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DB50E" w14:textId="795AE649" w:rsidR="00F93E0C" w:rsidRPr="00E123BC" w:rsidRDefault="002E2D25" w:rsidP="00F30826">
      <w:pPr>
        <w:spacing w:line="200" w:lineRule="exact"/>
        <w:rPr>
          <w:rFonts w:ascii="Times New Roman" w:hAnsi="Times New Roman" w:cs="Times New Roman"/>
          <w:sz w:val="22"/>
          <w:szCs w:val="22"/>
        </w:rPr>
      </w:pPr>
      <w:r w:rsidRPr="00E123BC">
        <w:rPr>
          <w:rFonts w:ascii="Times New Roman" w:hAnsi="Times New Roman" w:cs="Times New Roman"/>
          <w:sz w:val="22"/>
          <w:szCs w:val="22"/>
        </w:rPr>
        <w:t xml:space="preserve"> </w:t>
      </w:r>
    </w:p>
    <w:p w14:paraId="6D2200DA" w14:textId="77777777" w:rsidR="00E05BEE" w:rsidRPr="00E123BC" w:rsidRDefault="00E05BEE" w:rsidP="00E05BEE">
      <w:pPr>
        <w:spacing w:line="200" w:lineRule="exact"/>
        <w:rPr>
          <w:rFonts w:ascii="Times New Roman" w:hAnsi="Times New Roman" w:cs="Times New Roman"/>
          <w:sz w:val="22"/>
          <w:szCs w:val="22"/>
        </w:rPr>
      </w:pPr>
    </w:p>
    <w:p w14:paraId="3F6956ED" w14:textId="0DB32BDF"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b/>
          <w:smallCaps/>
          <w:sz w:val="22"/>
          <w:szCs w:val="22"/>
        </w:rPr>
      </w:pPr>
      <w:bookmarkStart w:id="0" w:name="_Hlk528916138"/>
      <w:r w:rsidRPr="00D5109B">
        <w:rPr>
          <w:rFonts w:ascii="Times New Roman" w:hAnsi="Times New Roman" w:cs="Times New Roman"/>
          <w:b/>
          <w:smallCaps/>
          <w:sz w:val="22"/>
          <w:szCs w:val="22"/>
        </w:rPr>
        <w:t>Foreword to the Model PPP Agreement</w:t>
      </w:r>
    </w:p>
    <w:p w14:paraId="4738A4EE" w14:textId="5EE63677"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Public-Private Partnerships (“</w:t>
      </w:r>
      <w:r w:rsidRPr="00D5109B">
        <w:rPr>
          <w:rFonts w:ascii="Times New Roman" w:hAnsi="Times New Roman" w:cs="Times New Roman"/>
          <w:b/>
          <w:sz w:val="22"/>
          <w:szCs w:val="22"/>
        </w:rPr>
        <w:t>PPP</w:t>
      </w:r>
      <w:r w:rsidRPr="00D5109B">
        <w:rPr>
          <w:rFonts w:ascii="Times New Roman" w:hAnsi="Times New Roman" w:cs="Times New Roman"/>
          <w:sz w:val="22"/>
          <w:szCs w:val="22"/>
        </w:rPr>
        <w:t xml:space="preserve">”) are recognized as an essential mode of public service delivery as PPP’s attract private capital investment, increase efficiency through profit motivation of the private sector and help reform public sectors and service delivery through the reallocation of available resources. </w:t>
      </w:r>
    </w:p>
    <w:p w14:paraId="631C0857" w14:textId="3A11853B"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The Punjab Public Private Partnership, Act 2014 (</w:t>
      </w:r>
      <w:r w:rsidR="00E123BC" w:rsidRPr="00D5109B">
        <w:rPr>
          <w:rFonts w:ascii="Times New Roman" w:hAnsi="Times New Roman" w:cs="Times New Roman"/>
          <w:sz w:val="22"/>
          <w:szCs w:val="22"/>
        </w:rPr>
        <w:t xml:space="preserve">the </w:t>
      </w:r>
      <w:r w:rsidRPr="00D5109B">
        <w:rPr>
          <w:rFonts w:ascii="Times New Roman" w:hAnsi="Times New Roman" w:cs="Times New Roman"/>
          <w:sz w:val="22"/>
          <w:szCs w:val="22"/>
        </w:rPr>
        <w:t>“</w:t>
      </w:r>
      <w:r w:rsidRPr="00D5109B">
        <w:rPr>
          <w:rFonts w:ascii="Times New Roman" w:hAnsi="Times New Roman" w:cs="Times New Roman"/>
          <w:b/>
          <w:sz w:val="22"/>
          <w:szCs w:val="22"/>
        </w:rPr>
        <w:t>Punjab PPP Act</w:t>
      </w:r>
      <w:r w:rsidRPr="00D5109B">
        <w:rPr>
          <w:rFonts w:ascii="Times New Roman" w:hAnsi="Times New Roman" w:cs="Times New Roman"/>
          <w:sz w:val="22"/>
          <w:szCs w:val="22"/>
        </w:rPr>
        <w:t xml:space="preserve">”) has been enacted to foster an enabling environment for private sector participation in Punjab through PPP’s. </w:t>
      </w:r>
      <w:r w:rsidRPr="00D5109B">
        <w:rPr>
          <w:rFonts w:ascii="Times New Roman" w:hAnsi="Times New Roman" w:cs="Times New Roman"/>
          <w:sz w:val="22"/>
          <w:szCs w:val="22"/>
        </w:rPr>
        <w:br/>
        <w:t xml:space="preserve">All PPP projects in Punjab are required to be prepared (at project proposal stage), processed for approval and implemented in accordance with the provisions of the Punjab PPP Act. </w:t>
      </w:r>
    </w:p>
    <w:p w14:paraId="4578CF31" w14:textId="77777777"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The Punjab PPP Act defines </w:t>
      </w:r>
      <w:r w:rsidRPr="00D5109B">
        <w:rPr>
          <w:rFonts w:ascii="Times New Roman" w:hAnsi="Times New Roman" w:cs="Times New Roman"/>
          <w:b/>
          <w:i/>
          <w:sz w:val="22"/>
          <w:szCs w:val="22"/>
        </w:rPr>
        <w:t>“PPP agreements”</w:t>
      </w:r>
      <w:r w:rsidRPr="00D5109B">
        <w:rPr>
          <w:rFonts w:ascii="Times New Roman" w:hAnsi="Times New Roman" w:cs="Times New Roman"/>
          <w:sz w:val="22"/>
          <w:szCs w:val="22"/>
        </w:rPr>
        <w:t xml:space="preserve"> as </w:t>
      </w:r>
      <w:r w:rsidRPr="00D5109B">
        <w:rPr>
          <w:rFonts w:ascii="Times New Roman" w:hAnsi="Times New Roman" w:cs="Times New Roman"/>
          <w:i/>
          <w:sz w:val="22"/>
          <w:szCs w:val="22"/>
        </w:rPr>
        <w:t>“a contract between the public sector represented by a Government Agency and a private party for the provision of an infrastructure facility or service through a project and includes a contract described in Second Schedule”.</w:t>
      </w:r>
    </w:p>
    <w:p w14:paraId="46B15F9F" w14:textId="7041BBC5"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This Model PPP Agreement has been prepared for the purposes of the</w:t>
      </w:r>
      <w:r w:rsidRPr="00D5109B">
        <w:rPr>
          <w:rFonts w:ascii="Times New Roman" w:hAnsi="Times New Roman" w:cs="Times New Roman"/>
          <w:i/>
          <w:sz w:val="22"/>
          <w:szCs w:val="22"/>
        </w:rPr>
        <w:t xml:space="preserve"> </w:t>
      </w:r>
      <w:r w:rsidR="00626657">
        <w:rPr>
          <w:rFonts w:ascii="Times New Roman" w:hAnsi="Times New Roman" w:cs="Times New Roman"/>
          <w:i/>
          <w:sz w:val="22"/>
          <w:szCs w:val="22"/>
        </w:rPr>
        <w:t>“Downloads”</w:t>
      </w:r>
      <w:r w:rsidRPr="00D5109B">
        <w:rPr>
          <w:rFonts w:ascii="Times New Roman" w:hAnsi="Times New Roman" w:cs="Times New Roman"/>
          <w:sz w:val="22"/>
          <w:szCs w:val="22"/>
        </w:rPr>
        <w:t xml:space="preserve"> section of the PPP Cell website. The PPP Cell has already made available online a comprehensive series of Guidelines relating to various aspects of a PPP project including, inception, social and environmental assessment, risk allocation matrices, availing project development facility for project proposal preparation and transaction execution. This Model PPP Agreement and the Guidelines are available for use by the relevant parties (i.e., transaction advisers, private parties and the PPP nodes housed in the relevant Government Agencies) preparing project proposals (solicited or unsolicited) for PPP projects. </w:t>
      </w:r>
    </w:p>
    <w:p w14:paraId="1DAE21EB" w14:textId="7761CE31"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The Model PPP Agreement is a comprehensive agreement that covers the main concepts applicable to a project being implemented on the Build Operate and Transfer (BOT) basis including</w:t>
      </w:r>
      <w:r w:rsidRPr="00D5109B">
        <w:rPr>
          <w:rFonts w:ascii="Times New Roman" w:hAnsi="Times New Roman" w:cs="Times New Roman"/>
          <w:i/>
          <w:sz w:val="22"/>
          <w:szCs w:val="22"/>
        </w:rPr>
        <w:t>, inter alia</w:t>
      </w:r>
      <w:r w:rsidRPr="00D5109B">
        <w:rPr>
          <w:rFonts w:ascii="Times New Roman" w:hAnsi="Times New Roman" w:cs="Times New Roman"/>
          <w:sz w:val="22"/>
          <w:szCs w:val="22"/>
        </w:rPr>
        <w:t xml:space="preserve">, license for project land, requirements and operative provisions for each of the design, construction and operation stages along with the relevant performance securities, appointment and role of the independent engineer and independent auditor, service charge(s) recoverable from users of concession assets, dispute resolution, compliance with applicable standards and key performance indicators, insurances, termination, force majeure and other miscellaneous provisions. Please note that this document does not deal with project specific matters or other issues that may be relevant to a particular sector. Nevertheless, many provisions in this Model PPP Agreement </w:t>
      </w:r>
      <w:r w:rsidR="00BB2336" w:rsidRPr="00D5109B">
        <w:rPr>
          <w:rFonts w:ascii="Times New Roman" w:hAnsi="Times New Roman" w:cs="Times New Roman"/>
          <w:sz w:val="22"/>
          <w:szCs w:val="22"/>
        </w:rPr>
        <w:t xml:space="preserve">(including but not limited to dispute resolution, insurances, termination, force majeure and change in law) </w:t>
      </w:r>
      <w:r w:rsidRPr="00D5109B">
        <w:rPr>
          <w:rFonts w:ascii="Times New Roman" w:hAnsi="Times New Roman" w:cs="Times New Roman"/>
          <w:sz w:val="22"/>
          <w:szCs w:val="22"/>
        </w:rPr>
        <w:t xml:space="preserve">will be applicable and relevant to projects implemented in different PPP arrangements/modalities.  </w:t>
      </w:r>
    </w:p>
    <w:p w14:paraId="3C57EEF7" w14:textId="7E302861"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Note that any concessions/support by the Government of Punjab set out in this Model PPP Agreement are only indicative. The concession/forms of Government of Punjab support available for each project shall be as approved by the Steering Committee on a project to project basis in accordance with Section 11 of the Punjab PPP Act.  </w:t>
      </w:r>
    </w:p>
    <w:p w14:paraId="14775539" w14:textId="0B94C3B6"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This Model PPP Agreement may be adapted as required for PPP arrangements (i.e., other than BOT)</w:t>
      </w:r>
      <w:r w:rsidR="00BB2336" w:rsidRPr="00D5109B">
        <w:rPr>
          <w:rFonts w:ascii="Times New Roman" w:hAnsi="Times New Roman" w:cs="Times New Roman"/>
          <w:sz w:val="22"/>
          <w:szCs w:val="22"/>
        </w:rPr>
        <w:t>,</w:t>
      </w:r>
      <w:r w:rsidRPr="00D5109B">
        <w:rPr>
          <w:rFonts w:ascii="Times New Roman" w:hAnsi="Times New Roman" w:cs="Times New Roman"/>
          <w:sz w:val="22"/>
          <w:szCs w:val="22"/>
        </w:rPr>
        <w:t xml:space="preserve"> including as specified in the Second Schedule to the Punjab PPP Act. In preparing a Draft </w:t>
      </w:r>
      <w:r w:rsidR="00E9612F">
        <w:rPr>
          <w:rFonts w:ascii="Times New Roman" w:hAnsi="Times New Roman" w:cs="Times New Roman"/>
          <w:sz w:val="22"/>
          <w:szCs w:val="22"/>
        </w:rPr>
        <w:t xml:space="preserve">PPP </w:t>
      </w:r>
      <w:r w:rsidRPr="00D5109B">
        <w:rPr>
          <w:rFonts w:ascii="Times New Roman" w:hAnsi="Times New Roman" w:cs="Times New Roman"/>
          <w:sz w:val="22"/>
          <w:szCs w:val="22"/>
        </w:rPr>
        <w:t xml:space="preserve">Agreement for </w:t>
      </w:r>
      <w:r w:rsidR="00BB2336" w:rsidRPr="00D5109B">
        <w:rPr>
          <w:rFonts w:ascii="Times New Roman" w:hAnsi="Times New Roman" w:cs="Times New Roman"/>
          <w:sz w:val="22"/>
          <w:szCs w:val="22"/>
        </w:rPr>
        <w:t xml:space="preserve">a specific </w:t>
      </w:r>
      <w:r w:rsidRPr="00D5109B">
        <w:rPr>
          <w:rFonts w:ascii="Times New Roman" w:hAnsi="Times New Roman" w:cs="Times New Roman"/>
          <w:sz w:val="22"/>
          <w:szCs w:val="22"/>
        </w:rPr>
        <w:t xml:space="preserve">project, various sections in this document may require revision and modification to cater for project specific matters and structures. Nevertheless, any changes to </w:t>
      </w:r>
      <w:r w:rsidR="00F84D4C" w:rsidRPr="00D5109B">
        <w:rPr>
          <w:rFonts w:ascii="Times New Roman" w:hAnsi="Times New Roman" w:cs="Times New Roman"/>
          <w:sz w:val="22"/>
          <w:szCs w:val="22"/>
        </w:rPr>
        <w:t>the following sections</w:t>
      </w:r>
      <w:r w:rsidRPr="00D5109B">
        <w:rPr>
          <w:rFonts w:ascii="Times New Roman" w:hAnsi="Times New Roman" w:cs="Times New Roman"/>
          <w:sz w:val="22"/>
          <w:szCs w:val="22"/>
        </w:rPr>
        <w:t xml:space="preserve"> (as set out in this Model PPP Agreement) in the preparation of the Draft </w:t>
      </w:r>
      <w:r w:rsidR="00E9612F">
        <w:rPr>
          <w:rFonts w:ascii="Times New Roman" w:hAnsi="Times New Roman" w:cs="Times New Roman"/>
          <w:sz w:val="22"/>
          <w:szCs w:val="22"/>
        </w:rPr>
        <w:t>PPP</w:t>
      </w:r>
      <w:r w:rsidRPr="00D5109B">
        <w:rPr>
          <w:rFonts w:ascii="Times New Roman" w:hAnsi="Times New Roman" w:cs="Times New Roman"/>
          <w:sz w:val="22"/>
          <w:szCs w:val="22"/>
        </w:rPr>
        <w:t xml:space="preserve"> </w:t>
      </w:r>
      <w:r w:rsidRPr="00D5109B">
        <w:rPr>
          <w:rFonts w:ascii="Times New Roman" w:hAnsi="Times New Roman" w:cs="Times New Roman"/>
          <w:sz w:val="22"/>
          <w:szCs w:val="22"/>
        </w:rPr>
        <w:lastRenderedPageBreak/>
        <w:t>Agreement should be justified in the project proposal submitted for approval</w:t>
      </w:r>
      <w:r w:rsidR="00F84D4C" w:rsidRPr="00D5109B">
        <w:rPr>
          <w:rFonts w:ascii="Times New Roman" w:hAnsi="Times New Roman" w:cs="Times New Roman"/>
          <w:sz w:val="22"/>
          <w:szCs w:val="22"/>
        </w:rPr>
        <w:t>:</w:t>
      </w:r>
      <w:r w:rsidR="00FF5FB0" w:rsidRPr="00D5109B">
        <w:rPr>
          <w:rFonts w:ascii="Times New Roman" w:hAnsi="Times New Roman" w:cs="Times New Roman"/>
          <w:sz w:val="22"/>
          <w:szCs w:val="22"/>
        </w:rPr>
        <w:t xml:space="preserve"> Section</w:t>
      </w:r>
      <w:r w:rsidR="00F84D4C" w:rsidRPr="00D5109B">
        <w:rPr>
          <w:rFonts w:ascii="Times New Roman" w:hAnsi="Times New Roman" w:cs="Times New Roman"/>
          <w:sz w:val="22"/>
          <w:szCs w:val="22"/>
        </w:rPr>
        <w:t xml:space="preserve"> </w:t>
      </w:r>
      <w:r w:rsidR="00290611" w:rsidRPr="00D5109B">
        <w:rPr>
          <w:rFonts w:ascii="Times New Roman" w:hAnsi="Times New Roman" w:cs="Times New Roman"/>
          <w:sz w:val="22"/>
          <w:szCs w:val="22"/>
        </w:rPr>
        <w:t xml:space="preserve">9 </w:t>
      </w:r>
      <w:r w:rsidR="00290611" w:rsidRPr="00D5109B">
        <w:rPr>
          <w:rFonts w:ascii="Times New Roman" w:hAnsi="Times New Roman" w:cs="Times New Roman"/>
          <w:i/>
          <w:sz w:val="22"/>
          <w:szCs w:val="22"/>
        </w:rPr>
        <w:t>(Indemnities &amp; Limitation of Liability)</w:t>
      </w:r>
      <w:r w:rsidR="00290611" w:rsidRPr="00D5109B">
        <w:rPr>
          <w:rFonts w:ascii="Times New Roman" w:hAnsi="Times New Roman" w:cs="Times New Roman"/>
          <w:sz w:val="22"/>
          <w:szCs w:val="22"/>
        </w:rPr>
        <w:t xml:space="preserve">; </w:t>
      </w:r>
      <w:r w:rsidR="00FF5FB0" w:rsidRPr="00D5109B">
        <w:rPr>
          <w:rFonts w:ascii="Times New Roman" w:hAnsi="Times New Roman" w:cs="Times New Roman"/>
          <w:sz w:val="22"/>
          <w:szCs w:val="22"/>
        </w:rPr>
        <w:t>Section 15 (</w:t>
      </w:r>
      <w:r w:rsidR="00FF5FB0" w:rsidRPr="00D5109B">
        <w:rPr>
          <w:rFonts w:ascii="Times New Roman" w:hAnsi="Times New Roman" w:cs="Times New Roman"/>
          <w:i/>
          <w:sz w:val="22"/>
          <w:szCs w:val="22"/>
        </w:rPr>
        <w:t>Relief Extensions &amp; Relief Compensations</w:t>
      </w:r>
      <w:r w:rsidR="00FF5FB0" w:rsidRPr="00D5109B">
        <w:rPr>
          <w:rFonts w:ascii="Times New Roman" w:hAnsi="Times New Roman" w:cs="Times New Roman"/>
          <w:sz w:val="22"/>
          <w:szCs w:val="22"/>
        </w:rPr>
        <w:t xml:space="preserve">); Section </w:t>
      </w:r>
      <w:r w:rsidR="00290611" w:rsidRPr="00D5109B">
        <w:rPr>
          <w:rFonts w:ascii="Times New Roman" w:hAnsi="Times New Roman" w:cs="Times New Roman"/>
          <w:sz w:val="22"/>
          <w:szCs w:val="22"/>
        </w:rPr>
        <w:t xml:space="preserve">16 </w:t>
      </w:r>
      <w:r w:rsidR="00290611" w:rsidRPr="00D5109B">
        <w:rPr>
          <w:rFonts w:ascii="Times New Roman" w:hAnsi="Times New Roman" w:cs="Times New Roman"/>
          <w:i/>
          <w:sz w:val="22"/>
          <w:szCs w:val="22"/>
        </w:rPr>
        <w:t>(Change of Scope)</w:t>
      </w:r>
      <w:r w:rsidR="00290611" w:rsidRPr="00D5109B">
        <w:rPr>
          <w:rFonts w:ascii="Times New Roman" w:hAnsi="Times New Roman" w:cs="Times New Roman"/>
          <w:sz w:val="22"/>
          <w:szCs w:val="22"/>
        </w:rPr>
        <w:t xml:space="preserve">;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20 </w:t>
      </w:r>
      <w:r w:rsidR="00290611" w:rsidRPr="00D5109B">
        <w:rPr>
          <w:rFonts w:ascii="Times New Roman" w:hAnsi="Times New Roman" w:cs="Times New Roman"/>
          <w:i/>
          <w:sz w:val="22"/>
          <w:szCs w:val="22"/>
        </w:rPr>
        <w:t>(Insurances)</w:t>
      </w:r>
      <w:r w:rsidR="00290611" w:rsidRPr="00D5109B">
        <w:rPr>
          <w:rFonts w:ascii="Times New Roman" w:hAnsi="Times New Roman" w:cs="Times New Roman"/>
          <w:sz w:val="22"/>
          <w:szCs w:val="22"/>
        </w:rPr>
        <w:t xml:space="preserve"> not as regards the specific types of insurance required;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21 </w:t>
      </w:r>
      <w:r w:rsidR="00290611" w:rsidRPr="00D5109B">
        <w:rPr>
          <w:rFonts w:ascii="Times New Roman" w:hAnsi="Times New Roman" w:cs="Times New Roman"/>
          <w:i/>
          <w:sz w:val="22"/>
          <w:szCs w:val="22"/>
        </w:rPr>
        <w:t>(Force Majeure)</w:t>
      </w:r>
      <w:r w:rsidR="00290611" w:rsidRPr="00D5109B">
        <w:rPr>
          <w:rFonts w:ascii="Times New Roman" w:hAnsi="Times New Roman" w:cs="Times New Roman"/>
          <w:sz w:val="22"/>
          <w:szCs w:val="22"/>
        </w:rPr>
        <w:t xml:space="preserve">;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23 </w:t>
      </w:r>
      <w:r w:rsidR="00290611" w:rsidRPr="00D5109B">
        <w:rPr>
          <w:rFonts w:ascii="Times New Roman" w:hAnsi="Times New Roman" w:cs="Times New Roman"/>
          <w:i/>
          <w:sz w:val="22"/>
          <w:szCs w:val="22"/>
        </w:rPr>
        <w:t>(Termination)</w:t>
      </w:r>
      <w:r w:rsidR="00290611" w:rsidRPr="00D5109B">
        <w:rPr>
          <w:rFonts w:ascii="Times New Roman" w:hAnsi="Times New Roman" w:cs="Times New Roman"/>
          <w:sz w:val="22"/>
          <w:szCs w:val="22"/>
        </w:rPr>
        <w:t xml:space="preserve">;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26 </w:t>
      </w:r>
      <w:r w:rsidR="00290611" w:rsidRPr="00D5109B">
        <w:rPr>
          <w:rFonts w:ascii="Times New Roman" w:hAnsi="Times New Roman" w:cs="Times New Roman"/>
          <w:i/>
          <w:sz w:val="22"/>
          <w:szCs w:val="22"/>
        </w:rPr>
        <w:t>(Disclaimer)</w:t>
      </w:r>
      <w:r w:rsidR="00290611" w:rsidRPr="00D5109B">
        <w:rPr>
          <w:rFonts w:ascii="Times New Roman" w:hAnsi="Times New Roman" w:cs="Times New Roman"/>
          <w:sz w:val="22"/>
          <w:szCs w:val="22"/>
        </w:rPr>
        <w:t xml:space="preserve">, other than to the project-specific language in square brackets;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27 </w:t>
      </w:r>
      <w:r w:rsidR="00290611" w:rsidRPr="00D5109B">
        <w:rPr>
          <w:rFonts w:ascii="Times New Roman" w:hAnsi="Times New Roman" w:cs="Times New Roman"/>
          <w:i/>
          <w:sz w:val="22"/>
          <w:szCs w:val="22"/>
        </w:rPr>
        <w:t>(Assignment and Charges)</w:t>
      </w:r>
      <w:r w:rsidR="00290611" w:rsidRPr="00D5109B">
        <w:rPr>
          <w:rFonts w:ascii="Times New Roman" w:hAnsi="Times New Roman" w:cs="Times New Roman"/>
          <w:sz w:val="22"/>
          <w:szCs w:val="22"/>
        </w:rPr>
        <w:t xml:space="preserve">;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28 </w:t>
      </w:r>
      <w:r w:rsidR="00290611" w:rsidRPr="00D5109B">
        <w:rPr>
          <w:rFonts w:ascii="Times New Roman" w:hAnsi="Times New Roman" w:cs="Times New Roman"/>
          <w:i/>
          <w:sz w:val="22"/>
          <w:szCs w:val="22"/>
        </w:rPr>
        <w:t>(Change in Law)</w:t>
      </w:r>
      <w:r w:rsidR="00290611" w:rsidRPr="00D5109B">
        <w:rPr>
          <w:rFonts w:ascii="Times New Roman" w:hAnsi="Times New Roman" w:cs="Times New Roman"/>
          <w:sz w:val="22"/>
          <w:szCs w:val="22"/>
        </w:rPr>
        <w:t xml:space="preserve">;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30 </w:t>
      </w:r>
      <w:r w:rsidR="00290611" w:rsidRPr="00D5109B">
        <w:rPr>
          <w:rFonts w:ascii="Times New Roman" w:hAnsi="Times New Roman" w:cs="Times New Roman"/>
          <w:i/>
          <w:sz w:val="22"/>
          <w:szCs w:val="22"/>
        </w:rPr>
        <w:t>(Dispute Resolution)</w:t>
      </w:r>
      <w:r w:rsidR="00290611" w:rsidRPr="00D5109B">
        <w:rPr>
          <w:rFonts w:ascii="Times New Roman" w:hAnsi="Times New Roman" w:cs="Times New Roman"/>
          <w:sz w:val="22"/>
          <w:szCs w:val="22"/>
        </w:rPr>
        <w:t xml:space="preserve">; </w:t>
      </w:r>
      <w:r w:rsidR="00FF5FB0" w:rsidRPr="00D5109B">
        <w:rPr>
          <w:rFonts w:ascii="Times New Roman" w:hAnsi="Times New Roman" w:cs="Times New Roman"/>
          <w:sz w:val="22"/>
          <w:szCs w:val="22"/>
        </w:rPr>
        <w:t xml:space="preserve">Section </w:t>
      </w:r>
      <w:r w:rsidR="00290611" w:rsidRPr="00D5109B">
        <w:rPr>
          <w:rFonts w:ascii="Times New Roman" w:hAnsi="Times New Roman" w:cs="Times New Roman"/>
          <w:sz w:val="22"/>
          <w:szCs w:val="22"/>
        </w:rPr>
        <w:t xml:space="preserve">31 </w:t>
      </w:r>
      <w:r w:rsidR="00290611" w:rsidRPr="00D5109B">
        <w:rPr>
          <w:rFonts w:ascii="Times New Roman" w:hAnsi="Times New Roman" w:cs="Times New Roman"/>
          <w:i/>
          <w:sz w:val="22"/>
          <w:szCs w:val="22"/>
        </w:rPr>
        <w:t>(Miscellaneous)</w:t>
      </w:r>
      <w:r w:rsidRPr="00D5109B">
        <w:rPr>
          <w:rFonts w:ascii="Times New Roman" w:hAnsi="Times New Roman" w:cs="Times New Roman"/>
          <w:sz w:val="22"/>
          <w:szCs w:val="22"/>
        </w:rPr>
        <w:t>.</w:t>
      </w:r>
    </w:p>
    <w:p w14:paraId="410D16DE" w14:textId="19B6A6D4"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An indicative list of schedules to a Draft </w:t>
      </w:r>
      <w:r w:rsidR="00E9612F">
        <w:rPr>
          <w:rFonts w:ascii="Times New Roman" w:hAnsi="Times New Roman" w:cs="Times New Roman"/>
          <w:sz w:val="22"/>
          <w:szCs w:val="22"/>
        </w:rPr>
        <w:t>PPP</w:t>
      </w:r>
      <w:r w:rsidRPr="00D5109B">
        <w:rPr>
          <w:rFonts w:ascii="Times New Roman" w:hAnsi="Times New Roman" w:cs="Times New Roman"/>
          <w:sz w:val="22"/>
          <w:szCs w:val="22"/>
        </w:rPr>
        <w:t xml:space="preserve"> Agreement has also been included for reference and provides a framework for project specific material required to be appended thereto. A financial model </w:t>
      </w:r>
      <w:r w:rsidR="00626657">
        <w:rPr>
          <w:rFonts w:ascii="Times New Roman" w:hAnsi="Times New Roman" w:cs="Times New Roman"/>
          <w:sz w:val="22"/>
          <w:szCs w:val="22"/>
        </w:rPr>
        <w:t>shall</w:t>
      </w:r>
      <w:r w:rsidRPr="00D5109B">
        <w:rPr>
          <w:rFonts w:ascii="Times New Roman" w:hAnsi="Times New Roman" w:cs="Times New Roman"/>
          <w:sz w:val="22"/>
          <w:szCs w:val="22"/>
        </w:rPr>
        <w:t xml:space="preserve"> also </w:t>
      </w:r>
      <w:r w:rsidR="00626657">
        <w:rPr>
          <w:rFonts w:ascii="Times New Roman" w:hAnsi="Times New Roman" w:cs="Times New Roman"/>
          <w:sz w:val="22"/>
          <w:szCs w:val="22"/>
        </w:rPr>
        <w:t xml:space="preserve">be </w:t>
      </w:r>
      <w:r w:rsidRPr="00D5109B">
        <w:rPr>
          <w:rFonts w:ascii="Times New Roman" w:hAnsi="Times New Roman" w:cs="Times New Roman"/>
          <w:sz w:val="22"/>
          <w:szCs w:val="22"/>
        </w:rPr>
        <w:t xml:space="preserve">available on the PPP Cell website and is required to be used in conjunction with this Model PPP Agreement. </w:t>
      </w:r>
    </w:p>
    <w:p w14:paraId="2E330E1A" w14:textId="77777777"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Legal advice should be sought to determine whether a particular legal document is appropriate for any given project, and how the specific terms of the document should be adapted to cover project and sector specific matters. </w:t>
      </w:r>
    </w:p>
    <w:p w14:paraId="77B0D1E9" w14:textId="77777777"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Please note that financial, tax, technical, insurance, legal provisions should be reviewed and revised (where necessary) with input from relevant experts as such concepts and requirements may vary with specific project requirements and structures.   </w:t>
      </w:r>
    </w:p>
    <w:p w14:paraId="5571C903" w14:textId="77777777"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Unless emanating from requirements under the applicable laws, please note that all PKR amounts, percentages and timelines (i.e., provided in days, months or years) are included in square brackets and may be revised on a case to case basis for each project.  </w:t>
      </w:r>
    </w:p>
    <w:p w14:paraId="09394B30" w14:textId="789813E4"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In preparing this document reference has been made to various resources on PPP’s, including precedent Concession Agreements for projects</w:t>
      </w:r>
      <w:r w:rsidR="001709C0" w:rsidRPr="00D5109B">
        <w:rPr>
          <w:rFonts w:ascii="Times New Roman" w:hAnsi="Times New Roman" w:cs="Times New Roman"/>
          <w:sz w:val="22"/>
          <w:szCs w:val="22"/>
        </w:rPr>
        <w:t xml:space="preserve"> that have reached operational stage</w:t>
      </w:r>
      <w:r w:rsidRPr="00D5109B">
        <w:rPr>
          <w:rFonts w:ascii="Times New Roman" w:hAnsi="Times New Roman" w:cs="Times New Roman"/>
          <w:sz w:val="22"/>
          <w:szCs w:val="22"/>
        </w:rPr>
        <w:t xml:space="preserve"> in Punjab and Sindh, various draft concession agreements and legal guidance on contractual provisions maintained by the World Bank and Standard Form PPP Agreements in the United Kingdom and New Zealand. </w:t>
      </w:r>
    </w:p>
    <w:p w14:paraId="760634C5" w14:textId="778F7F2A"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This Model PPP Agreement has been prepared on </w:t>
      </w:r>
      <w:r w:rsidR="001709C0" w:rsidRPr="00D5109B">
        <w:rPr>
          <w:rFonts w:ascii="Times New Roman" w:hAnsi="Times New Roman" w:cs="Times New Roman"/>
          <w:sz w:val="22"/>
          <w:szCs w:val="22"/>
        </w:rPr>
        <w:t xml:space="preserve">the </w:t>
      </w:r>
      <w:r w:rsidRPr="00D5109B">
        <w:rPr>
          <w:rFonts w:ascii="Times New Roman" w:hAnsi="Times New Roman" w:cs="Times New Roman"/>
          <w:sz w:val="22"/>
          <w:szCs w:val="22"/>
        </w:rPr>
        <w:t>basis of the following key assumptions:</w:t>
      </w:r>
    </w:p>
    <w:p w14:paraId="67235C94" w14:textId="7A7067CF"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 the sponsors (consortium or otherwise) i.e., private party is entering into the </w:t>
      </w:r>
      <w:r w:rsidR="00E9612F">
        <w:rPr>
          <w:rFonts w:ascii="Times New Roman" w:hAnsi="Times New Roman" w:cs="Times New Roman"/>
          <w:sz w:val="22"/>
          <w:szCs w:val="22"/>
        </w:rPr>
        <w:t>PPP</w:t>
      </w:r>
      <w:r w:rsidRPr="00D5109B">
        <w:rPr>
          <w:rFonts w:ascii="Times New Roman" w:hAnsi="Times New Roman" w:cs="Times New Roman"/>
          <w:sz w:val="22"/>
          <w:szCs w:val="22"/>
        </w:rPr>
        <w:t xml:space="preserve"> Agreement through a special purpose vehicle. Furthermore, the </w:t>
      </w:r>
      <w:r w:rsidR="0020582E">
        <w:rPr>
          <w:rFonts w:ascii="Times New Roman" w:hAnsi="Times New Roman" w:cs="Times New Roman"/>
          <w:sz w:val="22"/>
          <w:szCs w:val="22"/>
        </w:rPr>
        <w:t>private party</w:t>
      </w:r>
      <w:r w:rsidRPr="00D5109B">
        <w:rPr>
          <w:rFonts w:ascii="Times New Roman" w:hAnsi="Times New Roman" w:cs="Times New Roman"/>
          <w:sz w:val="22"/>
          <w:szCs w:val="22"/>
        </w:rPr>
        <w:t xml:space="preserve"> remains responsible and liable for any project works or services carried out/provided by the </w:t>
      </w:r>
      <w:r w:rsidR="0020582E">
        <w:rPr>
          <w:rFonts w:ascii="Times New Roman" w:hAnsi="Times New Roman" w:cs="Times New Roman"/>
          <w:sz w:val="22"/>
          <w:szCs w:val="22"/>
        </w:rPr>
        <w:t xml:space="preserve">persons </w:t>
      </w:r>
      <w:r w:rsidR="00E123BC" w:rsidRPr="00D5109B">
        <w:rPr>
          <w:rFonts w:ascii="Times New Roman" w:hAnsi="Times New Roman" w:cs="Times New Roman"/>
          <w:sz w:val="22"/>
          <w:szCs w:val="22"/>
        </w:rPr>
        <w:t xml:space="preserve">engaged </w:t>
      </w:r>
      <w:r w:rsidR="0020582E">
        <w:rPr>
          <w:rFonts w:ascii="Times New Roman" w:hAnsi="Times New Roman" w:cs="Times New Roman"/>
          <w:sz w:val="22"/>
          <w:szCs w:val="22"/>
        </w:rPr>
        <w:t>by the private party</w:t>
      </w:r>
      <w:r w:rsidRPr="00D5109B">
        <w:rPr>
          <w:rFonts w:ascii="Times New Roman" w:hAnsi="Times New Roman" w:cs="Times New Roman"/>
          <w:sz w:val="22"/>
          <w:szCs w:val="22"/>
        </w:rPr>
        <w:t xml:space="preserve"> providing services for which the private party remains responsible;</w:t>
      </w:r>
    </w:p>
    <w:p w14:paraId="52A39313" w14:textId="0AF0D94F"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the project cost is funded through (</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xml:space="preserve">) financing raised by the </w:t>
      </w:r>
      <w:r w:rsidR="0020582E">
        <w:rPr>
          <w:rFonts w:ascii="Times New Roman" w:hAnsi="Times New Roman" w:cs="Times New Roman"/>
          <w:sz w:val="22"/>
          <w:szCs w:val="22"/>
        </w:rPr>
        <w:t>private party</w:t>
      </w:r>
      <w:r w:rsidRPr="00D5109B">
        <w:rPr>
          <w:rFonts w:ascii="Times New Roman" w:hAnsi="Times New Roman" w:cs="Times New Roman"/>
          <w:sz w:val="22"/>
          <w:szCs w:val="22"/>
        </w:rPr>
        <w:t xml:space="preserve"> from financial institutions; and (ii) equity injection (based on the agreed funding amounts) by </w:t>
      </w:r>
      <w:bookmarkStart w:id="1" w:name="_GoBack"/>
      <w:bookmarkEnd w:id="1"/>
      <w:r w:rsidRPr="00D5109B">
        <w:rPr>
          <w:rFonts w:ascii="Times New Roman" w:hAnsi="Times New Roman" w:cs="Times New Roman"/>
          <w:sz w:val="22"/>
          <w:szCs w:val="22"/>
        </w:rPr>
        <w:t xml:space="preserve">the </w:t>
      </w:r>
      <w:r w:rsidR="0020582E">
        <w:rPr>
          <w:rFonts w:ascii="Times New Roman" w:hAnsi="Times New Roman" w:cs="Times New Roman"/>
          <w:sz w:val="22"/>
          <w:szCs w:val="22"/>
        </w:rPr>
        <w:t>private party</w:t>
      </w:r>
      <w:r w:rsidRPr="00D5109B">
        <w:rPr>
          <w:rFonts w:ascii="Times New Roman" w:hAnsi="Times New Roman" w:cs="Times New Roman"/>
          <w:sz w:val="22"/>
          <w:szCs w:val="22"/>
        </w:rPr>
        <w:t>;</w:t>
      </w:r>
    </w:p>
    <w:p w14:paraId="684E1CA9" w14:textId="143B8804"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there is no transfer of personnel from the public sector to the private party;</w:t>
      </w:r>
    </w:p>
    <w:p w14:paraId="3EAD43FE" w14:textId="4ADDBBC9" w:rsidR="00A305E2"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 xml:space="preserve">- the proposed PPP project is a “greenfield project” and all project facilities are to be developed by the private party. </w:t>
      </w:r>
    </w:p>
    <w:p w14:paraId="13F97D7B" w14:textId="570E57FB" w:rsidR="00E05BEE" w:rsidRPr="00D5109B" w:rsidRDefault="00A305E2" w:rsidP="00A305E2">
      <w:pPr>
        <w:pBdr>
          <w:top w:val="single" w:sz="4" w:space="1" w:color="auto"/>
          <w:left w:val="single" w:sz="4" w:space="4" w:color="auto"/>
          <w:bottom w:val="single" w:sz="4" w:space="1" w:color="auto"/>
          <w:right w:val="single" w:sz="4" w:space="4" w:color="auto"/>
        </w:pBdr>
        <w:spacing w:after="240" w:line="269" w:lineRule="auto"/>
        <w:jc w:val="both"/>
        <w:rPr>
          <w:rFonts w:ascii="Times New Roman" w:hAnsi="Times New Roman" w:cs="Times New Roman"/>
          <w:sz w:val="22"/>
          <w:szCs w:val="22"/>
        </w:rPr>
      </w:pPr>
      <w:r w:rsidRPr="00D5109B">
        <w:rPr>
          <w:rFonts w:ascii="Times New Roman" w:hAnsi="Times New Roman" w:cs="Times New Roman"/>
          <w:sz w:val="22"/>
          <w:szCs w:val="22"/>
        </w:rPr>
        <w:t>This Model PPP Agreement may be revised, modified, amended and updated from time to time.</w:t>
      </w:r>
    </w:p>
    <w:bookmarkEnd w:id="0"/>
    <w:p w14:paraId="7F9E88D9" w14:textId="77777777" w:rsidR="00F93E0C" w:rsidRPr="00D5109B" w:rsidRDefault="00F93E0C" w:rsidP="00F30826">
      <w:pPr>
        <w:spacing w:line="200" w:lineRule="exact"/>
        <w:rPr>
          <w:rFonts w:ascii="Times New Roman" w:hAnsi="Times New Roman" w:cs="Times New Roman"/>
          <w:sz w:val="22"/>
          <w:szCs w:val="22"/>
        </w:rPr>
      </w:pPr>
    </w:p>
    <w:p w14:paraId="7FF4F533" w14:textId="4DFCC200" w:rsidR="00F93E0C" w:rsidRDefault="00F93E0C" w:rsidP="00F30826">
      <w:pPr>
        <w:spacing w:line="200" w:lineRule="exact"/>
        <w:rPr>
          <w:rFonts w:ascii="Times New Roman" w:hAnsi="Times New Roman" w:cs="Times New Roman"/>
          <w:sz w:val="22"/>
          <w:szCs w:val="22"/>
        </w:rPr>
      </w:pPr>
    </w:p>
    <w:p w14:paraId="74AB460D" w14:textId="69AB4892" w:rsidR="000E1AB6" w:rsidRDefault="000E1AB6" w:rsidP="00F30826">
      <w:pPr>
        <w:spacing w:line="200" w:lineRule="exact"/>
        <w:rPr>
          <w:rFonts w:ascii="Times New Roman" w:hAnsi="Times New Roman" w:cs="Times New Roman"/>
          <w:sz w:val="22"/>
          <w:szCs w:val="22"/>
        </w:rPr>
      </w:pPr>
    </w:p>
    <w:p w14:paraId="6B0BFFF3" w14:textId="4666F13B" w:rsidR="000E1AB6" w:rsidRDefault="000E1AB6" w:rsidP="00F30826">
      <w:pPr>
        <w:spacing w:line="200" w:lineRule="exact"/>
        <w:rPr>
          <w:rFonts w:ascii="Times New Roman" w:hAnsi="Times New Roman" w:cs="Times New Roman"/>
          <w:sz w:val="22"/>
          <w:szCs w:val="22"/>
        </w:rPr>
      </w:pPr>
    </w:p>
    <w:p w14:paraId="76414A42" w14:textId="41CAC069" w:rsidR="000E1AB6" w:rsidRDefault="000E1AB6" w:rsidP="00F30826">
      <w:pPr>
        <w:spacing w:line="200" w:lineRule="exact"/>
        <w:rPr>
          <w:rFonts w:ascii="Times New Roman" w:hAnsi="Times New Roman" w:cs="Times New Roman"/>
          <w:sz w:val="22"/>
          <w:szCs w:val="22"/>
        </w:rPr>
      </w:pPr>
    </w:p>
    <w:p w14:paraId="1A444E7E" w14:textId="49840327" w:rsidR="000E1AB6" w:rsidRDefault="000E1AB6" w:rsidP="00F30826">
      <w:pPr>
        <w:spacing w:line="200" w:lineRule="exact"/>
        <w:rPr>
          <w:rFonts w:ascii="Times New Roman" w:hAnsi="Times New Roman" w:cs="Times New Roman"/>
          <w:sz w:val="22"/>
          <w:szCs w:val="22"/>
        </w:rPr>
      </w:pPr>
    </w:p>
    <w:p w14:paraId="6879BEAA" w14:textId="2194753F" w:rsidR="000E1AB6" w:rsidRDefault="000E1AB6" w:rsidP="00F30826">
      <w:pPr>
        <w:spacing w:line="200" w:lineRule="exact"/>
        <w:rPr>
          <w:rFonts w:ascii="Times New Roman" w:hAnsi="Times New Roman" w:cs="Times New Roman"/>
          <w:sz w:val="22"/>
          <w:szCs w:val="22"/>
        </w:rPr>
      </w:pPr>
    </w:p>
    <w:p w14:paraId="5762C488" w14:textId="031A7CA9" w:rsidR="000E1AB6" w:rsidRDefault="000E1AB6" w:rsidP="00F30826">
      <w:pPr>
        <w:spacing w:line="200" w:lineRule="exact"/>
        <w:rPr>
          <w:rFonts w:ascii="Times New Roman" w:hAnsi="Times New Roman" w:cs="Times New Roman"/>
          <w:sz w:val="22"/>
          <w:szCs w:val="22"/>
        </w:rPr>
      </w:pPr>
    </w:p>
    <w:p w14:paraId="2A2D1E69" w14:textId="1FF472C6" w:rsidR="000E1AB6" w:rsidRDefault="000E1AB6" w:rsidP="00F30826">
      <w:pPr>
        <w:spacing w:line="200" w:lineRule="exact"/>
        <w:rPr>
          <w:rFonts w:ascii="Times New Roman" w:hAnsi="Times New Roman" w:cs="Times New Roman"/>
          <w:sz w:val="22"/>
          <w:szCs w:val="22"/>
        </w:rPr>
      </w:pPr>
    </w:p>
    <w:p w14:paraId="7FE3CB20" w14:textId="60F4897A" w:rsidR="000E1AB6" w:rsidRDefault="000E1AB6" w:rsidP="00F30826">
      <w:pPr>
        <w:spacing w:line="200" w:lineRule="exact"/>
        <w:rPr>
          <w:rFonts w:ascii="Times New Roman" w:hAnsi="Times New Roman" w:cs="Times New Roman"/>
          <w:sz w:val="22"/>
          <w:szCs w:val="22"/>
        </w:rPr>
      </w:pPr>
    </w:p>
    <w:p w14:paraId="204AFB18" w14:textId="77777777" w:rsidR="000E1AB6" w:rsidRPr="00D5109B" w:rsidRDefault="000E1AB6" w:rsidP="00F30826">
      <w:pPr>
        <w:spacing w:line="200" w:lineRule="exact"/>
        <w:rPr>
          <w:rFonts w:ascii="Times New Roman" w:hAnsi="Times New Roman" w:cs="Times New Roman"/>
          <w:sz w:val="22"/>
          <w:szCs w:val="22"/>
        </w:rPr>
      </w:pPr>
    </w:p>
    <w:p w14:paraId="01A0CF59" w14:textId="190E610B" w:rsidR="00C8348F" w:rsidRPr="00C8348F" w:rsidRDefault="00C8348F" w:rsidP="005D6D04">
      <w:pPr>
        <w:jc w:val="center"/>
        <w:rPr>
          <w:rFonts w:ascii="Times New Roman" w:hAnsi="Times New Roman" w:cs="Times New Roman"/>
          <w:b/>
          <w:smallCaps/>
          <w:sz w:val="30"/>
          <w:szCs w:val="30"/>
        </w:rPr>
      </w:pPr>
      <w:r w:rsidRPr="00C8348F">
        <w:rPr>
          <w:rFonts w:ascii="Times New Roman" w:hAnsi="Times New Roman" w:cs="Times New Roman"/>
          <w:b/>
          <w:smallCaps/>
          <w:sz w:val="30"/>
          <w:szCs w:val="30"/>
        </w:rPr>
        <w:t>Model PPP Agreement</w:t>
      </w:r>
    </w:p>
    <w:p w14:paraId="57ADA3E2" w14:textId="77777777" w:rsidR="00C8348F" w:rsidRDefault="00C8348F" w:rsidP="005D6D04">
      <w:pPr>
        <w:jc w:val="center"/>
        <w:rPr>
          <w:rFonts w:ascii="Times New Roman" w:hAnsi="Times New Roman" w:cs="Times New Roman"/>
          <w:b/>
          <w:smallCaps/>
          <w:sz w:val="22"/>
          <w:szCs w:val="22"/>
        </w:rPr>
      </w:pPr>
    </w:p>
    <w:p w14:paraId="736F95D8" w14:textId="10BB6F12"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Concession Agreement</w:t>
      </w:r>
    </w:p>
    <w:p w14:paraId="1AD4641A" w14:textId="77777777" w:rsidR="005D6D04" w:rsidRPr="00D5109B" w:rsidRDefault="005D6D04" w:rsidP="005D6D04">
      <w:pPr>
        <w:jc w:val="center"/>
        <w:rPr>
          <w:rFonts w:ascii="Times New Roman" w:hAnsi="Times New Roman" w:cs="Times New Roman"/>
          <w:b/>
          <w:smallCaps/>
          <w:sz w:val="22"/>
          <w:szCs w:val="22"/>
        </w:rPr>
      </w:pPr>
    </w:p>
    <w:p w14:paraId="6110EAD2" w14:textId="77777777" w:rsidR="005D6D04" w:rsidRPr="00D5109B" w:rsidRDefault="00E64246" w:rsidP="005D6D04">
      <w:pPr>
        <w:jc w:val="center"/>
        <w:rPr>
          <w:rFonts w:ascii="Times New Roman" w:hAnsi="Times New Roman" w:cs="Times New Roman"/>
          <w:b/>
          <w:smallCaps/>
          <w:sz w:val="22"/>
          <w:szCs w:val="22"/>
        </w:rPr>
      </w:pPr>
      <w:r>
        <w:rPr>
          <w:rFonts w:ascii="Times New Roman" w:hAnsi="Times New Roman" w:cs="Times New Roman"/>
          <w:b/>
          <w:smallCaps/>
          <w:sz w:val="22"/>
          <w:szCs w:val="22"/>
        </w:rPr>
        <w:pict w14:anchorId="47ABDB37">
          <v:rect id="_x0000_i1025" style="width:0;height:1.5pt" o:hralign="center" o:hrstd="t" o:hr="t" fillcolor="#a0a0a0" stroked="f"/>
        </w:pict>
      </w:r>
    </w:p>
    <w:p w14:paraId="610D6F07" w14:textId="77777777" w:rsidR="005D6D04" w:rsidRPr="00D5109B" w:rsidRDefault="005D6D04" w:rsidP="005D6D04">
      <w:pPr>
        <w:jc w:val="center"/>
        <w:rPr>
          <w:rFonts w:ascii="Times New Roman" w:hAnsi="Times New Roman" w:cs="Times New Roman"/>
          <w:smallCaps/>
          <w:sz w:val="22"/>
          <w:szCs w:val="22"/>
        </w:rPr>
      </w:pPr>
    </w:p>
    <w:p w14:paraId="5B69393B" w14:textId="77777777"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by &amp; between</w:t>
      </w:r>
    </w:p>
    <w:p w14:paraId="2861210A" w14:textId="77777777" w:rsidR="005D6D04" w:rsidRPr="00D5109B" w:rsidRDefault="005D6D04" w:rsidP="005D6D04">
      <w:pPr>
        <w:jc w:val="center"/>
        <w:rPr>
          <w:rFonts w:ascii="Times New Roman" w:hAnsi="Times New Roman" w:cs="Times New Roman"/>
          <w:b/>
          <w:smallCaps/>
          <w:sz w:val="22"/>
          <w:szCs w:val="22"/>
        </w:rPr>
      </w:pPr>
    </w:p>
    <w:p w14:paraId="313D4A2F" w14:textId="16C9A40C"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[Insert Name of Government Agency</w:t>
      </w:r>
      <w:r w:rsidR="00825416" w:rsidRPr="00D5109B">
        <w:rPr>
          <w:rFonts w:ascii="Times New Roman" w:hAnsi="Times New Roman" w:cs="Times New Roman"/>
          <w:b/>
          <w:smallCaps/>
          <w:sz w:val="22"/>
          <w:szCs w:val="22"/>
        </w:rPr>
        <w:t>/Authority</w:t>
      </w:r>
      <w:r w:rsidRPr="00D5109B">
        <w:rPr>
          <w:rFonts w:ascii="Times New Roman" w:hAnsi="Times New Roman" w:cs="Times New Roman"/>
          <w:b/>
          <w:smallCaps/>
          <w:sz w:val="22"/>
          <w:szCs w:val="22"/>
        </w:rPr>
        <w:t>]</w:t>
      </w:r>
    </w:p>
    <w:p w14:paraId="1753C6D7" w14:textId="77777777"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(Through The [Insert Designation])</w:t>
      </w:r>
    </w:p>
    <w:p w14:paraId="03FFF0D0" w14:textId="77777777" w:rsidR="005D6D04" w:rsidRPr="00D5109B" w:rsidRDefault="005D6D04" w:rsidP="005D6D04">
      <w:pPr>
        <w:jc w:val="center"/>
        <w:rPr>
          <w:rFonts w:ascii="Times New Roman" w:hAnsi="Times New Roman" w:cs="Times New Roman"/>
          <w:smallCaps/>
          <w:sz w:val="22"/>
          <w:szCs w:val="22"/>
        </w:rPr>
      </w:pPr>
    </w:p>
    <w:p w14:paraId="0CC612B7" w14:textId="77777777" w:rsidR="005D6D04" w:rsidRPr="00D5109B" w:rsidRDefault="005D6D04" w:rsidP="005D6D04">
      <w:pPr>
        <w:jc w:val="center"/>
        <w:rPr>
          <w:rFonts w:ascii="Times New Roman" w:hAnsi="Times New Roman" w:cs="Times New Roman"/>
          <w:smallCaps/>
          <w:sz w:val="22"/>
          <w:szCs w:val="22"/>
        </w:rPr>
      </w:pPr>
      <w:r w:rsidRPr="00D5109B">
        <w:rPr>
          <w:rFonts w:ascii="Times New Roman" w:hAnsi="Times New Roman" w:cs="Times New Roman"/>
          <w:smallCaps/>
          <w:sz w:val="22"/>
          <w:szCs w:val="22"/>
        </w:rPr>
        <w:t>and</w:t>
      </w:r>
    </w:p>
    <w:p w14:paraId="25C89DF8" w14:textId="77777777" w:rsidR="005D6D04" w:rsidRPr="00D5109B" w:rsidRDefault="005D6D04" w:rsidP="005D6D04">
      <w:pPr>
        <w:jc w:val="center"/>
        <w:rPr>
          <w:rFonts w:ascii="Times New Roman" w:hAnsi="Times New Roman" w:cs="Times New Roman"/>
          <w:smallCaps/>
          <w:sz w:val="22"/>
          <w:szCs w:val="22"/>
        </w:rPr>
      </w:pPr>
    </w:p>
    <w:p w14:paraId="1C61025F" w14:textId="77777777"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[Insert Name]</w:t>
      </w:r>
    </w:p>
    <w:p w14:paraId="50A4B0BB" w14:textId="77777777"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smallCaps/>
          <w:sz w:val="22"/>
          <w:szCs w:val="22"/>
        </w:rPr>
        <w:t xml:space="preserve">(as the </w:t>
      </w:r>
      <w:r w:rsidRPr="00D5109B">
        <w:rPr>
          <w:rFonts w:ascii="Times New Roman" w:hAnsi="Times New Roman" w:cs="Times New Roman"/>
          <w:b/>
          <w:smallCaps/>
          <w:sz w:val="22"/>
          <w:szCs w:val="22"/>
        </w:rPr>
        <w:t>Concessionaire)</w:t>
      </w:r>
    </w:p>
    <w:p w14:paraId="591CD4F1" w14:textId="77777777" w:rsidR="005D6D04" w:rsidRPr="00D5109B" w:rsidRDefault="005D6D04" w:rsidP="005D6D04">
      <w:pPr>
        <w:jc w:val="center"/>
        <w:rPr>
          <w:rFonts w:ascii="Times New Roman" w:hAnsi="Times New Roman" w:cs="Times New Roman"/>
          <w:smallCaps/>
          <w:sz w:val="22"/>
          <w:szCs w:val="22"/>
        </w:rPr>
      </w:pPr>
    </w:p>
    <w:p w14:paraId="422207AE" w14:textId="77777777" w:rsidR="005D6D04" w:rsidRPr="00D5109B" w:rsidRDefault="005D6D04" w:rsidP="005D6D04">
      <w:pPr>
        <w:jc w:val="center"/>
        <w:rPr>
          <w:rFonts w:ascii="Times New Roman" w:hAnsi="Times New Roman" w:cs="Times New Roman"/>
          <w:smallCaps/>
          <w:sz w:val="22"/>
          <w:szCs w:val="22"/>
        </w:rPr>
      </w:pPr>
    </w:p>
    <w:p w14:paraId="2E8D67CB" w14:textId="77777777" w:rsidR="005D6D04" w:rsidRPr="00D5109B" w:rsidRDefault="005D6D04" w:rsidP="005D6D04">
      <w:pPr>
        <w:jc w:val="center"/>
        <w:rPr>
          <w:rFonts w:ascii="Times New Roman" w:hAnsi="Times New Roman" w:cs="Times New Roman"/>
          <w:smallCaps/>
          <w:sz w:val="22"/>
          <w:szCs w:val="22"/>
        </w:rPr>
      </w:pPr>
      <w:r w:rsidRPr="00D5109B">
        <w:rPr>
          <w:rFonts w:ascii="Times New Roman" w:hAnsi="Times New Roman" w:cs="Times New Roman"/>
          <w:b/>
          <w:smallCaps/>
          <w:sz w:val="22"/>
          <w:szCs w:val="22"/>
        </w:rPr>
        <w:t>Dated as of [◙]</w:t>
      </w:r>
    </w:p>
    <w:p w14:paraId="01D39876" w14:textId="77777777" w:rsidR="005D6D04" w:rsidRPr="00D5109B" w:rsidRDefault="005D6D04" w:rsidP="005D6D04">
      <w:pPr>
        <w:jc w:val="center"/>
        <w:rPr>
          <w:rFonts w:ascii="Times New Roman" w:hAnsi="Times New Roman" w:cs="Times New Roman"/>
          <w:smallCaps/>
          <w:sz w:val="22"/>
          <w:szCs w:val="22"/>
        </w:rPr>
      </w:pPr>
    </w:p>
    <w:p w14:paraId="2D8CA5CF" w14:textId="77777777" w:rsidR="005D6D04" w:rsidRPr="00D5109B" w:rsidRDefault="005D6D04" w:rsidP="005D6D04">
      <w:pPr>
        <w:jc w:val="center"/>
        <w:rPr>
          <w:rFonts w:ascii="Times New Roman" w:hAnsi="Times New Roman" w:cs="Times New Roman"/>
          <w:smallCaps/>
          <w:sz w:val="22"/>
          <w:szCs w:val="22"/>
        </w:rPr>
      </w:pPr>
    </w:p>
    <w:p w14:paraId="07C1BFDC" w14:textId="77777777"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In respect of</w:t>
      </w:r>
    </w:p>
    <w:p w14:paraId="2EEA143E" w14:textId="1B2A6A2F" w:rsidR="005D6D04" w:rsidRPr="00D5109B" w:rsidRDefault="005D6D04" w:rsidP="005D6D04">
      <w:pPr>
        <w:jc w:val="center"/>
        <w:rPr>
          <w:rFonts w:ascii="Times New Roman" w:hAnsi="Times New Roman" w:cs="Times New Roman"/>
          <w:smallCaps/>
          <w:sz w:val="22"/>
          <w:szCs w:val="22"/>
        </w:rPr>
      </w:pPr>
      <w:r w:rsidRPr="00D5109B">
        <w:rPr>
          <w:rFonts w:ascii="Times New Roman" w:hAnsi="Times New Roman" w:cs="Times New Roman"/>
          <w:smallCaps/>
          <w:sz w:val="22"/>
          <w:szCs w:val="22"/>
        </w:rPr>
        <w:t xml:space="preserve">The Concession For [insert </w:t>
      </w:r>
      <w:r w:rsidR="006145C1" w:rsidRPr="00D5109B">
        <w:rPr>
          <w:rFonts w:ascii="Times New Roman" w:hAnsi="Times New Roman" w:cs="Times New Roman"/>
          <w:smallCaps/>
          <w:sz w:val="22"/>
          <w:szCs w:val="22"/>
        </w:rPr>
        <w:t xml:space="preserve">Project </w:t>
      </w:r>
      <w:r w:rsidRPr="00D5109B">
        <w:rPr>
          <w:rFonts w:ascii="Times New Roman" w:hAnsi="Times New Roman" w:cs="Times New Roman"/>
          <w:smallCaps/>
          <w:sz w:val="22"/>
          <w:szCs w:val="22"/>
        </w:rPr>
        <w:t>description]</w:t>
      </w:r>
    </w:p>
    <w:p w14:paraId="651766A3" w14:textId="77777777" w:rsidR="005D6D04" w:rsidRPr="00D5109B" w:rsidRDefault="00E64246" w:rsidP="005D6D04">
      <w:pPr>
        <w:jc w:val="center"/>
        <w:rPr>
          <w:rFonts w:ascii="Times New Roman" w:hAnsi="Times New Roman" w:cs="Times New Roman"/>
          <w:b/>
          <w:smallCaps/>
          <w:sz w:val="22"/>
          <w:szCs w:val="22"/>
        </w:rPr>
      </w:pPr>
      <w:r>
        <w:rPr>
          <w:rFonts w:ascii="Times New Roman" w:hAnsi="Times New Roman" w:cs="Times New Roman"/>
          <w:b/>
          <w:smallCaps/>
          <w:sz w:val="22"/>
          <w:szCs w:val="22"/>
        </w:rPr>
        <w:pict w14:anchorId="2705AD91">
          <v:rect id="_x0000_i1026" style="width:0;height:1.5pt" o:hralign="center" o:hrstd="t" o:hr="t" fillcolor="#a0a0a0" stroked="f"/>
        </w:pict>
      </w:r>
    </w:p>
    <w:p w14:paraId="21F30BF9"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35055965"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13378723"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6B417605"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0A5B623F"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706740AC"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749663D2"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00004098"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2A45B417"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4ACFC366"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419594D1"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6097EC05"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0CA94DA8"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7B4D6659"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6B27C67A"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5063495C"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49A16615"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602059AA"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6B124087" w14:textId="6EF9EB96"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04CFDF18" w14:textId="35AE4A1A" w:rsidR="00DC3DE1" w:rsidRPr="00D5109B" w:rsidRDefault="00DC3DE1" w:rsidP="00F82235">
      <w:pPr>
        <w:pBdr>
          <w:bottom w:val="single" w:sz="4" w:space="1" w:color="auto"/>
        </w:pBdr>
        <w:jc w:val="center"/>
        <w:rPr>
          <w:rFonts w:ascii="Times New Roman" w:hAnsi="Times New Roman" w:cs="Times New Roman"/>
          <w:b/>
          <w:smallCaps/>
          <w:sz w:val="22"/>
          <w:szCs w:val="22"/>
        </w:rPr>
      </w:pPr>
    </w:p>
    <w:p w14:paraId="7A5D8BA0" w14:textId="71C28490" w:rsidR="00DC3DE1" w:rsidRPr="00D5109B" w:rsidRDefault="00DC3DE1" w:rsidP="00F82235">
      <w:pPr>
        <w:pBdr>
          <w:bottom w:val="single" w:sz="4" w:space="1" w:color="auto"/>
        </w:pBdr>
        <w:jc w:val="center"/>
        <w:rPr>
          <w:rFonts w:ascii="Times New Roman" w:hAnsi="Times New Roman" w:cs="Times New Roman"/>
          <w:b/>
          <w:smallCaps/>
          <w:sz w:val="22"/>
          <w:szCs w:val="22"/>
        </w:rPr>
      </w:pPr>
    </w:p>
    <w:p w14:paraId="4E6489DD" w14:textId="0209BF60" w:rsidR="00DC3DE1" w:rsidRPr="00D5109B" w:rsidRDefault="00DC3DE1" w:rsidP="00F82235">
      <w:pPr>
        <w:pBdr>
          <w:bottom w:val="single" w:sz="4" w:space="1" w:color="auto"/>
        </w:pBdr>
        <w:jc w:val="center"/>
        <w:rPr>
          <w:rFonts w:ascii="Times New Roman" w:hAnsi="Times New Roman" w:cs="Times New Roman"/>
          <w:b/>
          <w:smallCaps/>
          <w:sz w:val="22"/>
          <w:szCs w:val="22"/>
        </w:rPr>
      </w:pPr>
    </w:p>
    <w:p w14:paraId="4AFF826B" w14:textId="473B13B9" w:rsidR="00DC3DE1" w:rsidRPr="00D5109B" w:rsidRDefault="00DC3DE1" w:rsidP="00F82235">
      <w:pPr>
        <w:pBdr>
          <w:bottom w:val="single" w:sz="4" w:space="1" w:color="auto"/>
        </w:pBdr>
        <w:jc w:val="center"/>
        <w:rPr>
          <w:rFonts w:ascii="Times New Roman" w:hAnsi="Times New Roman" w:cs="Times New Roman"/>
          <w:b/>
          <w:smallCaps/>
          <w:sz w:val="22"/>
          <w:szCs w:val="22"/>
        </w:rPr>
      </w:pPr>
    </w:p>
    <w:p w14:paraId="40706A50" w14:textId="33AB4B31" w:rsidR="00DC3DE1" w:rsidRPr="00D5109B" w:rsidRDefault="00DC3DE1" w:rsidP="00F82235">
      <w:pPr>
        <w:pBdr>
          <w:bottom w:val="single" w:sz="4" w:space="1" w:color="auto"/>
        </w:pBdr>
        <w:jc w:val="center"/>
        <w:rPr>
          <w:rFonts w:ascii="Times New Roman" w:hAnsi="Times New Roman" w:cs="Times New Roman"/>
          <w:b/>
          <w:smallCaps/>
          <w:sz w:val="22"/>
          <w:szCs w:val="22"/>
        </w:rPr>
      </w:pPr>
    </w:p>
    <w:p w14:paraId="4D705F42" w14:textId="77777777" w:rsidR="00DC3DE1" w:rsidRPr="00D5109B" w:rsidRDefault="00DC3DE1" w:rsidP="00F82235">
      <w:pPr>
        <w:pBdr>
          <w:bottom w:val="single" w:sz="4" w:space="1" w:color="auto"/>
        </w:pBdr>
        <w:jc w:val="center"/>
        <w:rPr>
          <w:rFonts w:ascii="Times New Roman" w:hAnsi="Times New Roman" w:cs="Times New Roman"/>
          <w:b/>
          <w:smallCaps/>
          <w:sz w:val="22"/>
          <w:szCs w:val="22"/>
        </w:rPr>
      </w:pPr>
    </w:p>
    <w:p w14:paraId="2C0F5935" w14:textId="77777777" w:rsidR="0000359F" w:rsidRPr="00D5109B" w:rsidRDefault="0000359F" w:rsidP="00F82235">
      <w:pPr>
        <w:pBdr>
          <w:bottom w:val="single" w:sz="4" w:space="1" w:color="auto"/>
        </w:pBdr>
        <w:jc w:val="center"/>
        <w:rPr>
          <w:rFonts w:ascii="Times New Roman" w:hAnsi="Times New Roman" w:cs="Times New Roman"/>
          <w:b/>
          <w:smallCaps/>
          <w:sz w:val="22"/>
          <w:szCs w:val="22"/>
        </w:rPr>
      </w:pPr>
    </w:p>
    <w:p w14:paraId="0B14A375" w14:textId="235966C3" w:rsidR="005D6D04" w:rsidRPr="00D5109B" w:rsidRDefault="005D6D04" w:rsidP="00F82235">
      <w:pPr>
        <w:pBdr>
          <w:bottom w:val="single" w:sz="4" w:space="1" w:color="auto"/>
        </w:pBd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 xml:space="preserve">Table of Contents [To be </w:t>
      </w:r>
      <w:r w:rsidR="0000359F" w:rsidRPr="00D5109B">
        <w:rPr>
          <w:rFonts w:ascii="Times New Roman" w:hAnsi="Times New Roman" w:cs="Times New Roman"/>
          <w:b/>
          <w:smallCaps/>
          <w:sz w:val="22"/>
          <w:szCs w:val="22"/>
        </w:rPr>
        <w:t>Updated</w:t>
      </w:r>
      <w:r w:rsidRPr="00D5109B">
        <w:rPr>
          <w:rFonts w:ascii="Times New Roman" w:hAnsi="Times New Roman" w:cs="Times New Roman"/>
          <w:b/>
          <w:smallCaps/>
          <w:sz w:val="22"/>
          <w:szCs w:val="22"/>
        </w:rPr>
        <w:t>]</w:t>
      </w:r>
    </w:p>
    <w:sdt>
      <w:sdtPr>
        <w:rPr>
          <w:rFonts w:ascii="Times New Roman" w:eastAsia="Calibri" w:hAnsi="Times New Roman"/>
          <w:b w:val="0"/>
          <w:bCs w:val="0"/>
          <w:color w:val="auto"/>
          <w:sz w:val="22"/>
          <w:szCs w:val="22"/>
          <w:lang w:eastAsia="en-US"/>
        </w:rPr>
        <w:id w:val="1430163448"/>
        <w:docPartObj>
          <w:docPartGallery w:val="Table of Contents"/>
          <w:docPartUnique/>
        </w:docPartObj>
      </w:sdtPr>
      <w:sdtEndPr>
        <w:rPr>
          <w:smallCaps/>
          <w:noProof/>
        </w:rPr>
      </w:sdtEndPr>
      <w:sdtContent>
        <w:p w14:paraId="0B907E55" w14:textId="66D125B5" w:rsidR="00474B6B" w:rsidRPr="00D5109B" w:rsidRDefault="00474B6B">
          <w:pPr>
            <w:pStyle w:val="TOCHeading"/>
          </w:pPr>
        </w:p>
        <w:bookmarkStart w:id="2" w:name="_Hlk530645843"/>
        <w:bookmarkStart w:id="3" w:name="_Hlk529458329"/>
        <w:p w14:paraId="0585490B" w14:textId="35B186BA" w:rsidR="000B2757" w:rsidRPr="00D5109B" w:rsidRDefault="00474B6B" w:rsidP="00D125BF">
          <w:pPr>
            <w:pStyle w:val="TOC1"/>
            <w:tabs>
              <w:tab w:val="clear" w:pos="660"/>
              <w:tab w:val="left" w:pos="720"/>
            </w:tabs>
            <w:ind w:left="720" w:hanging="720"/>
            <w:rPr>
              <w:rFonts w:asciiTheme="minorHAnsi" w:eastAsiaTheme="minorEastAsia" w:hAnsiTheme="minorHAnsi" w:cstheme="minorBidi"/>
              <w:b/>
              <w:smallCaps/>
              <w:noProof/>
            </w:rPr>
          </w:pPr>
          <w:r w:rsidRPr="00D5109B">
            <w:rPr>
              <w:b/>
              <w:bCs/>
              <w:smallCaps/>
              <w:noProof/>
            </w:rPr>
            <w:fldChar w:fldCharType="begin"/>
          </w:r>
          <w:r w:rsidRPr="00D5109B">
            <w:rPr>
              <w:b/>
              <w:bCs/>
              <w:smallCaps/>
              <w:noProof/>
            </w:rPr>
            <w:instrText xml:space="preserve"> TOC \o "1-3" \h \z \u </w:instrText>
          </w:r>
          <w:r w:rsidRPr="00D5109B">
            <w:rPr>
              <w:b/>
              <w:bCs/>
              <w:smallCaps/>
              <w:noProof/>
            </w:rPr>
            <w:fldChar w:fldCharType="separate"/>
          </w:r>
          <w:hyperlink w:anchor="_Toc529459308" w:history="1">
            <w:r w:rsidR="000B2757" w:rsidRPr="00D5109B">
              <w:rPr>
                <w:rStyle w:val="Hyperlink"/>
                <w:b/>
                <w:smallCaps/>
                <w:noProof/>
              </w:rPr>
              <w:t>1.</w:t>
            </w:r>
            <w:r w:rsidR="000B2757" w:rsidRPr="00D5109B">
              <w:rPr>
                <w:rFonts w:asciiTheme="minorHAnsi" w:eastAsiaTheme="minorEastAsia" w:hAnsiTheme="minorHAnsi" w:cstheme="minorBidi"/>
                <w:b/>
                <w:smallCaps/>
                <w:noProof/>
              </w:rPr>
              <w:tab/>
            </w:r>
            <w:r w:rsidR="000B2757" w:rsidRPr="00D5109B">
              <w:rPr>
                <w:rStyle w:val="Hyperlink"/>
                <w:b/>
                <w:smallCaps/>
                <w:noProof/>
              </w:rPr>
              <w:t>Definitions &amp; Interpretation</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_Toc529459308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24</w:t>
            </w:r>
            <w:r w:rsidR="000B2757" w:rsidRPr="00D5109B">
              <w:rPr>
                <w:b/>
                <w:smallCaps/>
                <w:noProof/>
                <w:webHidden/>
              </w:rPr>
              <w:fldChar w:fldCharType="end"/>
            </w:r>
          </w:hyperlink>
        </w:p>
        <w:p w14:paraId="1AE086CB" w14:textId="4754F90F"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310" w:history="1">
            <w:r w:rsidR="000B2757" w:rsidRPr="00D5109B">
              <w:rPr>
                <w:rStyle w:val="Hyperlink"/>
                <w:b/>
                <w:smallCaps/>
                <w:noProof/>
              </w:rPr>
              <w:t>2.</w:t>
            </w:r>
            <w:r w:rsidR="000B2757" w:rsidRPr="00D5109B">
              <w:rPr>
                <w:rFonts w:asciiTheme="minorHAnsi" w:eastAsiaTheme="minorEastAsia" w:hAnsiTheme="minorHAnsi" w:cstheme="minorBidi"/>
                <w:b/>
                <w:smallCaps/>
                <w:noProof/>
              </w:rPr>
              <w:tab/>
            </w:r>
            <w:r w:rsidR="000B2757" w:rsidRPr="00D5109B">
              <w:rPr>
                <w:rStyle w:val="Hyperlink"/>
                <w:b/>
                <w:smallCaps/>
                <w:noProof/>
              </w:rPr>
              <w:t>Concession</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_Toc529459310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84</w:t>
            </w:r>
            <w:r w:rsidR="000B2757" w:rsidRPr="00D5109B">
              <w:rPr>
                <w:b/>
                <w:smallCaps/>
                <w:noProof/>
                <w:webHidden/>
              </w:rPr>
              <w:fldChar w:fldCharType="end"/>
            </w:r>
          </w:hyperlink>
        </w:p>
        <w:p w14:paraId="04092D76" w14:textId="3A52137C"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315" w:history="1">
            <w:r w:rsidR="000B2757" w:rsidRPr="00D5109B">
              <w:rPr>
                <w:rStyle w:val="Hyperlink"/>
                <w:b/>
                <w:smallCaps/>
                <w:noProof/>
              </w:rPr>
              <w:t>3.</w:t>
            </w:r>
            <w:r w:rsidR="000B2757" w:rsidRPr="00D5109B">
              <w:rPr>
                <w:rFonts w:asciiTheme="minorHAnsi" w:eastAsiaTheme="minorEastAsia" w:hAnsiTheme="minorHAnsi" w:cstheme="minorBidi"/>
                <w:b/>
                <w:smallCaps/>
                <w:noProof/>
              </w:rPr>
              <w:tab/>
            </w:r>
            <w:r w:rsidR="000B2757" w:rsidRPr="00D5109B">
              <w:rPr>
                <w:rStyle w:val="Hyperlink"/>
                <w:b/>
                <w:smallCaps/>
                <w:noProof/>
              </w:rPr>
              <w:t>Conditions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_Toc529459315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85</w:t>
            </w:r>
            <w:r w:rsidR="000B2757" w:rsidRPr="00D5109B">
              <w:rPr>
                <w:b/>
                <w:smallCaps/>
                <w:noProof/>
                <w:webHidden/>
              </w:rPr>
              <w:fldChar w:fldCharType="end"/>
            </w:r>
          </w:hyperlink>
        </w:p>
        <w:p w14:paraId="5DDDF532" w14:textId="319E26C6"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333" w:history="1">
            <w:r w:rsidR="000B2757" w:rsidRPr="00D5109B">
              <w:rPr>
                <w:rStyle w:val="Hyperlink"/>
                <w:b/>
                <w:smallCaps/>
                <w:noProof/>
              </w:rPr>
              <w:t>4.</w:t>
            </w:r>
            <w:r w:rsidR="000B2757" w:rsidRPr="00D5109B">
              <w:rPr>
                <w:rFonts w:asciiTheme="minorHAnsi" w:eastAsiaTheme="minorEastAsia" w:hAnsiTheme="minorHAnsi" w:cstheme="minorBidi"/>
                <w:b/>
                <w:smallCaps/>
                <w:noProof/>
              </w:rPr>
              <w:tab/>
            </w:r>
            <w:r w:rsidR="000B2757" w:rsidRPr="00D5109B">
              <w:rPr>
                <w:rStyle w:val="Hyperlink"/>
                <w:b/>
                <w:smallCaps/>
                <w:noProof/>
              </w:rPr>
              <w:t>Project Site</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_Toc529459333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91</w:t>
            </w:r>
            <w:r w:rsidR="000B2757" w:rsidRPr="00D5109B">
              <w:rPr>
                <w:b/>
                <w:smallCaps/>
                <w:noProof/>
                <w:webHidden/>
              </w:rPr>
              <w:fldChar w:fldCharType="end"/>
            </w:r>
          </w:hyperlink>
        </w:p>
        <w:p w14:paraId="7176CE53" w14:textId="6783CCB8"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339" w:history="1">
            <w:r w:rsidR="000B2757" w:rsidRPr="00D5109B">
              <w:rPr>
                <w:rStyle w:val="Hyperlink"/>
                <w:b/>
                <w:smallCaps/>
                <w:noProof/>
              </w:rPr>
              <w:t>5.</w:t>
            </w:r>
            <w:r w:rsidR="000B2757" w:rsidRPr="00D5109B">
              <w:rPr>
                <w:rFonts w:asciiTheme="minorHAnsi" w:eastAsiaTheme="minorEastAsia" w:hAnsiTheme="minorHAnsi" w:cstheme="minorBidi"/>
                <w:b/>
                <w:smallCaps/>
                <w:noProof/>
              </w:rPr>
              <w:tab/>
            </w:r>
            <w:r w:rsidR="000B2757" w:rsidRPr="00D5109B">
              <w:rPr>
                <w:rStyle w:val="Hyperlink"/>
                <w:b/>
                <w:smallCaps/>
                <w:noProof/>
              </w:rPr>
              <w:t>Independent Engineer</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_Toc529459339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97</w:t>
            </w:r>
            <w:r w:rsidR="000B2757" w:rsidRPr="00D5109B">
              <w:rPr>
                <w:b/>
                <w:smallCaps/>
                <w:noProof/>
                <w:webHidden/>
              </w:rPr>
              <w:fldChar w:fldCharType="end"/>
            </w:r>
          </w:hyperlink>
        </w:p>
        <w:p w14:paraId="37B20A41" w14:textId="21D8C221"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341" w:history="1">
            <w:r w:rsidR="000B2757" w:rsidRPr="00D5109B">
              <w:rPr>
                <w:rStyle w:val="Hyperlink"/>
                <w:b/>
                <w:smallCaps/>
                <w:noProof/>
              </w:rPr>
              <w:t>6.</w:t>
            </w:r>
            <w:r w:rsidR="000B2757" w:rsidRPr="00D5109B">
              <w:rPr>
                <w:rFonts w:asciiTheme="minorHAnsi" w:eastAsiaTheme="minorEastAsia" w:hAnsiTheme="minorHAnsi" w:cstheme="minorBidi"/>
                <w:b/>
                <w:smallCaps/>
                <w:noProof/>
              </w:rPr>
              <w:tab/>
            </w:r>
            <w:r w:rsidR="000B2757" w:rsidRPr="00D5109B">
              <w:rPr>
                <w:rStyle w:val="Hyperlink"/>
                <w:b/>
                <w:smallCaps/>
                <w:noProof/>
              </w:rPr>
              <w:t>Independent Auditor</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_Toc529459341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99</w:t>
            </w:r>
            <w:r w:rsidR="000B2757" w:rsidRPr="00D5109B">
              <w:rPr>
                <w:b/>
                <w:smallCaps/>
                <w:noProof/>
                <w:webHidden/>
              </w:rPr>
              <w:fldChar w:fldCharType="end"/>
            </w:r>
          </w:hyperlink>
        </w:p>
        <w:p w14:paraId="06817242" w14:textId="722476A6"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344" w:history="1">
            <w:r w:rsidR="000B2757" w:rsidRPr="00D5109B">
              <w:rPr>
                <w:rStyle w:val="Hyperlink"/>
                <w:b/>
                <w:smallCaps/>
                <w:noProof/>
              </w:rPr>
              <w:t>7.</w:t>
            </w:r>
            <w:r w:rsidR="000B2757" w:rsidRPr="00D5109B">
              <w:rPr>
                <w:rFonts w:asciiTheme="minorHAnsi" w:eastAsiaTheme="minorEastAsia" w:hAnsiTheme="minorHAnsi" w:cstheme="minorBidi"/>
                <w:b/>
                <w:smallCaps/>
                <w:noProof/>
              </w:rPr>
              <w:tab/>
            </w:r>
            <w:r w:rsidR="000B2757" w:rsidRPr="00D5109B">
              <w:rPr>
                <w:rStyle w:val="Hyperlink"/>
                <w:b/>
                <w:smallCaps/>
                <w:noProof/>
              </w:rPr>
              <w:t>Concessionaire’s Representations, Warranties And Certain Obligations &amp; Undertakings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_Toc529459344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102</w:t>
            </w:r>
            <w:r w:rsidR="000B2757" w:rsidRPr="00D5109B">
              <w:rPr>
                <w:b/>
                <w:smallCaps/>
                <w:noProof/>
                <w:webHidden/>
              </w:rPr>
              <w:fldChar w:fldCharType="end"/>
            </w:r>
          </w:hyperlink>
        </w:p>
        <w:p w14:paraId="3A81D268" w14:textId="2214E239"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400" w:history="1">
            <w:r w:rsidR="000B2757" w:rsidRPr="00D5109B">
              <w:rPr>
                <w:rStyle w:val="Hyperlink"/>
                <w:b/>
                <w:smallCaps/>
                <w:noProof/>
              </w:rPr>
              <w:t>8.</w:t>
            </w:r>
            <w:r w:rsidR="000B2757" w:rsidRPr="00D5109B">
              <w:rPr>
                <w:rFonts w:asciiTheme="minorHAnsi" w:eastAsiaTheme="minorEastAsia" w:hAnsiTheme="minorHAnsi" w:cstheme="minorBidi"/>
                <w:b/>
                <w:smallCaps/>
                <w:noProof/>
              </w:rPr>
              <w:tab/>
            </w:r>
            <w:r w:rsidR="000B2757" w:rsidRPr="00D5109B">
              <w:rPr>
                <w:rStyle w:val="Hyperlink"/>
                <w:b/>
                <w:smallCaps/>
                <w:noProof/>
              </w:rPr>
              <w:t>Authority Representations, Warranties And Certain Obligations &amp;  Undertakings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_Toc529459400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118</w:t>
            </w:r>
            <w:r w:rsidR="000B2757" w:rsidRPr="00D5109B">
              <w:rPr>
                <w:b/>
                <w:smallCaps/>
                <w:noProof/>
                <w:webHidden/>
              </w:rPr>
              <w:fldChar w:fldCharType="end"/>
            </w:r>
          </w:hyperlink>
        </w:p>
        <w:p w14:paraId="0E9A93E2" w14:textId="6B1A9CE8"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422" w:history="1">
            <w:r w:rsidR="000B2757" w:rsidRPr="00D5109B">
              <w:rPr>
                <w:rStyle w:val="Hyperlink"/>
                <w:b/>
                <w:smallCaps/>
                <w:noProof/>
              </w:rPr>
              <w:t>9.</w:t>
            </w:r>
            <w:r w:rsidR="000B2757" w:rsidRPr="00D5109B">
              <w:rPr>
                <w:rFonts w:asciiTheme="minorHAnsi" w:eastAsiaTheme="minorEastAsia" w:hAnsiTheme="minorHAnsi" w:cstheme="minorBidi"/>
                <w:b/>
                <w:smallCaps/>
                <w:noProof/>
              </w:rPr>
              <w:tab/>
            </w:r>
            <w:r w:rsidR="000B2757" w:rsidRPr="00D5109B">
              <w:rPr>
                <w:rStyle w:val="Hyperlink"/>
                <w:b/>
                <w:smallCaps/>
                <w:noProof/>
              </w:rPr>
              <w:t>Indemnities &amp; Limitation of Liability</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_Toc529459422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121</w:t>
            </w:r>
            <w:r w:rsidR="000B2757" w:rsidRPr="00D5109B">
              <w:rPr>
                <w:b/>
                <w:smallCaps/>
                <w:noProof/>
                <w:webHidden/>
              </w:rPr>
              <w:fldChar w:fldCharType="end"/>
            </w:r>
          </w:hyperlink>
        </w:p>
        <w:p w14:paraId="05DD4444" w14:textId="4B233D27"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425" w:history="1">
            <w:r w:rsidR="000B2757" w:rsidRPr="00D5109B">
              <w:rPr>
                <w:rStyle w:val="Hyperlink"/>
                <w:b/>
                <w:smallCaps/>
                <w:noProof/>
              </w:rPr>
              <w:t>10.</w:t>
            </w:r>
            <w:r w:rsidR="000B2757" w:rsidRPr="00D5109B">
              <w:rPr>
                <w:rFonts w:asciiTheme="minorHAnsi" w:eastAsiaTheme="minorEastAsia" w:hAnsiTheme="minorHAnsi" w:cstheme="minorBidi"/>
                <w:b/>
                <w:smallCaps/>
                <w:noProof/>
              </w:rPr>
              <w:tab/>
            </w:r>
            <w:r w:rsidR="000B2757" w:rsidRPr="00D5109B">
              <w:rPr>
                <w:rStyle w:val="Hyperlink"/>
                <w:b/>
                <w:smallCaps/>
                <w:noProof/>
              </w:rPr>
              <w:t>Funding Requirements &amp; Shareholding Matters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_Toc529459425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125</w:t>
            </w:r>
            <w:r w:rsidR="000B2757" w:rsidRPr="00D5109B">
              <w:rPr>
                <w:b/>
                <w:smallCaps/>
                <w:noProof/>
                <w:webHidden/>
              </w:rPr>
              <w:fldChar w:fldCharType="end"/>
            </w:r>
          </w:hyperlink>
        </w:p>
        <w:p w14:paraId="14908A78" w14:textId="645595CC"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427" w:history="1">
            <w:r w:rsidR="000B2757" w:rsidRPr="00D5109B">
              <w:rPr>
                <w:rStyle w:val="Hyperlink"/>
                <w:b/>
                <w:smallCaps/>
                <w:noProof/>
              </w:rPr>
              <w:t>11.</w:t>
            </w:r>
            <w:r w:rsidR="000B2757" w:rsidRPr="00D5109B">
              <w:rPr>
                <w:rFonts w:asciiTheme="minorHAnsi" w:eastAsiaTheme="minorEastAsia" w:hAnsiTheme="minorHAnsi" w:cstheme="minorBidi"/>
                <w:b/>
                <w:smallCaps/>
                <w:noProof/>
              </w:rPr>
              <w:tab/>
            </w:r>
            <w:r w:rsidR="000B2757" w:rsidRPr="00D5109B">
              <w:rPr>
                <w:rStyle w:val="Hyperlink"/>
                <w:b/>
                <w:smallCaps/>
                <w:noProof/>
              </w:rPr>
              <w:t>Bid Security, Construction Performance Security &amp; O&amp;M Performance Security</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_Toc529459427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126</w:t>
            </w:r>
            <w:r w:rsidR="000B2757" w:rsidRPr="00D5109B">
              <w:rPr>
                <w:b/>
                <w:smallCaps/>
                <w:noProof/>
                <w:webHidden/>
              </w:rPr>
              <w:fldChar w:fldCharType="end"/>
            </w:r>
          </w:hyperlink>
        </w:p>
        <w:p w14:paraId="57B24D00" w14:textId="53599715"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429" w:history="1">
            <w:r w:rsidR="000B2757" w:rsidRPr="00D5109B">
              <w:rPr>
                <w:rStyle w:val="Hyperlink"/>
                <w:b/>
                <w:smallCaps/>
                <w:noProof/>
              </w:rPr>
              <w:t>12.</w:t>
            </w:r>
            <w:r w:rsidR="000B2757" w:rsidRPr="00D5109B">
              <w:rPr>
                <w:rFonts w:asciiTheme="minorHAnsi" w:eastAsiaTheme="minorEastAsia" w:hAnsiTheme="minorHAnsi" w:cstheme="minorBidi"/>
                <w:b/>
                <w:smallCaps/>
                <w:noProof/>
              </w:rPr>
              <w:tab/>
            </w:r>
            <w:r w:rsidR="000B2757" w:rsidRPr="00D5109B">
              <w:rPr>
                <w:rStyle w:val="Hyperlink"/>
                <w:b/>
                <w:smallCaps/>
                <w:noProof/>
              </w:rPr>
              <w:t>Construction Drawings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_Toc529459429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130</w:t>
            </w:r>
            <w:r w:rsidR="000B2757" w:rsidRPr="00D5109B">
              <w:rPr>
                <w:b/>
                <w:smallCaps/>
                <w:noProof/>
                <w:webHidden/>
              </w:rPr>
              <w:fldChar w:fldCharType="end"/>
            </w:r>
          </w:hyperlink>
        </w:p>
        <w:p w14:paraId="004A8DE3" w14:textId="0D512D72"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447" w:history="1">
            <w:r w:rsidR="000B2757" w:rsidRPr="00D5109B">
              <w:rPr>
                <w:rStyle w:val="Hyperlink"/>
                <w:b/>
                <w:smallCaps/>
                <w:noProof/>
              </w:rPr>
              <w:t>13.</w:t>
            </w:r>
            <w:r w:rsidR="000B2757" w:rsidRPr="00D5109B">
              <w:rPr>
                <w:rFonts w:asciiTheme="minorHAnsi" w:eastAsiaTheme="minorEastAsia" w:hAnsiTheme="minorHAnsi" w:cstheme="minorBidi"/>
                <w:b/>
                <w:smallCaps/>
                <w:noProof/>
              </w:rPr>
              <w:tab/>
            </w:r>
            <w:r w:rsidR="000B2757" w:rsidRPr="00D5109B">
              <w:rPr>
                <w:rStyle w:val="Hyperlink"/>
                <w:b/>
                <w:smallCaps/>
                <w:noProof/>
              </w:rPr>
              <w:t>Construction Works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_Toc529459447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133</w:t>
            </w:r>
            <w:r w:rsidR="000B2757" w:rsidRPr="00D5109B">
              <w:rPr>
                <w:b/>
                <w:smallCaps/>
                <w:noProof/>
                <w:webHidden/>
              </w:rPr>
              <w:fldChar w:fldCharType="end"/>
            </w:r>
          </w:hyperlink>
        </w:p>
        <w:p w14:paraId="1216C6F1" w14:textId="04209B88"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481" w:history="1">
            <w:r w:rsidR="000B2757" w:rsidRPr="00D5109B">
              <w:rPr>
                <w:rStyle w:val="Hyperlink"/>
                <w:b/>
                <w:smallCaps/>
                <w:noProof/>
              </w:rPr>
              <w:t>14.</w:t>
            </w:r>
            <w:r w:rsidR="000B2757" w:rsidRPr="00D5109B">
              <w:rPr>
                <w:rFonts w:asciiTheme="minorHAnsi" w:eastAsiaTheme="minorEastAsia" w:hAnsiTheme="minorHAnsi" w:cstheme="minorBidi"/>
                <w:b/>
                <w:smallCaps/>
                <w:noProof/>
              </w:rPr>
              <w:tab/>
            </w:r>
            <w:r w:rsidR="000B2757" w:rsidRPr="00D5109B">
              <w:rPr>
                <w:rStyle w:val="Hyperlink"/>
                <w:b/>
                <w:smallCaps/>
                <w:noProof/>
              </w:rPr>
              <w:t>Completion</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_Toc529459481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137</w:t>
            </w:r>
            <w:r w:rsidR="000B2757" w:rsidRPr="00D5109B">
              <w:rPr>
                <w:b/>
                <w:smallCaps/>
                <w:noProof/>
                <w:webHidden/>
              </w:rPr>
              <w:fldChar w:fldCharType="end"/>
            </w:r>
          </w:hyperlink>
        </w:p>
        <w:p w14:paraId="4A72F86B" w14:textId="0D4EDE96"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505" w:history="1">
            <w:r w:rsidR="000B2757" w:rsidRPr="00D5109B">
              <w:rPr>
                <w:rStyle w:val="Hyperlink"/>
                <w:b/>
                <w:smallCaps/>
                <w:noProof/>
              </w:rPr>
              <w:t>15.</w:t>
            </w:r>
            <w:r w:rsidR="000B2757" w:rsidRPr="00D5109B">
              <w:rPr>
                <w:rFonts w:asciiTheme="minorHAnsi" w:eastAsiaTheme="minorEastAsia" w:hAnsiTheme="minorHAnsi" w:cstheme="minorBidi"/>
                <w:b/>
                <w:smallCaps/>
                <w:noProof/>
              </w:rPr>
              <w:tab/>
            </w:r>
            <w:r w:rsidR="000B2757" w:rsidRPr="00D5109B">
              <w:rPr>
                <w:rStyle w:val="Hyperlink"/>
                <w:b/>
                <w:smallCaps/>
                <w:noProof/>
              </w:rPr>
              <w:t>Relief Extensions &amp; Relief Compensations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_Toc529459505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140</w:t>
            </w:r>
            <w:r w:rsidR="000B2757" w:rsidRPr="00D5109B">
              <w:rPr>
                <w:b/>
                <w:smallCaps/>
                <w:noProof/>
                <w:webHidden/>
              </w:rPr>
              <w:fldChar w:fldCharType="end"/>
            </w:r>
          </w:hyperlink>
        </w:p>
        <w:p w14:paraId="2006A683" w14:textId="42438273"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531" w:history="1">
            <w:r w:rsidR="000B2757" w:rsidRPr="00D5109B">
              <w:rPr>
                <w:rStyle w:val="Hyperlink"/>
                <w:b/>
                <w:smallCaps/>
                <w:noProof/>
              </w:rPr>
              <w:t>16.</w:t>
            </w:r>
            <w:r w:rsidR="000B2757" w:rsidRPr="00D5109B">
              <w:rPr>
                <w:rFonts w:asciiTheme="minorHAnsi" w:eastAsiaTheme="minorEastAsia" w:hAnsiTheme="minorHAnsi" w:cstheme="minorBidi"/>
                <w:b/>
                <w:smallCaps/>
                <w:noProof/>
              </w:rPr>
              <w:tab/>
            </w:r>
            <w:r w:rsidR="000B2757" w:rsidRPr="00D5109B">
              <w:rPr>
                <w:rStyle w:val="Hyperlink"/>
                <w:b/>
                <w:smallCaps/>
                <w:noProof/>
              </w:rPr>
              <w:t>Change of Scope</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_Toc529459531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145</w:t>
            </w:r>
            <w:r w:rsidR="000B2757" w:rsidRPr="00D5109B">
              <w:rPr>
                <w:b/>
                <w:smallCaps/>
                <w:noProof/>
                <w:webHidden/>
              </w:rPr>
              <w:fldChar w:fldCharType="end"/>
            </w:r>
          </w:hyperlink>
        </w:p>
        <w:p w14:paraId="2AF04C50" w14:textId="086895F8"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533" w:history="1">
            <w:r w:rsidR="000B2757" w:rsidRPr="00D5109B">
              <w:rPr>
                <w:rStyle w:val="Hyperlink"/>
                <w:b/>
                <w:smallCaps/>
                <w:noProof/>
              </w:rPr>
              <w:t>17.</w:t>
            </w:r>
            <w:r w:rsidR="000B2757" w:rsidRPr="00D5109B">
              <w:rPr>
                <w:rFonts w:asciiTheme="minorHAnsi" w:eastAsiaTheme="minorEastAsia" w:hAnsiTheme="minorHAnsi" w:cstheme="minorBidi"/>
                <w:b/>
                <w:smallCaps/>
                <w:noProof/>
              </w:rPr>
              <w:tab/>
            </w:r>
            <w:r w:rsidR="000B2757" w:rsidRPr="00D5109B">
              <w:rPr>
                <w:rStyle w:val="Hyperlink"/>
                <w:b/>
                <w:smallCaps/>
                <w:noProof/>
              </w:rPr>
              <w:t>Service Charge(s)Arrangement</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_Toc529459533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146</w:t>
            </w:r>
            <w:r w:rsidR="000B2757" w:rsidRPr="00D5109B">
              <w:rPr>
                <w:b/>
                <w:smallCaps/>
                <w:noProof/>
                <w:webHidden/>
              </w:rPr>
              <w:fldChar w:fldCharType="end"/>
            </w:r>
          </w:hyperlink>
        </w:p>
        <w:p w14:paraId="5FAC6F01" w14:textId="62F9FAAB"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535" w:history="1">
            <w:r w:rsidR="000B2757" w:rsidRPr="00D5109B">
              <w:rPr>
                <w:rStyle w:val="Hyperlink"/>
                <w:b/>
                <w:smallCaps/>
                <w:noProof/>
              </w:rPr>
              <w:t>18.</w:t>
            </w:r>
            <w:r w:rsidR="000B2757" w:rsidRPr="00D5109B">
              <w:rPr>
                <w:rFonts w:asciiTheme="minorHAnsi" w:eastAsiaTheme="minorEastAsia" w:hAnsiTheme="minorHAnsi" w:cstheme="minorBidi"/>
                <w:b/>
                <w:smallCaps/>
                <w:noProof/>
              </w:rPr>
              <w:tab/>
            </w:r>
            <w:r w:rsidR="000B2757" w:rsidRPr="00D5109B">
              <w:rPr>
                <w:rStyle w:val="Hyperlink"/>
                <w:b/>
                <w:smallCaps/>
                <w:noProof/>
              </w:rPr>
              <w:t>Defects &amp; Deficienc</w:t>
            </w:r>
            <w:r w:rsidR="000B2757" w:rsidRPr="00D5109B">
              <w:rPr>
                <w:rStyle w:val="Hyperlink"/>
                <w:b/>
                <w:smallCaps/>
                <w:noProof/>
                <w:lang w:val="en-GB"/>
              </w:rPr>
              <w:t>ies</w:t>
            </w:r>
            <w:r w:rsidR="000B2757" w:rsidRPr="00D5109B">
              <w:rPr>
                <w:rStyle w:val="Hyperlink"/>
                <w:b/>
                <w:smallCaps/>
                <w:noProof/>
              </w:rPr>
              <w:t xml:space="preserve"> and Suspension</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_Toc529459535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148</w:t>
            </w:r>
            <w:r w:rsidR="000B2757" w:rsidRPr="00D5109B">
              <w:rPr>
                <w:b/>
                <w:smallCaps/>
                <w:noProof/>
                <w:webHidden/>
              </w:rPr>
              <w:fldChar w:fldCharType="end"/>
            </w:r>
          </w:hyperlink>
        </w:p>
        <w:p w14:paraId="17AD80CB" w14:textId="2775F2E7"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537" w:history="1">
            <w:r w:rsidR="000B2757" w:rsidRPr="00D5109B">
              <w:rPr>
                <w:rStyle w:val="Hyperlink"/>
                <w:b/>
                <w:smallCaps/>
                <w:noProof/>
              </w:rPr>
              <w:t>19.</w:t>
            </w:r>
            <w:r w:rsidR="000B2757" w:rsidRPr="00D5109B">
              <w:rPr>
                <w:rFonts w:asciiTheme="minorHAnsi" w:eastAsiaTheme="minorEastAsia" w:hAnsiTheme="minorHAnsi" w:cstheme="minorBidi"/>
                <w:b/>
                <w:smallCaps/>
                <w:noProof/>
              </w:rPr>
              <w:tab/>
            </w:r>
            <w:r w:rsidR="000B2757" w:rsidRPr="00D5109B">
              <w:rPr>
                <w:rStyle w:val="Hyperlink"/>
                <w:b/>
                <w:smallCaps/>
                <w:noProof/>
              </w:rPr>
              <w:t>Operation and Maintenance</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_Toc529459537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149</w:t>
            </w:r>
            <w:r w:rsidR="000B2757" w:rsidRPr="00D5109B">
              <w:rPr>
                <w:b/>
                <w:smallCaps/>
                <w:noProof/>
                <w:webHidden/>
              </w:rPr>
              <w:fldChar w:fldCharType="end"/>
            </w:r>
          </w:hyperlink>
          <w:hyperlink w:anchor="_Toc529459616" w:history="1"/>
        </w:p>
        <w:p w14:paraId="3850C890" w14:textId="0B11996D"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20" w:history="1">
            <w:r w:rsidR="000B2757" w:rsidRPr="00D5109B">
              <w:rPr>
                <w:rStyle w:val="Hyperlink"/>
                <w:rFonts w:eastAsia="Times New Roman"/>
                <w:b/>
                <w:smallCaps/>
                <w:noProof/>
              </w:rPr>
              <w:t>20.</w:t>
            </w:r>
            <w:r w:rsidR="000B2757" w:rsidRPr="00D5109B">
              <w:rPr>
                <w:rFonts w:asciiTheme="minorHAnsi" w:eastAsiaTheme="minorEastAsia" w:hAnsiTheme="minorHAnsi" w:cstheme="minorBidi"/>
                <w:b/>
                <w:smallCaps/>
                <w:noProof/>
              </w:rPr>
              <w:tab/>
            </w:r>
            <w:r w:rsidR="000B2757" w:rsidRPr="00D5109B">
              <w:rPr>
                <w:rStyle w:val="Hyperlink"/>
                <w:b/>
                <w:smallCaps/>
                <w:noProof/>
              </w:rPr>
              <w:t>Insurances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_Toc529459620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159</w:t>
            </w:r>
            <w:r w:rsidR="000B2757" w:rsidRPr="00D5109B">
              <w:rPr>
                <w:b/>
                <w:smallCaps/>
                <w:noProof/>
                <w:webHidden/>
              </w:rPr>
              <w:fldChar w:fldCharType="end"/>
            </w:r>
          </w:hyperlink>
        </w:p>
        <w:p w14:paraId="2476B96E" w14:textId="377F4B5C"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21" w:history="1">
            <w:r w:rsidR="000B2757" w:rsidRPr="00D5109B">
              <w:rPr>
                <w:rStyle w:val="Hyperlink"/>
                <w:rFonts w:eastAsia="Times New Roman"/>
                <w:b/>
                <w:smallCaps/>
                <w:noProof/>
              </w:rPr>
              <w:t>21.</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Force Majeure</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_Toc529459621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163</w:t>
            </w:r>
            <w:r w:rsidR="000B2757" w:rsidRPr="00D5109B">
              <w:rPr>
                <w:b/>
                <w:smallCaps/>
                <w:noProof/>
                <w:webHidden/>
              </w:rPr>
              <w:fldChar w:fldCharType="end"/>
            </w:r>
          </w:hyperlink>
        </w:p>
        <w:p w14:paraId="1EB28FD6" w14:textId="616184EC"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26" w:history="1">
            <w:r w:rsidR="000B2757" w:rsidRPr="00D5109B">
              <w:rPr>
                <w:rStyle w:val="Hyperlink"/>
                <w:rFonts w:eastAsia="Times New Roman"/>
                <w:b/>
                <w:smallCaps/>
                <w:noProof/>
              </w:rPr>
              <w:t>22.</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Events Of Default</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_Toc529459626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168</w:t>
            </w:r>
            <w:r w:rsidR="000B2757" w:rsidRPr="00D5109B">
              <w:rPr>
                <w:b/>
                <w:smallCaps/>
                <w:noProof/>
                <w:webHidden/>
              </w:rPr>
              <w:fldChar w:fldCharType="end"/>
            </w:r>
          </w:hyperlink>
        </w:p>
        <w:p w14:paraId="4344CD0D" w14:textId="06473BC2"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27" w:history="1">
            <w:r w:rsidR="000B2757" w:rsidRPr="00D5109B">
              <w:rPr>
                <w:rStyle w:val="Hyperlink"/>
                <w:rFonts w:eastAsia="Times New Roman"/>
                <w:b/>
                <w:smallCaps/>
                <w:noProof/>
              </w:rPr>
              <w:t>23.</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Termination</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_Toc529459627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168</w:t>
            </w:r>
            <w:r w:rsidR="000B2757" w:rsidRPr="00D5109B">
              <w:rPr>
                <w:b/>
                <w:smallCaps/>
                <w:noProof/>
                <w:webHidden/>
              </w:rPr>
              <w:fldChar w:fldCharType="end"/>
            </w:r>
          </w:hyperlink>
        </w:p>
        <w:p w14:paraId="417B4111" w14:textId="498FFBE4"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28" w:history="1">
            <w:r w:rsidR="000B2757" w:rsidRPr="00D5109B">
              <w:rPr>
                <w:rStyle w:val="Hyperlink"/>
                <w:rFonts w:eastAsia="Times New Roman"/>
                <w:b/>
                <w:smallCaps/>
                <w:noProof/>
              </w:rPr>
              <w:t>24.</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Requirements For Divestment</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_Toc529459628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172</w:t>
            </w:r>
            <w:r w:rsidR="000B2757" w:rsidRPr="00D5109B">
              <w:rPr>
                <w:b/>
                <w:smallCaps/>
                <w:noProof/>
                <w:webHidden/>
              </w:rPr>
              <w:fldChar w:fldCharType="end"/>
            </w:r>
          </w:hyperlink>
        </w:p>
        <w:p w14:paraId="307BFEBF" w14:textId="09432968"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29" w:history="1">
            <w:r w:rsidR="000B2757" w:rsidRPr="00D5109B">
              <w:rPr>
                <w:rStyle w:val="Hyperlink"/>
                <w:rFonts w:eastAsia="Times New Roman"/>
                <w:b/>
                <w:smallCaps/>
                <w:noProof/>
              </w:rPr>
              <w:t>25.</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Defects Liability</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_Toc529459629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176</w:t>
            </w:r>
            <w:r w:rsidR="000B2757" w:rsidRPr="00D5109B">
              <w:rPr>
                <w:b/>
                <w:smallCaps/>
                <w:noProof/>
                <w:webHidden/>
              </w:rPr>
              <w:fldChar w:fldCharType="end"/>
            </w:r>
          </w:hyperlink>
        </w:p>
        <w:p w14:paraId="1FE8A980" w14:textId="712BA185"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30" w:history="1">
            <w:r w:rsidR="000B2757" w:rsidRPr="00D5109B">
              <w:rPr>
                <w:rStyle w:val="Hyperlink"/>
                <w:rFonts w:eastAsia="Times New Roman"/>
                <w:b/>
                <w:smallCaps/>
                <w:noProof/>
              </w:rPr>
              <w:t>26.</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Disclaimer</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_Toc529459630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177</w:t>
            </w:r>
            <w:r w:rsidR="000B2757" w:rsidRPr="00D5109B">
              <w:rPr>
                <w:b/>
                <w:smallCaps/>
                <w:noProof/>
                <w:webHidden/>
              </w:rPr>
              <w:fldChar w:fldCharType="end"/>
            </w:r>
          </w:hyperlink>
        </w:p>
        <w:p w14:paraId="3BBB4B3F" w14:textId="4BE6E892"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31" w:history="1">
            <w:r w:rsidR="000B2757" w:rsidRPr="00D5109B">
              <w:rPr>
                <w:rStyle w:val="Hyperlink"/>
                <w:rFonts w:eastAsia="Times New Roman"/>
                <w:b/>
                <w:smallCaps/>
                <w:noProof/>
              </w:rPr>
              <w:t>27.</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Assignment And Charges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_Toc529459631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178</w:t>
            </w:r>
            <w:r w:rsidR="000B2757" w:rsidRPr="00D5109B">
              <w:rPr>
                <w:b/>
                <w:smallCaps/>
                <w:noProof/>
                <w:webHidden/>
              </w:rPr>
              <w:fldChar w:fldCharType="end"/>
            </w:r>
          </w:hyperlink>
        </w:p>
        <w:p w14:paraId="1B428F20" w14:textId="2AAD1769"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32" w:history="1">
            <w:r w:rsidR="000B2757" w:rsidRPr="00D5109B">
              <w:rPr>
                <w:rStyle w:val="Hyperlink"/>
                <w:rFonts w:eastAsia="Times New Roman"/>
                <w:b/>
                <w:smallCaps/>
                <w:noProof/>
              </w:rPr>
              <w:t>28.</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Change In Law</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_Toc529459632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181</w:t>
            </w:r>
            <w:r w:rsidR="000B2757" w:rsidRPr="00D5109B">
              <w:rPr>
                <w:b/>
                <w:smallCaps/>
                <w:noProof/>
                <w:webHidden/>
              </w:rPr>
              <w:fldChar w:fldCharType="end"/>
            </w:r>
          </w:hyperlink>
        </w:p>
        <w:p w14:paraId="63796CEE" w14:textId="76459852"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33" w:history="1">
            <w:r w:rsidR="000B2757" w:rsidRPr="00D5109B">
              <w:rPr>
                <w:rStyle w:val="Hyperlink"/>
                <w:rFonts w:eastAsia="Times New Roman"/>
                <w:b/>
                <w:smallCaps/>
                <w:noProof/>
              </w:rPr>
              <w:t>29.</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Additional Matters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_Toc529459633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183</w:t>
            </w:r>
            <w:r w:rsidR="000B2757" w:rsidRPr="00D5109B">
              <w:rPr>
                <w:b/>
                <w:smallCaps/>
                <w:noProof/>
                <w:webHidden/>
              </w:rPr>
              <w:fldChar w:fldCharType="end"/>
            </w:r>
          </w:hyperlink>
        </w:p>
        <w:p w14:paraId="4454CA0A" w14:textId="47A6DD78" w:rsidR="000B2757"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34" w:history="1">
            <w:r w:rsidR="000B2757" w:rsidRPr="00D5109B">
              <w:rPr>
                <w:rStyle w:val="Hyperlink"/>
                <w:rFonts w:eastAsia="Times New Roman"/>
                <w:b/>
                <w:smallCaps/>
                <w:noProof/>
              </w:rPr>
              <w:t>30.</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Dispute Resolution</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_Toc529459634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184</w:t>
            </w:r>
            <w:r w:rsidR="000B2757" w:rsidRPr="00D5109B">
              <w:rPr>
                <w:b/>
                <w:smallCaps/>
                <w:noProof/>
                <w:webHidden/>
              </w:rPr>
              <w:fldChar w:fldCharType="end"/>
            </w:r>
          </w:hyperlink>
        </w:p>
        <w:p w14:paraId="414B3EAC" w14:textId="21C9446E" w:rsidR="00474B6B" w:rsidRPr="00D5109B" w:rsidRDefault="00E64246" w:rsidP="00D125BF">
          <w:pPr>
            <w:pStyle w:val="TOC1"/>
            <w:tabs>
              <w:tab w:val="clear" w:pos="660"/>
              <w:tab w:val="left" w:pos="720"/>
            </w:tabs>
            <w:ind w:left="720" w:hanging="720"/>
            <w:rPr>
              <w:rFonts w:asciiTheme="minorHAnsi" w:eastAsiaTheme="minorEastAsia" w:hAnsiTheme="minorHAnsi" w:cstheme="minorBidi"/>
              <w:b/>
              <w:smallCaps/>
              <w:noProof/>
            </w:rPr>
          </w:pPr>
          <w:hyperlink w:anchor="_Toc529459635" w:history="1">
            <w:r w:rsidR="000B2757" w:rsidRPr="00D5109B">
              <w:rPr>
                <w:rStyle w:val="Hyperlink"/>
                <w:rFonts w:eastAsia="Times New Roman"/>
                <w:b/>
                <w:smallCaps/>
                <w:noProof/>
              </w:rPr>
              <w:t>31.</w:t>
            </w:r>
            <w:r w:rsidR="000B2757" w:rsidRPr="00D5109B">
              <w:rPr>
                <w:rFonts w:asciiTheme="minorHAnsi" w:eastAsiaTheme="minorEastAsia" w:hAnsiTheme="minorHAnsi" w:cstheme="minorBidi"/>
                <w:b/>
                <w:smallCaps/>
                <w:noProof/>
              </w:rPr>
              <w:tab/>
            </w:r>
            <w:r w:rsidR="000B2757" w:rsidRPr="00D5109B">
              <w:rPr>
                <w:rStyle w:val="Hyperlink"/>
                <w:rFonts w:eastAsia="Times New Roman"/>
                <w:b/>
                <w:smallCaps/>
                <w:noProof/>
              </w:rPr>
              <w:t>Miscellaneous</w:t>
            </w:r>
            <w:r w:rsidR="000B2757" w:rsidRPr="00D5109B">
              <w:rPr>
                <w:b/>
                <w:smallCaps/>
                <w:noProof/>
                <w:webHidden/>
              </w:rPr>
              <w:tab/>
            </w:r>
            <w:r w:rsidR="000B2757" w:rsidRPr="00D5109B">
              <w:rPr>
                <w:b/>
                <w:smallCaps/>
                <w:noProof/>
                <w:webHidden/>
              </w:rPr>
              <w:fldChar w:fldCharType="begin"/>
            </w:r>
            <w:r w:rsidR="000B2757" w:rsidRPr="00D5109B">
              <w:rPr>
                <w:b/>
                <w:smallCaps/>
                <w:noProof/>
                <w:webHidden/>
              </w:rPr>
              <w:instrText xml:space="preserve"> PAGEREF _Toc529459635 \h </w:instrText>
            </w:r>
            <w:r w:rsidR="000B2757" w:rsidRPr="00D5109B">
              <w:rPr>
                <w:b/>
                <w:smallCaps/>
                <w:noProof/>
                <w:webHidden/>
              </w:rPr>
            </w:r>
            <w:r w:rsidR="000B2757" w:rsidRPr="00D5109B">
              <w:rPr>
                <w:b/>
                <w:smallCaps/>
                <w:noProof/>
                <w:webHidden/>
              </w:rPr>
              <w:fldChar w:fldCharType="separate"/>
            </w:r>
            <w:r w:rsidR="000B2757" w:rsidRPr="00D5109B">
              <w:rPr>
                <w:b/>
                <w:smallCaps/>
                <w:noProof/>
                <w:webHidden/>
              </w:rPr>
              <w:t>185</w:t>
            </w:r>
            <w:r w:rsidR="000B2757" w:rsidRPr="00D5109B">
              <w:rPr>
                <w:b/>
                <w:smallCaps/>
                <w:noProof/>
                <w:webHidden/>
              </w:rPr>
              <w:fldChar w:fldCharType="end"/>
            </w:r>
          </w:hyperlink>
          <w:r w:rsidR="00474B6B" w:rsidRPr="00D5109B">
            <w:rPr>
              <w:b/>
              <w:bCs/>
              <w:smallCaps/>
              <w:noProof/>
            </w:rPr>
            <w:fldChar w:fldCharType="end"/>
          </w:r>
        </w:p>
      </w:sdtContent>
    </w:sdt>
    <w:bookmarkEnd w:id="3" w:displacedByCustomXml="prev"/>
    <w:bookmarkEnd w:id="2"/>
    <w:p w14:paraId="7E893835"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713E3466"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7A6D23AA"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47FE1F47"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7B02BDA2"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3331DDB3"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1B12DA98"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3D58C665"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11BFEDFB"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0B196F22"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69C920A0"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63F57995"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5B4632B4"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2F13FA9C"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2C81F6A2"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10DF7507"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p>
    <w:p w14:paraId="67994EA7" w14:textId="108985A2" w:rsidR="005D6D04" w:rsidRPr="00D5109B" w:rsidRDefault="005D6D04" w:rsidP="00F82235">
      <w:pPr>
        <w:pBdr>
          <w:bottom w:val="single" w:sz="4" w:space="1" w:color="auto"/>
        </w:pBdr>
        <w:rPr>
          <w:rFonts w:ascii="Times New Roman" w:hAnsi="Times New Roman" w:cs="Times New Roman"/>
          <w:b/>
          <w:smallCaps/>
          <w:sz w:val="22"/>
          <w:szCs w:val="22"/>
        </w:rPr>
      </w:pPr>
    </w:p>
    <w:p w14:paraId="06D85F30" w14:textId="35C864EB" w:rsidR="00140788" w:rsidRPr="00D5109B" w:rsidRDefault="00140788" w:rsidP="00F82235">
      <w:pPr>
        <w:pBdr>
          <w:bottom w:val="single" w:sz="4" w:space="1" w:color="auto"/>
        </w:pBdr>
        <w:rPr>
          <w:rFonts w:ascii="Times New Roman" w:hAnsi="Times New Roman" w:cs="Times New Roman"/>
          <w:b/>
          <w:smallCaps/>
          <w:sz w:val="22"/>
          <w:szCs w:val="22"/>
        </w:rPr>
      </w:pPr>
    </w:p>
    <w:p w14:paraId="63D452DA" w14:textId="637B59F9" w:rsidR="00140788" w:rsidRPr="00D5109B" w:rsidRDefault="00140788" w:rsidP="00F82235">
      <w:pPr>
        <w:pBdr>
          <w:bottom w:val="single" w:sz="4" w:space="1" w:color="auto"/>
        </w:pBdr>
        <w:rPr>
          <w:rFonts w:ascii="Times New Roman" w:hAnsi="Times New Roman" w:cs="Times New Roman"/>
          <w:b/>
          <w:smallCaps/>
          <w:sz w:val="22"/>
          <w:szCs w:val="22"/>
        </w:rPr>
      </w:pPr>
    </w:p>
    <w:p w14:paraId="0E378B10" w14:textId="03DEA3FB" w:rsidR="00140788" w:rsidRPr="00D5109B" w:rsidRDefault="00140788" w:rsidP="00F82235">
      <w:pPr>
        <w:pBdr>
          <w:bottom w:val="single" w:sz="4" w:space="1" w:color="auto"/>
        </w:pBdr>
        <w:rPr>
          <w:rFonts w:ascii="Times New Roman" w:hAnsi="Times New Roman" w:cs="Times New Roman"/>
          <w:b/>
          <w:smallCaps/>
          <w:sz w:val="22"/>
          <w:szCs w:val="22"/>
        </w:rPr>
      </w:pPr>
    </w:p>
    <w:p w14:paraId="0F458C62" w14:textId="7A2747EA" w:rsidR="00140788" w:rsidRPr="00D5109B" w:rsidRDefault="00140788" w:rsidP="00F82235">
      <w:pPr>
        <w:pBdr>
          <w:bottom w:val="single" w:sz="4" w:space="1" w:color="auto"/>
        </w:pBdr>
        <w:rPr>
          <w:rFonts w:ascii="Times New Roman" w:hAnsi="Times New Roman" w:cs="Times New Roman"/>
          <w:b/>
          <w:smallCaps/>
          <w:sz w:val="22"/>
          <w:szCs w:val="22"/>
        </w:rPr>
      </w:pPr>
    </w:p>
    <w:p w14:paraId="4FFEE4AD" w14:textId="0097A6AE" w:rsidR="00140788" w:rsidRPr="00D5109B" w:rsidRDefault="00140788" w:rsidP="00F82235">
      <w:pPr>
        <w:pBdr>
          <w:bottom w:val="single" w:sz="4" w:space="1" w:color="auto"/>
        </w:pBdr>
        <w:rPr>
          <w:rFonts w:ascii="Times New Roman" w:hAnsi="Times New Roman" w:cs="Times New Roman"/>
          <w:b/>
          <w:smallCaps/>
          <w:sz w:val="22"/>
          <w:szCs w:val="22"/>
        </w:rPr>
      </w:pPr>
    </w:p>
    <w:p w14:paraId="54E20EEB" w14:textId="7F631F91" w:rsidR="00140788" w:rsidRPr="00D5109B" w:rsidRDefault="00140788" w:rsidP="00F82235">
      <w:pPr>
        <w:pBdr>
          <w:bottom w:val="single" w:sz="4" w:space="1" w:color="auto"/>
        </w:pBdr>
        <w:rPr>
          <w:rFonts w:ascii="Times New Roman" w:hAnsi="Times New Roman" w:cs="Times New Roman"/>
          <w:b/>
          <w:smallCaps/>
          <w:sz w:val="22"/>
          <w:szCs w:val="22"/>
        </w:rPr>
      </w:pPr>
    </w:p>
    <w:p w14:paraId="18BEECF2" w14:textId="6F94CFB6" w:rsidR="00140788" w:rsidRPr="00D5109B" w:rsidRDefault="00140788" w:rsidP="00F82235">
      <w:pPr>
        <w:pBdr>
          <w:bottom w:val="single" w:sz="4" w:space="1" w:color="auto"/>
        </w:pBdr>
        <w:rPr>
          <w:rFonts w:ascii="Times New Roman" w:hAnsi="Times New Roman" w:cs="Times New Roman"/>
          <w:b/>
          <w:smallCaps/>
          <w:sz w:val="22"/>
          <w:szCs w:val="22"/>
        </w:rPr>
      </w:pPr>
    </w:p>
    <w:p w14:paraId="3AF1641E" w14:textId="599A950F" w:rsidR="00140788" w:rsidRPr="00D5109B" w:rsidRDefault="00140788" w:rsidP="00F82235">
      <w:pPr>
        <w:pBdr>
          <w:bottom w:val="single" w:sz="4" w:space="1" w:color="auto"/>
        </w:pBdr>
        <w:rPr>
          <w:rFonts w:ascii="Times New Roman" w:hAnsi="Times New Roman" w:cs="Times New Roman"/>
          <w:b/>
          <w:smallCaps/>
          <w:sz w:val="22"/>
          <w:szCs w:val="22"/>
        </w:rPr>
      </w:pPr>
    </w:p>
    <w:p w14:paraId="1A554934" w14:textId="54E600D1" w:rsidR="00140788" w:rsidRPr="00D5109B" w:rsidRDefault="00140788" w:rsidP="00F82235">
      <w:pPr>
        <w:pBdr>
          <w:bottom w:val="single" w:sz="4" w:space="1" w:color="auto"/>
        </w:pBdr>
        <w:rPr>
          <w:rFonts w:ascii="Times New Roman" w:hAnsi="Times New Roman" w:cs="Times New Roman"/>
          <w:b/>
          <w:smallCaps/>
          <w:sz w:val="22"/>
          <w:szCs w:val="22"/>
        </w:rPr>
      </w:pPr>
    </w:p>
    <w:p w14:paraId="16BA4338" w14:textId="02B18766" w:rsidR="00140788" w:rsidRPr="00D5109B" w:rsidRDefault="00140788" w:rsidP="00F82235">
      <w:pPr>
        <w:pBdr>
          <w:bottom w:val="single" w:sz="4" w:space="1" w:color="auto"/>
        </w:pBdr>
        <w:rPr>
          <w:rFonts w:ascii="Times New Roman" w:hAnsi="Times New Roman" w:cs="Times New Roman"/>
          <w:b/>
          <w:smallCaps/>
          <w:sz w:val="22"/>
          <w:szCs w:val="22"/>
        </w:rPr>
      </w:pPr>
    </w:p>
    <w:p w14:paraId="6FA4158A" w14:textId="04DB45E7" w:rsidR="00140788" w:rsidRPr="00D5109B" w:rsidRDefault="00140788" w:rsidP="00F82235">
      <w:pPr>
        <w:pBdr>
          <w:bottom w:val="single" w:sz="4" w:space="1" w:color="auto"/>
        </w:pBdr>
        <w:rPr>
          <w:rFonts w:ascii="Times New Roman" w:hAnsi="Times New Roman" w:cs="Times New Roman"/>
          <w:b/>
          <w:smallCaps/>
          <w:sz w:val="22"/>
          <w:szCs w:val="22"/>
        </w:rPr>
      </w:pPr>
    </w:p>
    <w:p w14:paraId="6B154F36" w14:textId="2B8CAF79" w:rsidR="00140788" w:rsidRPr="00D5109B" w:rsidRDefault="00140788" w:rsidP="00F82235">
      <w:pPr>
        <w:pBdr>
          <w:bottom w:val="single" w:sz="4" w:space="1" w:color="auto"/>
        </w:pBdr>
        <w:rPr>
          <w:rFonts w:ascii="Times New Roman" w:hAnsi="Times New Roman" w:cs="Times New Roman"/>
          <w:b/>
          <w:smallCaps/>
          <w:sz w:val="22"/>
          <w:szCs w:val="22"/>
        </w:rPr>
      </w:pPr>
    </w:p>
    <w:p w14:paraId="4F347B50" w14:textId="2B6B9B68" w:rsidR="00140788" w:rsidRPr="00D5109B" w:rsidRDefault="00140788" w:rsidP="00F82235">
      <w:pPr>
        <w:pBdr>
          <w:bottom w:val="single" w:sz="4" w:space="1" w:color="auto"/>
        </w:pBdr>
        <w:rPr>
          <w:rFonts w:ascii="Times New Roman" w:hAnsi="Times New Roman" w:cs="Times New Roman"/>
          <w:b/>
          <w:smallCaps/>
          <w:sz w:val="22"/>
          <w:szCs w:val="22"/>
        </w:rPr>
      </w:pPr>
    </w:p>
    <w:p w14:paraId="5A35BB79" w14:textId="5A65F0DD" w:rsidR="00140788" w:rsidRPr="00D5109B" w:rsidRDefault="00140788" w:rsidP="00F82235">
      <w:pPr>
        <w:pBdr>
          <w:bottom w:val="single" w:sz="4" w:space="1" w:color="auto"/>
        </w:pBdr>
        <w:rPr>
          <w:rFonts w:ascii="Times New Roman" w:hAnsi="Times New Roman" w:cs="Times New Roman"/>
          <w:b/>
          <w:smallCaps/>
          <w:sz w:val="22"/>
          <w:szCs w:val="22"/>
        </w:rPr>
      </w:pPr>
    </w:p>
    <w:p w14:paraId="13D63B4F" w14:textId="1CAE0431" w:rsidR="00140788" w:rsidRPr="00D5109B" w:rsidRDefault="00140788" w:rsidP="00F82235">
      <w:pPr>
        <w:pBdr>
          <w:bottom w:val="single" w:sz="4" w:space="1" w:color="auto"/>
        </w:pBdr>
        <w:rPr>
          <w:rFonts w:ascii="Times New Roman" w:hAnsi="Times New Roman" w:cs="Times New Roman"/>
          <w:b/>
          <w:smallCaps/>
          <w:sz w:val="22"/>
          <w:szCs w:val="22"/>
        </w:rPr>
      </w:pPr>
    </w:p>
    <w:p w14:paraId="5AE39202" w14:textId="67653822" w:rsidR="00140788" w:rsidRPr="00D5109B" w:rsidRDefault="00140788" w:rsidP="00F82235">
      <w:pPr>
        <w:pBdr>
          <w:bottom w:val="single" w:sz="4" w:space="1" w:color="auto"/>
        </w:pBdr>
        <w:rPr>
          <w:rFonts w:ascii="Times New Roman" w:hAnsi="Times New Roman" w:cs="Times New Roman"/>
          <w:b/>
          <w:smallCaps/>
          <w:sz w:val="22"/>
          <w:szCs w:val="22"/>
        </w:rPr>
      </w:pPr>
    </w:p>
    <w:p w14:paraId="31274F49" w14:textId="4C1982AE" w:rsidR="00140788" w:rsidRPr="00D5109B" w:rsidRDefault="00140788" w:rsidP="00F82235">
      <w:pPr>
        <w:pBdr>
          <w:bottom w:val="single" w:sz="4" w:space="1" w:color="auto"/>
        </w:pBdr>
        <w:rPr>
          <w:rFonts w:ascii="Times New Roman" w:hAnsi="Times New Roman" w:cs="Times New Roman"/>
          <w:b/>
          <w:smallCaps/>
          <w:sz w:val="22"/>
          <w:szCs w:val="22"/>
        </w:rPr>
      </w:pPr>
    </w:p>
    <w:p w14:paraId="09B71AEA" w14:textId="50904458" w:rsidR="00140788" w:rsidRPr="00D5109B" w:rsidRDefault="00140788" w:rsidP="00F82235">
      <w:pPr>
        <w:pBdr>
          <w:bottom w:val="single" w:sz="4" w:space="1" w:color="auto"/>
        </w:pBdr>
        <w:rPr>
          <w:rFonts w:ascii="Times New Roman" w:hAnsi="Times New Roman" w:cs="Times New Roman"/>
          <w:b/>
          <w:smallCaps/>
          <w:sz w:val="22"/>
          <w:szCs w:val="22"/>
        </w:rPr>
      </w:pPr>
    </w:p>
    <w:p w14:paraId="499ACCCB" w14:textId="52AF6601" w:rsidR="00140788" w:rsidRPr="00D5109B" w:rsidRDefault="00140788" w:rsidP="00F82235">
      <w:pPr>
        <w:pBdr>
          <w:bottom w:val="single" w:sz="4" w:space="1" w:color="auto"/>
        </w:pBdr>
        <w:rPr>
          <w:rFonts w:ascii="Times New Roman" w:hAnsi="Times New Roman" w:cs="Times New Roman"/>
          <w:b/>
          <w:smallCaps/>
          <w:sz w:val="22"/>
          <w:szCs w:val="22"/>
        </w:rPr>
      </w:pPr>
    </w:p>
    <w:p w14:paraId="2DE92189" w14:textId="63B85132" w:rsidR="00140788" w:rsidRPr="00D5109B" w:rsidRDefault="00140788" w:rsidP="00F82235">
      <w:pPr>
        <w:pBdr>
          <w:bottom w:val="single" w:sz="4" w:space="1" w:color="auto"/>
        </w:pBdr>
        <w:rPr>
          <w:rFonts w:ascii="Times New Roman" w:hAnsi="Times New Roman" w:cs="Times New Roman"/>
          <w:b/>
          <w:smallCaps/>
          <w:sz w:val="22"/>
          <w:szCs w:val="22"/>
        </w:rPr>
      </w:pPr>
    </w:p>
    <w:p w14:paraId="310FCF7F" w14:textId="4697F6EE" w:rsidR="00140788" w:rsidRPr="00D5109B" w:rsidRDefault="00140788" w:rsidP="00F82235">
      <w:pPr>
        <w:pBdr>
          <w:bottom w:val="single" w:sz="4" w:space="1" w:color="auto"/>
        </w:pBdr>
        <w:rPr>
          <w:rFonts w:ascii="Times New Roman" w:hAnsi="Times New Roman" w:cs="Times New Roman"/>
          <w:b/>
          <w:smallCaps/>
          <w:sz w:val="22"/>
          <w:szCs w:val="22"/>
        </w:rPr>
      </w:pPr>
    </w:p>
    <w:p w14:paraId="4EE8E05A" w14:textId="56F3B902" w:rsidR="00140788" w:rsidRPr="00D5109B" w:rsidRDefault="00140788" w:rsidP="00F82235">
      <w:pPr>
        <w:pBdr>
          <w:bottom w:val="single" w:sz="4" w:space="1" w:color="auto"/>
        </w:pBdr>
        <w:rPr>
          <w:rFonts w:ascii="Times New Roman" w:hAnsi="Times New Roman" w:cs="Times New Roman"/>
          <w:b/>
          <w:smallCaps/>
          <w:sz w:val="22"/>
          <w:szCs w:val="22"/>
        </w:rPr>
      </w:pPr>
    </w:p>
    <w:p w14:paraId="5F0D532C" w14:textId="1D3CA9D6" w:rsidR="00140788" w:rsidRPr="00D5109B" w:rsidRDefault="00140788" w:rsidP="00F82235">
      <w:pPr>
        <w:pBdr>
          <w:bottom w:val="single" w:sz="4" w:space="1" w:color="auto"/>
        </w:pBdr>
        <w:rPr>
          <w:rFonts w:ascii="Times New Roman" w:hAnsi="Times New Roman" w:cs="Times New Roman"/>
          <w:b/>
          <w:smallCaps/>
          <w:sz w:val="22"/>
          <w:szCs w:val="22"/>
        </w:rPr>
      </w:pPr>
    </w:p>
    <w:p w14:paraId="3B4C2AF8" w14:textId="741936B8" w:rsidR="00140788" w:rsidRPr="00D5109B" w:rsidRDefault="00140788" w:rsidP="00F82235">
      <w:pPr>
        <w:pBdr>
          <w:bottom w:val="single" w:sz="4" w:space="1" w:color="auto"/>
        </w:pBdr>
        <w:rPr>
          <w:rFonts w:ascii="Times New Roman" w:hAnsi="Times New Roman" w:cs="Times New Roman"/>
          <w:b/>
          <w:smallCaps/>
          <w:sz w:val="22"/>
          <w:szCs w:val="22"/>
        </w:rPr>
      </w:pPr>
    </w:p>
    <w:p w14:paraId="06552DC1" w14:textId="0CC8F0CD" w:rsidR="00140788" w:rsidRPr="00D5109B" w:rsidRDefault="00140788" w:rsidP="00F82235">
      <w:pPr>
        <w:pBdr>
          <w:bottom w:val="single" w:sz="4" w:space="1" w:color="auto"/>
        </w:pBdr>
        <w:rPr>
          <w:rFonts w:ascii="Times New Roman" w:hAnsi="Times New Roman" w:cs="Times New Roman"/>
          <w:b/>
          <w:smallCaps/>
          <w:sz w:val="22"/>
          <w:szCs w:val="22"/>
        </w:rPr>
      </w:pPr>
    </w:p>
    <w:p w14:paraId="13CA97FB" w14:textId="5E3531CD" w:rsidR="00140788" w:rsidRPr="00D5109B" w:rsidRDefault="00140788" w:rsidP="00F82235">
      <w:pPr>
        <w:pBdr>
          <w:bottom w:val="single" w:sz="4" w:space="1" w:color="auto"/>
        </w:pBdr>
        <w:rPr>
          <w:rFonts w:ascii="Times New Roman" w:hAnsi="Times New Roman" w:cs="Times New Roman"/>
          <w:b/>
          <w:smallCaps/>
          <w:sz w:val="22"/>
          <w:szCs w:val="22"/>
        </w:rPr>
      </w:pPr>
    </w:p>
    <w:p w14:paraId="39C47976" w14:textId="4174849A" w:rsidR="00140788" w:rsidRPr="00D5109B" w:rsidRDefault="00140788" w:rsidP="00F82235">
      <w:pPr>
        <w:pBdr>
          <w:bottom w:val="single" w:sz="4" w:space="1" w:color="auto"/>
        </w:pBdr>
        <w:rPr>
          <w:rFonts w:ascii="Times New Roman" w:hAnsi="Times New Roman" w:cs="Times New Roman"/>
          <w:b/>
          <w:smallCaps/>
          <w:sz w:val="22"/>
          <w:szCs w:val="22"/>
        </w:rPr>
      </w:pPr>
    </w:p>
    <w:p w14:paraId="2E0FCE87" w14:textId="2F72EEEE" w:rsidR="00140788" w:rsidRPr="00D5109B" w:rsidRDefault="00140788" w:rsidP="00F82235">
      <w:pPr>
        <w:pBdr>
          <w:bottom w:val="single" w:sz="4" w:space="1" w:color="auto"/>
        </w:pBdr>
        <w:rPr>
          <w:rFonts w:ascii="Times New Roman" w:hAnsi="Times New Roman" w:cs="Times New Roman"/>
          <w:b/>
          <w:smallCaps/>
          <w:sz w:val="22"/>
          <w:szCs w:val="22"/>
        </w:rPr>
      </w:pPr>
    </w:p>
    <w:p w14:paraId="6744EACA" w14:textId="29CEDC82" w:rsidR="00140788" w:rsidRPr="00D5109B" w:rsidRDefault="00140788" w:rsidP="00F82235">
      <w:pPr>
        <w:pBdr>
          <w:bottom w:val="single" w:sz="4" w:space="1" w:color="auto"/>
        </w:pBdr>
        <w:rPr>
          <w:rFonts w:ascii="Times New Roman" w:hAnsi="Times New Roman" w:cs="Times New Roman"/>
          <w:b/>
          <w:smallCaps/>
          <w:sz w:val="22"/>
          <w:szCs w:val="22"/>
        </w:rPr>
      </w:pPr>
    </w:p>
    <w:p w14:paraId="7FEE3E4A" w14:textId="77777777" w:rsidR="00D125BF" w:rsidRPr="00D5109B" w:rsidRDefault="00D125BF" w:rsidP="00F82235">
      <w:pPr>
        <w:pBdr>
          <w:bottom w:val="single" w:sz="4" w:space="1" w:color="auto"/>
        </w:pBdr>
        <w:rPr>
          <w:rFonts w:ascii="Times New Roman" w:hAnsi="Times New Roman" w:cs="Times New Roman"/>
          <w:b/>
          <w:smallCaps/>
          <w:sz w:val="22"/>
          <w:szCs w:val="22"/>
        </w:rPr>
      </w:pPr>
    </w:p>
    <w:p w14:paraId="6D4B4CF6" w14:textId="7CD46D21" w:rsidR="00140788" w:rsidRPr="00D5109B" w:rsidRDefault="00140788" w:rsidP="00F82235">
      <w:pPr>
        <w:pBdr>
          <w:bottom w:val="single" w:sz="4" w:space="1" w:color="auto"/>
        </w:pBdr>
        <w:rPr>
          <w:rFonts w:ascii="Times New Roman" w:hAnsi="Times New Roman" w:cs="Times New Roman"/>
          <w:b/>
          <w:smallCaps/>
          <w:sz w:val="22"/>
          <w:szCs w:val="22"/>
        </w:rPr>
      </w:pPr>
    </w:p>
    <w:p w14:paraId="7C6B7D40" w14:textId="42B1009A" w:rsidR="00140788" w:rsidRPr="00D5109B" w:rsidRDefault="00140788" w:rsidP="00F82235">
      <w:pPr>
        <w:pBdr>
          <w:bottom w:val="single" w:sz="4" w:space="1" w:color="auto"/>
        </w:pBdr>
        <w:rPr>
          <w:rFonts w:ascii="Times New Roman" w:hAnsi="Times New Roman" w:cs="Times New Roman"/>
          <w:b/>
          <w:smallCaps/>
          <w:sz w:val="22"/>
          <w:szCs w:val="22"/>
        </w:rPr>
      </w:pPr>
    </w:p>
    <w:p w14:paraId="1B70F3A2" w14:textId="573F3F9A" w:rsidR="00140788" w:rsidRPr="00D5109B" w:rsidRDefault="00140788" w:rsidP="00F82235">
      <w:pPr>
        <w:pBdr>
          <w:bottom w:val="single" w:sz="4" w:space="1" w:color="auto"/>
        </w:pBdr>
        <w:rPr>
          <w:rFonts w:ascii="Times New Roman" w:hAnsi="Times New Roman" w:cs="Times New Roman"/>
          <w:b/>
          <w:smallCaps/>
          <w:sz w:val="22"/>
          <w:szCs w:val="22"/>
        </w:rPr>
      </w:pPr>
    </w:p>
    <w:p w14:paraId="3077E82A" w14:textId="77777777" w:rsidR="00140788" w:rsidRPr="00D5109B" w:rsidRDefault="00140788" w:rsidP="00F82235">
      <w:pPr>
        <w:pBdr>
          <w:bottom w:val="single" w:sz="4" w:space="1" w:color="auto"/>
        </w:pBdr>
        <w:rPr>
          <w:rFonts w:ascii="Times New Roman" w:hAnsi="Times New Roman" w:cs="Times New Roman"/>
          <w:b/>
          <w:smallCaps/>
          <w:sz w:val="22"/>
          <w:szCs w:val="22"/>
        </w:rPr>
      </w:pPr>
    </w:p>
    <w:p w14:paraId="7F6B56F3" w14:textId="77777777" w:rsidR="005D6D04" w:rsidRPr="00D5109B" w:rsidRDefault="005D6D04" w:rsidP="00F82235">
      <w:pPr>
        <w:pBdr>
          <w:bottom w:val="single" w:sz="4" w:space="1" w:color="auto"/>
        </w:pBd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Concession Agreement</w:t>
      </w:r>
    </w:p>
    <w:p w14:paraId="53F392E6" w14:textId="77777777" w:rsidR="005D6D04" w:rsidRPr="00D5109B" w:rsidRDefault="005D6D04" w:rsidP="005D6D04">
      <w:pPr>
        <w:jc w:val="both"/>
        <w:rPr>
          <w:rFonts w:ascii="Times New Roman" w:hAnsi="Times New Roman" w:cs="Times New Roman"/>
          <w:sz w:val="22"/>
          <w:szCs w:val="22"/>
        </w:rPr>
      </w:pPr>
    </w:p>
    <w:p w14:paraId="42576DAD" w14:textId="77777777" w:rsidR="005D6D04" w:rsidRPr="00D5109B" w:rsidRDefault="005D6D04" w:rsidP="005D6D04">
      <w:pPr>
        <w:jc w:val="both"/>
        <w:rPr>
          <w:rFonts w:ascii="Times New Roman" w:hAnsi="Times New Roman" w:cs="Times New Roman"/>
          <w:sz w:val="22"/>
          <w:szCs w:val="22"/>
        </w:rPr>
      </w:pPr>
      <w:r w:rsidRPr="00D5109B">
        <w:rPr>
          <w:rFonts w:ascii="Times New Roman" w:hAnsi="Times New Roman" w:cs="Times New Roman"/>
          <w:sz w:val="22"/>
          <w:szCs w:val="22"/>
        </w:rPr>
        <w:t xml:space="preserve">This </w:t>
      </w:r>
      <w:r w:rsidRPr="00D5109B">
        <w:rPr>
          <w:rFonts w:ascii="Times New Roman" w:hAnsi="Times New Roman" w:cs="Times New Roman"/>
          <w:b/>
          <w:smallCaps/>
          <w:sz w:val="22"/>
          <w:szCs w:val="22"/>
        </w:rPr>
        <w:t>Concession Agreement</w:t>
      </w:r>
      <w:r w:rsidRPr="00D5109B">
        <w:rPr>
          <w:rFonts w:ascii="Times New Roman" w:hAnsi="Times New Roman" w:cs="Times New Roman"/>
          <w:sz w:val="22"/>
          <w:szCs w:val="22"/>
        </w:rPr>
        <w:t xml:space="preserve"> (this </w:t>
      </w:r>
      <w:r w:rsidRPr="00D5109B">
        <w:rPr>
          <w:rFonts w:ascii="Times New Roman" w:hAnsi="Times New Roman" w:cs="Times New Roman"/>
          <w:b/>
          <w:sz w:val="22"/>
          <w:szCs w:val="22"/>
        </w:rPr>
        <w:t>Agreement</w:t>
      </w:r>
      <w:r w:rsidRPr="00D5109B">
        <w:rPr>
          <w:rFonts w:ascii="Times New Roman" w:hAnsi="Times New Roman" w:cs="Times New Roman"/>
          <w:sz w:val="22"/>
          <w:szCs w:val="22"/>
        </w:rPr>
        <w:t>) is entered into on this [Date] day of [Month], [Year] at [Insert Location], Pakistan:</w:t>
      </w:r>
    </w:p>
    <w:p w14:paraId="2F1763CF" w14:textId="77777777" w:rsidR="005D6D04" w:rsidRPr="00D5109B" w:rsidRDefault="005D6D04" w:rsidP="005D6D04">
      <w:pPr>
        <w:jc w:val="both"/>
        <w:rPr>
          <w:rFonts w:ascii="Times New Roman" w:hAnsi="Times New Roman" w:cs="Times New Roman"/>
          <w:sz w:val="22"/>
          <w:szCs w:val="22"/>
        </w:rPr>
      </w:pPr>
    </w:p>
    <w:p w14:paraId="2F5CCD7F" w14:textId="77777777"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by and between</w:t>
      </w:r>
    </w:p>
    <w:p w14:paraId="16445E0D" w14:textId="77777777" w:rsidR="005D6D04" w:rsidRPr="00D5109B" w:rsidRDefault="005D6D04" w:rsidP="005D6D04">
      <w:pPr>
        <w:jc w:val="both"/>
        <w:rPr>
          <w:rFonts w:ascii="Times New Roman" w:hAnsi="Times New Roman" w:cs="Times New Roman"/>
          <w:sz w:val="22"/>
          <w:szCs w:val="22"/>
        </w:rPr>
      </w:pPr>
    </w:p>
    <w:p w14:paraId="57D8D530" w14:textId="44DEC55A" w:rsidR="005D6D04" w:rsidRPr="00D5109B" w:rsidRDefault="005D6D04" w:rsidP="005D6D04">
      <w:pPr>
        <w:jc w:val="both"/>
        <w:rPr>
          <w:rFonts w:ascii="Times New Roman" w:hAnsi="Times New Roman" w:cs="Times New Roman"/>
          <w:sz w:val="22"/>
          <w:szCs w:val="22"/>
        </w:rPr>
      </w:pPr>
      <w:r w:rsidRPr="00D5109B">
        <w:rPr>
          <w:rFonts w:ascii="Times New Roman" w:hAnsi="Times New Roman" w:cs="Times New Roman"/>
          <w:b/>
          <w:smallCaps/>
          <w:sz w:val="22"/>
          <w:szCs w:val="22"/>
        </w:rPr>
        <w:t>[The Governor of Punjab</w:t>
      </w:r>
      <w:r w:rsidRPr="00D5109B">
        <w:rPr>
          <w:rFonts w:ascii="Times New Roman" w:hAnsi="Times New Roman" w:cs="Times New Roman"/>
          <w:sz w:val="22"/>
          <w:szCs w:val="22"/>
        </w:rPr>
        <w:t xml:space="preserve"> (</w:t>
      </w:r>
      <w:r w:rsidRPr="00D5109B">
        <w:rPr>
          <w:rFonts w:ascii="Times New Roman" w:hAnsi="Times New Roman" w:cs="Times New Roman"/>
          <w:smallCaps/>
          <w:sz w:val="22"/>
          <w:szCs w:val="22"/>
        </w:rPr>
        <w:t xml:space="preserve">through </w:t>
      </w:r>
      <w:r w:rsidRPr="00D5109B">
        <w:rPr>
          <w:rFonts w:ascii="Times New Roman" w:hAnsi="Times New Roman" w:cs="Times New Roman"/>
          <w:b/>
          <w:smallCaps/>
          <w:sz w:val="22"/>
          <w:szCs w:val="22"/>
        </w:rPr>
        <w:t>Secretary, [Insert Details of Government Agency/Department]</w:t>
      </w:r>
      <w:r w:rsidRPr="00D5109B">
        <w:rPr>
          <w:rFonts w:ascii="Times New Roman" w:hAnsi="Times New Roman" w:cs="Times New Roman"/>
          <w:sz w:val="22"/>
          <w:szCs w:val="22"/>
        </w:rPr>
        <w:t xml:space="preserve">) having its offices at [Insert Address Details] for and on behalf of </w:t>
      </w:r>
      <w:r w:rsidRPr="00D5109B">
        <w:rPr>
          <w:rFonts w:ascii="Times New Roman" w:hAnsi="Times New Roman" w:cs="Times New Roman"/>
          <w:b/>
          <w:smallCaps/>
          <w:sz w:val="22"/>
          <w:szCs w:val="22"/>
        </w:rPr>
        <w:t>The Government of the Punjab</w:t>
      </w:r>
      <w:r w:rsidRPr="00D5109B" w:rsidDel="00350BC6">
        <w:rPr>
          <w:rFonts w:ascii="Times New Roman" w:hAnsi="Times New Roman" w:cs="Times New Roman"/>
          <w:sz w:val="22"/>
          <w:szCs w:val="22"/>
        </w:rPr>
        <w:t xml:space="preserve"> </w:t>
      </w:r>
      <w:r w:rsidRPr="00D5109B">
        <w:rPr>
          <w:rFonts w:ascii="Times New Roman" w:hAnsi="Times New Roman" w:cs="Times New Roman"/>
          <w:sz w:val="22"/>
          <w:szCs w:val="22"/>
        </w:rPr>
        <w:t xml:space="preserve">(the </w:t>
      </w:r>
      <w:r w:rsidRPr="00D5109B">
        <w:rPr>
          <w:rFonts w:ascii="Times New Roman" w:hAnsi="Times New Roman" w:cs="Times New Roman"/>
          <w:b/>
          <w:sz w:val="22"/>
          <w:szCs w:val="22"/>
        </w:rPr>
        <w:t>Authority</w:t>
      </w:r>
      <w:r w:rsidRPr="00D5109B">
        <w:rPr>
          <w:rFonts w:ascii="Times New Roman" w:hAnsi="Times New Roman" w:cs="Times New Roman"/>
          <w:sz w:val="22"/>
          <w:szCs w:val="22"/>
        </w:rPr>
        <w:t>);</w:t>
      </w:r>
      <w:r w:rsidR="00D76141" w:rsidRPr="00D5109B">
        <w:rPr>
          <w:rFonts w:ascii="Times New Roman" w:hAnsi="Times New Roman" w:cs="Times New Roman"/>
          <w:sz w:val="22"/>
          <w:szCs w:val="22"/>
        </w:rPr>
        <w:t>]</w:t>
      </w:r>
    </w:p>
    <w:p w14:paraId="347782AE" w14:textId="77777777" w:rsidR="005D6D04" w:rsidRPr="00D5109B" w:rsidRDefault="005D6D04" w:rsidP="005D6D04">
      <w:pPr>
        <w:jc w:val="both"/>
        <w:rPr>
          <w:rFonts w:ascii="Times New Roman" w:hAnsi="Times New Roman" w:cs="Times New Roman"/>
          <w:b/>
          <w:smallCaps/>
          <w:sz w:val="22"/>
          <w:szCs w:val="22"/>
        </w:rPr>
      </w:pPr>
    </w:p>
    <w:p w14:paraId="67DD2ACB" w14:textId="77777777" w:rsidR="005D6D04" w:rsidRPr="00D5109B" w:rsidRDefault="005D6D04" w:rsidP="005D6D04">
      <w:pPr>
        <w:jc w:val="center"/>
        <w:rPr>
          <w:rFonts w:ascii="Times New Roman" w:hAnsi="Times New Roman" w:cs="Times New Roman"/>
          <w:smallCaps/>
          <w:sz w:val="22"/>
          <w:szCs w:val="22"/>
        </w:rPr>
      </w:pPr>
      <w:r w:rsidRPr="00D5109B">
        <w:rPr>
          <w:rFonts w:ascii="Times New Roman" w:hAnsi="Times New Roman" w:cs="Times New Roman"/>
          <w:smallCaps/>
          <w:sz w:val="22"/>
          <w:szCs w:val="22"/>
        </w:rPr>
        <w:t>[OR]</w:t>
      </w:r>
    </w:p>
    <w:p w14:paraId="2ABFA8EE" w14:textId="77777777" w:rsidR="005D6D04" w:rsidRPr="00D5109B" w:rsidRDefault="005D6D04" w:rsidP="005D6D04">
      <w:pPr>
        <w:jc w:val="both"/>
        <w:rPr>
          <w:rFonts w:ascii="Times New Roman" w:hAnsi="Times New Roman" w:cs="Times New Roman"/>
          <w:b/>
          <w:smallCaps/>
          <w:sz w:val="22"/>
          <w:szCs w:val="22"/>
        </w:rPr>
      </w:pPr>
    </w:p>
    <w:p w14:paraId="15C07D9E" w14:textId="77777777" w:rsidR="005D6D04" w:rsidRPr="00D5109B" w:rsidRDefault="005D6D04" w:rsidP="005D6D04">
      <w:pPr>
        <w:jc w:val="both"/>
        <w:rPr>
          <w:rFonts w:ascii="Times New Roman" w:hAnsi="Times New Roman" w:cs="Times New Roman"/>
          <w:b/>
          <w:smallCaps/>
          <w:sz w:val="22"/>
          <w:szCs w:val="22"/>
        </w:rPr>
      </w:pPr>
      <w:r w:rsidRPr="00D5109B">
        <w:rPr>
          <w:rFonts w:ascii="Times New Roman" w:hAnsi="Times New Roman" w:cs="Times New Roman"/>
          <w:b/>
          <w:smallCaps/>
          <w:sz w:val="22"/>
          <w:szCs w:val="22"/>
        </w:rPr>
        <w:t>[Insert Details of Authority]</w:t>
      </w:r>
      <w:r w:rsidRPr="00D5109B">
        <w:rPr>
          <w:rFonts w:ascii="Times New Roman" w:hAnsi="Times New Roman" w:cs="Times New Roman"/>
          <w:sz w:val="22"/>
          <w:szCs w:val="22"/>
        </w:rPr>
        <w:t xml:space="preserve">, a statutory body constituted pursuant to section [◙] of the [Insert Authority Act] (as amended from time to time) with its headquarters at [Insert Address Details] (hereinafter referred to as the </w:t>
      </w:r>
      <w:r w:rsidRPr="00D5109B">
        <w:rPr>
          <w:rFonts w:ascii="Times New Roman" w:hAnsi="Times New Roman" w:cs="Times New Roman"/>
          <w:b/>
          <w:sz w:val="22"/>
          <w:szCs w:val="22"/>
        </w:rPr>
        <w:t>Authority</w:t>
      </w:r>
      <w:r w:rsidRPr="00D5109B">
        <w:rPr>
          <w:rFonts w:ascii="Times New Roman" w:hAnsi="Times New Roman" w:cs="Times New Roman"/>
          <w:sz w:val="22"/>
          <w:szCs w:val="22"/>
        </w:rPr>
        <w:t xml:space="preserve"> which expression shall, where the context so permits, be deemed to mean and include its successors in interest, administrators and permitted assigns);]</w:t>
      </w:r>
      <w:r w:rsidRPr="00D5109B">
        <w:rPr>
          <w:rStyle w:val="FootnoteReference"/>
          <w:rFonts w:ascii="Times New Roman" w:hAnsi="Times New Roman" w:cs="Times New Roman"/>
          <w:sz w:val="22"/>
          <w:szCs w:val="22"/>
        </w:rPr>
        <w:footnoteReference w:id="2"/>
      </w:r>
    </w:p>
    <w:p w14:paraId="149FD0FF" w14:textId="77777777" w:rsidR="005D6D04" w:rsidRPr="00D5109B" w:rsidRDefault="005D6D04" w:rsidP="005D6D04">
      <w:pPr>
        <w:jc w:val="center"/>
        <w:rPr>
          <w:rFonts w:ascii="Times New Roman" w:hAnsi="Times New Roman" w:cs="Times New Roman"/>
          <w:b/>
          <w:smallCaps/>
          <w:sz w:val="22"/>
          <w:szCs w:val="22"/>
        </w:rPr>
      </w:pPr>
    </w:p>
    <w:p w14:paraId="52217BC3" w14:textId="77777777" w:rsidR="005D6D04" w:rsidRPr="00D5109B" w:rsidRDefault="005D6D04" w:rsidP="005D6D04">
      <w:pPr>
        <w:jc w:val="center"/>
        <w:rPr>
          <w:rFonts w:ascii="Times New Roman" w:hAnsi="Times New Roman" w:cs="Times New Roman"/>
          <w:b/>
          <w:smallCaps/>
          <w:sz w:val="22"/>
          <w:szCs w:val="22"/>
        </w:rPr>
      </w:pPr>
      <w:r w:rsidRPr="00D5109B">
        <w:rPr>
          <w:rFonts w:ascii="Times New Roman" w:hAnsi="Times New Roman" w:cs="Times New Roman"/>
          <w:b/>
          <w:smallCaps/>
          <w:sz w:val="22"/>
          <w:szCs w:val="22"/>
        </w:rPr>
        <w:t>And</w:t>
      </w:r>
    </w:p>
    <w:p w14:paraId="6995B95C" w14:textId="77777777" w:rsidR="005D6D04" w:rsidRPr="00D5109B" w:rsidRDefault="005D6D04" w:rsidP="005D6D04">
      <w:pPr>
        <w:jc w:val="both"/>
        <w:rPr>
          <w:rFonts w:ascii="Times New Roman" w:hAnsi="Times New Roman" w:cs="Times New Roman"/>
          <w:b/>
          <w:smallCaps/>
          <w:sz w:val="22"/>
          <w:szCs w:val="22"/>
        </w:rPr>
      </w:pPr>
    </w:p>
    <w:p w14:paraId="2FF4F03D" w14:textId="0ED9B639" w:rsidR="005D6D04" w:rsidRPr="00D5109B" w:rsidRDefault="005D6D04" w:rsidP="005D6D04">
      <w:pPr>
        <w:jc w:val="both"/>
        <w:rPr>
          <w:rFonts w:ascii="Times New Roman" w:hAnsi="Times New Roman" w:cs="Times New Roman"/>
          <w:sz w:val="22"/>
          <w:szCs w:val="22"/>
        </w:rPr>
      </w:pPr>
      <w:r w:rsidRPr="00D5109B">
        <w:rPr>
          <w:rFonts w:ascii="Times New Roman" w:hAnsi="Times New Roman" w:cs="Times New Roman"/>
          <w:b/>
          <w:smallCaps/>
          <w:sz w:val="22"/>
          <w:szCs w:val="22"/>
        </w:rPr>
        <w:t>[Insert Details of Concessionaire]</w:t>
      </w:r>
      <w:r w:rsidRPr="00D5109B">
        <w:rPr>
          <w:rFonts w:ascii="Times New Roman" w:hAnsi="Times New Roman" w:cs="Times New Roman"/>
          <w:sz w:val="22"/>
          <w:szCs w:val="22"/>
        </w:rPr>
        <w:t>, a company incorporated under the Applicable Laws of Pakistan</w:t>
      </w:r>
      <w:r w:rsidR="00D76141" w:rsidRPr="00D5109B">
        <w:rPr>
          <w:rFonts w:ascii="Times New Roman" w:hAnsi="Times New Roman" w:cs="Times New Roman"/>
          <w:sz w:val="22"/>
          <w:szCs w:val="22"/>
        </w:rPr>
        <w:t xml:space="preserve">/ relevant jurisdiction’s </w:t>
      </w:r>
      <w:r w:rsidR="006145C1" w:rsidRPr="00D5109B">
        <w:rPr>
          <w:rFonts w:ascii="Times New Roman" w:hAnsi="Times New Roman" w:cs="Times New Roman"/>
          <w:sz w:val="22"/>
          <w:szCs w:val="22"/>
        </w:rPr>
        <w:t xml:space="preserve">applicable </w:t>
      </w:r>
      <w:r w:rsidR="00D76141" w:rsidRPr="00D5109B">
        <w:rPr>
          <w:rFonts w:ascii="Times New Roman" w:hAnsi="Times New Roman" w:cs="Times New Roman"/>
          <w:sz w:val="22"/>
          <w:szCs w:val="22"/>
        </w:rPr>
        <w:t>laws]</w:t>
      </w:r>
      <w:r w:rsidRPr="00D5109B">
        <w:rPr>
          <w:rFonts w:ascii="Times New Roman" w:hAnsi="Times New Roman" w:cs="Times New Roman"/>
          <w:sz w:val="22"/>
          <w:szCs w:val="22"/>
        </w:rPr>
        <w:t xml:space="preserve">, having its registered office located at [Insert Address] (the </w:t>
      </w:r>
      <w:r w:rsidRPr="00D5109B">
        <w:rPr>
          <w:rFonts w:ascii="Times New Roman" w:hAnsi="Times New Roman" w:cs="Times New Roman"/>
          <w:b/>
          <w:sz w:val="22"/>
          <w:szCs w:val="22"/>
        </w:rPr>
        <w:t>Concessionaire</w:t>
      </w:r>
      <w:r w:rsidRPr="00D5109B">
        <w:rPr>
          <w:rFonts w:ascii="Times New Roman" w:hAnsi="Times New Roman" w:cs="Times New Roman"/>
          <w:sz w:val="22"/>
          <w:szCs w:val="22"/>
        </w:rPr>
        <w:t>, which expression shall, where the context so permits, be deemed to mean and include its successors in interest and permitted assigns);</w:t>
      </w:r>
      <w:r w:rsidR="00D76141" w:rsidRPr="00D5109B">
        <w:rPr>
          <w:rFonts w:ascii="Times New Roman" w:hAnsi="Times New Roman" w:cs="Times New Roman"/>
          <w:sz w:val="22"/>
          <w:szCs w:val="22"/>
        </w:rPr>
        <w:t>]</w:t>
      </w:r>
    </w:p>
    <w:p w14:paraId="62B12AA0" w14:textId="77777777" w:rsidR="005D6D04" w:rsidRPr="00D5109B" w:rsidRDefault="005D6D04" w:rsidP="005D6D04">
      <w:pPr>
        <w:jc w:val="both"/>
        <w:rPr>
          <w:rFonts w:ascii="Times New Roman" w:hAnsi="Times New Roman" w:cs="Times New Roman"/>
          <w:sz w:val="22"/>
          <w:szCs w:val="22"/>
        </w:rPr>
      </w:pPr>
    </w:p>
    <w:p w14:paraId="41BD2D7E" w14:textId="500E0881" w:rsidR="005D6D04" w:rsidRPr="00D5109B" w:rsidRDefault="005D6D04" w:rsidP="005D6D04">
      <w:pPr>
        <w:jc w:val="both"/>
        <w:rPr>
          <w:rFonts w:ascii="Times New Roman" w:hAnsi="Times New Roman" w:cs="Times New Roman"/>
          <w:sz w:val="22"/>
          <w:szCs w:val="22"/>
        </w:rPr>
      </w:pPr>
      <w:r w:rsidRPr="00D5109B">
        <w:rPr>
          <w:rFonts w:ascii="Times New Roman" w:hAnsi="Times New Roman" w:cs="Times New Roman"/>
          <w:noProof/>
          <w:sz w:val="22"/>
          <w:szCs w:val="22"/>
        </w:rPr>
        <mc:AlternateContent>
          <mc:Choice Requires="wpi">
            <w:drawing>
              <wp:anchor distT="0" distB="0" distL="114300" distR="114300" simplePos="0" relativeHeight="251657728" behindDoc="0" locked="0" layoutInCell="1" allowOverlap="1" wp14:anchorId="0537ACB1" wp14:editId="43E8C12A">
                <wp:simplePos x="0" y="0"/>
                <wp:positionH relativeFrom="column">
                  <wp:posOffset>18148300</wp:posOffset>
                </wp:positionH>
                <wp:positionV relativeFrom="paragraph">
                  <wp:posOffset>25147905</wp:posOffset>
                </wp:positionV>
                <wp:extent cx="0" cy="0"/>
                <wp:effectExtent l="41275" t="34925" r="53975" b="60325"/>
                <wp:wrapNone/>
                <wp:docPr id="208" name="Ink 2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0429CB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8" o:spid="_x0000_s1026" type="#_x0000_t75" style="position:absolute;margin-left:1429pt;margin-top:1980.1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">
                <v:imagedata r:id="rId9" o:title=""/>
                <o:lock v:ext="edit" rotation="t" verticies="t" shapetype="t"/>
              </v:shape>
            </w:pict>
          </mc:Fallback>
        </mc:AlternateContent>
      </w:r>
      <w:r w:rsidRPr="00D5109B">
        <w:rPr>
          <w:rFonts w:ascii="Times New Roman" w:hAnsi="Times New Roman" w:cs="Times New Roman"/>
          <w:sz w:val="22"/>
          <w:szCs w:val="22"/>
        </w:rPr>
        <w:t xml:space="preserve">(the Authority and the Concessionaire are hereinafter collectively referred to as the </w:t>
      </w:r>
      <w:r w:rsidRPr="00D5109B">
        <w:rPr>
          <w:rFonts w:ascii="Times New Roman" w:hAnsi="Times New Roman" w:cs="Times New Roman"/>
          <w:b/>
          <w:sz w:val="22"/>
          <w:szCs w:val="22"/>
        </w:rPr>
        <w:t>Parties</w:t>
      </w:r>
      <w:r w:rsidRPr="00D5109B">
        <w:rPr>
          <w:rFonts w:ascii="Times New Roman" w:hAnsi="Times New Roman" w:cs="Times New Roman"/>
          <w:sz w:val="22"/>
          <w:szCs w:val="22"/>
        </w:rPr>
        <w:t xml:space="preserve"> and each individually as a </w:t>
      </w:r>
      <w:r w:rsidRPr="00D5109B">
        <w:rPr>
          <w:rFonts w:ascii="Times New Roman" w:hAnsi="Times New Roman" w:cs="Times New Roman"/>
          <w:b/>
          <w:sz w:val="22"/>
          <w:szCs w:val="22"/>
        </w:rPr>
        <w:t>Party</w:t>
      </w:r>
      <w:r w:rsidRPr="00D5109B">
        <w:rPr>
          <w:rFonts w:ascii="Times New Roman" w:hAnsi="Times New Roman" w:cs="Times New Roman"/>
          <w:sz w:val="22"/>
          <w:szCs w:val="22"/>
        </w:rPr>
        <w:t>).</w:t>
      </w:r>
    </w:p>
    <w:p w14:paraId="11870DCC" w14:textId="77777777" w:rsidR="005D6D04" w:rsidRPr="00D5109B" w:rsidRDefault="005D6D04" w:rsidP="005D6D04">
      <w:pPr>
        <w:jc w:val="both"/>
        <w:rPr>
          <w:rFonts w:ascii="Times New Roman" w:hAnsi="Times New Roman" w:cs="Times New Roman"/>
          <w:b/>
          <w:smallCaps/>
          <w:sz w:val="22"/>
          <w:szCs w:val="22"/>
        </w:rPr>
      </w:pPr>
    </w:p>
    <w:p w14:paraId="0529087B" w14:textId="77777777" w:rsidR="005D6D04" w:rsidRPr="00D5109B" w:rsidRDefault="005D6D04" w:rsidP="005D6D04">
      <w:pPr>
        <w:pBdr>
          <w:bottom w:val="single" w:sz="4" w:space="1" w:color="auto"/>
        </w:pBdr>
        <w:jc w:val="both"/>
        <w:rPr>
          <w:rFonts w:ascii="Times New Roman" w:hAnsi="Times New Roman" w:cs="Times New Roman"/>
          <w:b/>
          <w:smallCaps/>
          <w:sz w:val="22"/>
          <w:szCs w:val="22"/>
        </w:rPr>
      </w:pPr>
      <w:r w:rsidRPr="00D5109B">
        <w:rPr>
          <w:rFonts w:ascii="Times New Roman" w:hAnsi="Times New Roman" w:cs="Times New Roman"/>
          <w:b/>
          <w:smallCaps/>
          <w:sz w:val="22"/>
          <w:szCs w:val="22"/>
        </w:rPr>
        <w:t>Recitals</w:t>
      </w:r>
    </w:p>
    <w:p w14:paraId="12370119" w14:textId="77777777" w:rsidR="005D6D04" w:rsidRPr="00D5109B" w:rsidRDefault="005D6D04" w:rsidP="005D6D04">
      <w:pPr>
        <w:jc w:val="both"/>
        <w:rPr>
          <w:rFonts w:ascii="Times New Roman" w:hAnsi="Times New Roman" w:cs="Times New Roman"/>
          <w:sz w:val="22"/>
          <w:szCs w:val="22"/>
        </w:rPr>
      </w:pPr>
    </w:p>
    <w:p w14:paraId="6331C837" w14:textId="51307429" w:rsidR="005D6D04" w:rsidRPr="00D5109B" w:rsidRDefault="005D6D04" w:rsidP="00466527">
      <w:pPr>
        <w:pStyle w:val="ColorfulList-Accent11"/>
        <w:numPr>
          <w:ilvl w:val="0"/>
          <w:numId w:val="5"/>
        </w:numPr>
        <w:ind w:left="720"/>
        <w:jc w:val="both"/>
      </w:pPr>
      <w:r w:rsidRPr="00D5109B">
        <w:t>[The Authority, in discharge of its functions under the Authority Act, is desirous to implement the Project.] OR [</w:t>
      </w:r>
      <w:r w:rsidR="00063E5C" w:rsidRPr="00D5109B">
        <w:t>T</w:t>
      </w:r>
      <w:r w:rsidRPr="00D5109B">
        <w:t>he Authority has identified the Project that is to be implemented, through Public Private Partnership, on a [Insert Mode of Concession e.g., BOT] basis.]</w:t>
      </w:r>
      <w:r w:rsidRPr="00D5109B">
        <w:rPr>
          <w:rStyle w:val="FootnoteReference"/>
        </w:rPr>
        <w:footnoteReference w:id="3"/>
      </w:r>
    </w:p>
    <w:p w14:paraId="07DABF4C" w14:textId="77777777" w:rsidR="005D6D04" w:rsidRPr="00D5109B" w:rsidRDefault="005D6D04" w:rsidP="005D6D04">
      <w:pPr>
        <w:pStyle w:val="ListParagraph"/>
        <w:tabs>
          <w:tab w:val="left" w:pos="709"/>
        </w:tabs>
        <w:spacing w:before="2"/>
        <w:ind w:left="709" w:right="71"/>
        <w:jc w:val="both"/>
      </w:pPr>
    </w:p>
    <w:p w14:paraId="6DE98DDD" w14:textId="77777777" w:rsidR="005D6D04" w:rsidRPr="00D5109B" w:rsidRDefault="005D6D04" w:rsidP="00466527">
      <w:pPr>
        <w:pStyle w:val="ListParagraph"/>
        <w:numPr>
          <w:ilvl w:val="0"/>
          <w:numId w:val="5"/>
        </w:numPr>
        <w:spacing w:before="2" w:after="200" w:line="240" w:lineRule="auto"/>
        <w:ind w:left="720" w:right="71"/>
        <w:contextualSpacing/>
        <w:jc w:val="both"/>
      </w:pPr>
      <w:r w:rsidRPr="00D5109B">
        <w:t xml:space="preserve">On [Insert Date] a Request for Proposals (together with the related advertisements) (the </w:t>
      </w:r>
      <w:r w:rsidRPr="00D5109B">
        <w:rPr>
          <w:b/>
        </w:rPr>
        <w:t>RFP</w:t>
      </w:r>
      <w:r w:rsidRPr="00D5109B">
        <w:t xml:space="preserve">) was issued by the Authority to prospective bidders for, </w:t>
      </w:r>
      <w:r w:rsidRPr="00D5109B">
        <w:rPr>
          <w:i/>
        </w:rPr>
        <w:t>inter alia</w:t>
      </w:r>
      <w:r w:rsidRPr="00D5109B">
        <w:t xml:space="preserve">, inviting submission of bids for grant of the Concession for the implementation of the Project and subsequently, upon conclusion of the bidding process pursuant to the RFP (the </w:t>
      </w:r>
      <w:r w:rsidRPr="00D5109B">
        <w:rPr>
          <w:b/>
        </w:rPr>
        <w:t>Bidding Process</w:t>
      </w:r>
      <w:r w:rsidRPr="00D5109B">
        <w:t xml:space="preserve">), the </w:t>
      </w:r>
      <w:r w:rsidRPr="00D5109B">
        <w:lastRenderedPageBreak/>
        <w:t>[Concessionaire/ Consortium/ Sponsor]</w:t>
      </w:r>
      <w:r w:rsidRPr="00D5109B">
        <w:rPr>
          <w:rStyle w:val="FootnoteReference"/>
        </w:rPr>
        <w:footnoteReference w:id="4"/>
      </w:r>
      <w:r w:rsidRPr="00D5109B">
        <w:t xml:space="preserve"> was selected by the Authority for such purposes. The letter of intent was issued to the [Concessionaire/ Consortium/ Sponsor] by the Authority on [Insert Date] (the </w:t>
      </w:r>
      <w:r w:rsidRPr="00D5109B">
        <w:rPr>
          <w:b/>
        </w:rPr>
        <w:t>Letter of Intent</w:t>
      </w:r>
      <w:r w:rsidRPr="00D5109B">
        <w:t>).</w:t>
      </w:r>
    </w:p>
    <w:p w14:paraId="33F44D86" w14:textId="77777777" w:rsidR="005D6D04" w:rsidRPr="00D5109B" w:rsidRDefault="005D6D04" w:rsidP="005D6D04">
      <w:pPr>
        <w:pStyle w:val="ListParagraph"/>
        <w:tabs>
          <w:tab w:val="left" w:pos="709"/>
        </w:tabs>
        <w:spacing w:before="2"/>
        <w:ind w:left="709" w:right="71"/>
        <w:jc w:val="both"/>
      </w:pPr>
    </w:p>
    <w:p w14:paraId="3E4ED96F" w14:textId="52F0FDCA" w:rsidR="005D6D04" w:rsidRPr="00D5109B" w:rsidRDefault="005D6D04" w:rsidP="00466527">
      <w:pPr>
        <w:pStyle w:val="ColorfulList-Accent11"/>
        <w:numPr>
          <w:ilvl w:val="0"/>
          <w:numId w:val="5"/>
        </w:numPr>
        <w:ind w:left="720"/>
        <w:jc w:val="both"/>
      </w:pPr>
      <w:r w:rsidRPr="00D5109B">
        <w:t>[The Concessionaire was incorporated by the Sponsor, in accordance with the provisions of the Applicable Laws</w:t>
      </w:r>
      <w:r w:rsidR="006145C1" w:rsidRPr="00D5109B">
        <w:rPr>
          <w:rStyle w:val="FootnoteReference"/>
        </w:rPr>
        <w:footnoteReference w:id="5"/>
      </w:r>
      <w:r w:rsidRPr="00D5109B">
        <w:t>: (</w:t>
      </w:r>
      <w:proofErr w:type="spellStart"/>
      <w:r w:rsidRPr="00D5109B">
        <w:t>i</w:t>
      </w:r>
      <w:proofErr w:type="spellEnd"/>
      <w:r w:rsidRPr="00D5109B">
        <w:t xml:space="preserve">) in order to enable the Parties to enter into this Agreement and for the Concessionaire to seek and avail the grant of the Concession for the purposes of the implementation of the Project and for the purposes of the Authority to grant the Concession to the Concessionaire for implementation of the Project; and (ii) for the purpose of implementing the Project on a </w:t>
      </w:r>
      <w:r w:rsidR="00063E5C" w:rsidRPr="00D5109B">
        <w:t>[Insert Mode of Concession e.g., BOT] b</w:t>
      </w:r>
      <w:r w:rsidRPr="00D5109B">
        <w:t>asis, in each case, in accordance with the terms of this Agreement.]</w:t>
      </w:r>
      <w:r w:rsidR="00063E5C" w:rsidRPr="00D5109B">
        <w:rPr>
          <w:rStyle w:val="FootnoteReference"/>
        </w:rPr>
        <w:footnoteReference w:id="6"/>
      </w:r>
    </w:p>
    <w:p w14:paraId="71F8434C" w14:textId="77777777" w:rsidR="005D6D04" w:rsidRPr="00D5109B" w:rsidRDefault="005D6D04" w:rsidP="005D6D04">
      <w:pPr>
        <w:pStyle w:val="ListParagraph"/>
      </w:pPr>
    </w:p>
    <w:p w14:paraId="5C3AC1DB" w14:textId="6D0755D3" w:rsidR="005D6D04" w:rsidRPr="00D5109B" w:rsidRDefault="005D6D04" w:rsidP="00466527">
      <w:pPr>
        <w:pStyle w:val="ListParagraph"/>
        <w:numPr>
          <w:ilvl w:val="0"/>
          <w:numId w:val="5"/>
        </w:numPr>
        <w:spacing w:before="2" w:after="200" w:line="240" w:lineRule="auto"/>
        <w:ind w:left="720" w:right="71"/>
        <w:contextualSpacing/>
        <w:jc w:val="both"/>
      </w:pPr>
      <w:r w:rsidRPr="00D5109B">
        <w:t>The Concessionaire acknowledges and confirms that it has, based on the RFP, undertaken a thorough due diligence (including the technical and financial viability and legal due diligence) of the Project and its requirements, and on the basis of its independent satisfaction is entering into this Agreement for the purpose of accepting the Concession for the implementation of the Project in accordance with the terms and conditions of this Agreement</w:t>
      </w:r>
      <w:r w:rsidR="00063E5C" w:rsidRPr="00D5109B">
        <w:t>.</w:t>
      </w:r>
    </w:p>
    <w:p w14:paraId="552BC327" w14:textId="77777777" w:rsidR="005D6D04" w:rsidRPr="00D5109B" w:rsidRDefault="005D6D04" w:rsidP="005D6D04">
      <w:pPr>
        <w:pStyle w:val="ListParagraph"/>
      </w:pPr>
    </w:p>
    <w:p w14:paraId="0AEA8BC8" w14:textId="77777777" w:rsidR="005D6D04" w:rsidRPr="00D5109B" w:rsidRDefault="005D6D04" w:rsidP="00466527">
      <w:pPr>
        <w:pStyle w:val="ListParagraph"/>
        <w:numPr>
          <w:ilvl w:val="0"/>
          <w:numId w:val="5"/>
        </w:numPr>
        <w:spacing w:before="2" w:after="200" w:line="240" w:lineRule="auto"/>
        <w:ind w:left="720" w:right="71"/>
        <w:contextualSpacing/>
        <w:jc w:val="both"/>
      </w:pPr>
      <w:r w:rsidRPr="00D5109B">
        <w:t xml:space="preserve">The Parties are now entering into this Agreement to set out the terms and conditions applicable to, </w:t>
      </w:r>
      <w:r w:rsidRPr="00D5109B">
        <w:rPr>
          <w:i/>
        </w:rPr>
        <w:t>inter alia</w:t>
      </w:r>
      <w:r w:rsidRPr="00D5109B">
        <w:t xml:space="preserve">, the Concession and the implementation of the Project and the relationship of the Authority and the Concessionaire and their rights and obligations. </w:t>
      </w:r>
    </w:p>
    <w:p w14:paraId="63013E9D" w14:textId="77777777" w:rsidR="005D6D04" w:rsidRPr="00D5109B" w:rsidRDefault="005D6D04" w:rsidP="005D6D04">
      <w:pPr>
        <w:spacing w:line="200" w:lineRule="exact"/>
        <w:rPr>
          <w:rFonts w:ascii="Times New Roman" w:eastAsia="Times New Roman" w:hAnsi="Times New Roman" w:cs="Times New Roman"/>
          <w:sz w:val="22"/>
          <w:szCs w:val="22"/>
        </w:rPr>
      </w:pPr>
    </w:p>
    <w:p w14:paraId="3C4C936C" w14:textId="77777777" w:rsidR="00F93E0C" w:rsidRPr="00D5109B" w:rsidRDefault="00F93E0C">
      <w:pPr>
        <w:spacing w:line="200" w:lineRule="exact"/>
        <w:rPr>
          <w:rFonts w:ascii="Times New Roman" w:eastAsia="Times New Roman" w:hAnsi="Times New Roman" w:cs="Times New Roman"/>
          <w:sz w:val="22"/>
          <w:szCs w:val="22"/>
        </w:rPr>
      </w:pPr>
    </w:p>
    <w:p w14:paraId="4FB2A76F" w14:textId="77777777" w:rsidR="00C517F2" w:rsidRPr="00D5109B" w:rsidRDefault="00C517F2" w:rsidP="00C517F2">
      <w:pPr>
        <w:pStyle w:val="Heading1"/>
        <w:spacing w:line="240" w:lineRule="auto"/>
        <w:ind w:left="720" w:hanging="660"/>
        <w:jc w:val="both"/>
        <w:rPr>
          <w:sz w:val="22"/>
        </w:rPr>
      </w:pPr>
      <w:bookmarkStart w:id="4" w:name="_Toc333899824"/>
      <w:bookmarkStart w:id="5" w:name="_Toc442269408"/>
      <w:bookmarkStart w:id="6" w:name="_Toc529459308"/>
      <w:r w:rsidRPr="00D5109B">
        <w:rPr>
          <w:sz w:val="22"/>
        </w:rPr>
        <w:t>Definitions &amp; Interpretation</w:t>
      </w:r>
      <w:bookmarkEnd w:id="4"/>
      <w:bookmarkEnd w:id="5"/>
      <w:bookmarkEnd w:id="6"/>
    </w:p>
    <w:p w14:paraId="13CE2392" w14:textId="77777777" w:rsidR="00C517F2" w:rsidRPr="00D5109B" w:rsidRDefault="00C517F2" w:rsidP="00C517F2">
      <w:pPr>
        <w:jc w:val="both"/>
        <w:rPr>
          <w:rFonts w:ascii="Times New Roman" w:hAnsi="Times New Roman" w:cs="Times New Roman"/>
          <w:sz w:val="22"/>
          <w:szCs w:val="22"/>
        </w:rPr>
      </w:pPr>
    </w:p>
    <w:p w14:paraId="66374E23" w14:textId="77777777" w:rsidR="00C517F2" w:rsidRPr="00D5109B" w:rsidRDefault="00C517F2" w:rsidP="000F3E3D">
      <w:pPr>
        <w:pStyle w:val="Heading2"/>
        <w:ind w:left="720"/>
        <w:jc w:val="both"/>
        <w:rPr>
          <w:u w:val="single"/>
        </w:rPr>
      </w:pPr>
      <w:bookmarkStart w:id="7" w:name="_Toc333899825"/>
      <w:bookmarkStart w:id="8" w:name="_Toc529455271"/>
      <w:bookmarkStart w:id="9" w:name="_Toc529455588"/>
      <w:bookmarkStart w:id="10" w:name="_Toc529459309"/>
      <w:r w:rsidRPr="00D5109B">
        <w:rPr>
          <w:u w:val="single"/>
        </w:rPr>
        <w:t>Definitions</w:t>
      </w:r>
      <w:bookmarkEnd w:id="7"/>
      <w:bookmarkEnd w:id="8"/>
      <w:bookmarkEnd w:id="9"/>
      <w:bookmarkEnd w:id="10"/>
    </w:p>
    <w:p w14:paraId="72BD7419" w14:textId="45C4CCF2" w:rsidR="00F93E0C" w:rsidRPr="00D5109B" w:rsidRDefault="00F93E0C">
      <w:pPr>
        <w:spacing w:line="20" w:lineRule="exact"/>
        <w:rPr>
          <w:rFonts w:ascii="Times New Roman" w:eastAsia="Times New Roman" w:hAnsi="Times New Roman" w:cs="Times New Roman"/>
          <w:sz w:val="22"/>
          <w:szCs w:val="22"/>
        </w:rPr>
      </w:pPr>
    </w:p>
    <w:p w14:paraId="691BC5AF" w14:textId="77777777" w:rsidR="00F93E0C" w:rsidRPr="00D5109B" w:rsidRDefault="00F93E0C">
      <w:pPr>
        <w:spacing w:line="200" w:lineRule="exact"/>
        <w:rPr>
          <w:rFonts w:ascii="Times New Roman" w:eastAsia="Times New Roman" w:hAnsi="Times New Roman" w:cs="Times New Roman"/>
          <w:sz w:val="22"/>
          <w:szCs w:val="22"/>
        </w:rPr>
      </w:pPr>
    </w:p>
    <w:p w14:paraId="1BADC265" w14:textId="77777777" w:rsidR="00F93E0C" w:rsidRPr="00D5109B" w:rsidRDefault="00477F15" w:rsidP="000F3E3D">
      <w:pPr>
        <w:spacing w:line="0" w:lineRule="atLeast"/>
        <w:ind w:left="720"/>
        <w:rPr>
          <w:rFonts w:ascii="Times New Roman" w:hAnsi="Times New Roman" w:cs="Times New Roman"/>
          <w:sz w:val="22"/>
          <w:szCs w:val="22"/>
        </w:rPr>
      </w:pPr>
      <w:r w:rsidRPr="00D5109B">
        <w:rPr>
          <w:rFonts w:ascii="Times New Roman" w:hAnsi="Times New Roman" w:cs="Times New Roman"/>
          <w:sz w:val="22"/>
          <w:szCs w:val="22"/>
        </w:rPr>
        <w:t>In this Agreement (including the recitals), unless the context shall otherwise require:</w:t>
      </w:r>
    </w:p>
    <w:p w14:paraId="62A84BAC" w14:textId="77777777" w:rsidR="00F93E0C" w:rsidRPr="00D5109B" w:rsidRDefault="00F93E0C" w:rsidP="00F30826">
      <w:pPr>
        <w:tabs>
          <w:tab w:val="left" w:pos="720"/>
        </w:tabs>
        <w:spacing w:line="302" w:lineRule="exact"/>
        <w:ind w:left="720"/>
        <w:jc w:val="both"/>
        <w:rPr>
          <w:rFonts w:ascii="Times New Roman" w:hAnsi="Times New Roman" w:cs="Times New Roman"/>
          <w:sz w:val="22"/>
          <w:szCs w:val="22"/>
        </w:rPr>
      </w:pPr>
    </w:p>
    <w:p w14:paraId="6D6BE371" w14:textId="77821DDD" w:rsidR="00F93E0C" w:rsidRPr="00D5109B" w:rsidRDefault="00477F15" w:rsidP="00F30826">
      <w:pPr>
        <w:tabs>
          <w:tab w:val="left" w:pos="720"/>
        </w:tabs>
        <w:spacing w:line="26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Abandonment or Abandon </w:t>
      </w:r>
      <w:r w:rsidR="00BA11C6" w:rsidRPr="00D5109B">
        <w:rPr>
          <w:rFonts w:ascii="Times New Roman" w:hAnsi="Times New Roman" w:cs="Times New Roman"/>
          <w:b/>
          <w:sz w:val="22"/>
          <w:szCs w:val="22"/>
        </w:rPr>
        <w:t>Abandonment or Abandon</w:t>
      </w:r>
      <w:r w:rsidR="00BA11C6" w:rsidRPr="00D5109B">
        <w:rPr>
          <w:rFonts w:ascii="Times New Roman" w:hAnsi="Times New Roman" w:cs="Times New Roman"/>
          <w:sz w:val="22"/>
          <w:szCs w:val="22"/>
        </w:rPr>
        <w:t xml:space="preserve"> means the cessation of the construction or Operation and Maintenance of the Concession Assets by the Concessionaire and/or the withdrawal of all, or substantially all, personnel</w:t>
      </w:r>
      <w:r w:rsidR="006145C1" w:rsidRPr="00D5109B">
        <w:rPr>
          <w:rFonts w:ascii="Times New Roman" w:hAnsi="Times New Roman" w:cs="Times New Roman"/>
          <w:sz w:val="22"/>
          <w:szCs w:val="22"/>
        </w:rPr>
        <w:t xml:space="preserve"> (including the Concessionaire Engaged Persons) by the</w:t>
      </w:r>
      <w:r w:rsidR="00BA11C6" w:rsidRPr="00D5109B">
        <w:rPr>
          <w:rFonts w:ascii="Times New Roman" w:hAnsi="Times New Roman" w:cs="Times New Roman"/>
          <w:sz w:val="22"/>
          <w:szCs w:val="22"/>
        </w:rPr>
        <w:t xml:space="preserve"> Concessionaire from the Project Site for a period of thirty (3</w:t>
      </w:r>
      <w:r w:rsidR="006145C1" w:rsidRPr="00D5109B">
        <w:rPr>
          <w:rFonts w:ascii="Times New Roman" w:hAnsi="Times New Roman" w:cs="Times New Roman"/>
          <w:sz w:val="22"/>
          <w:szCs w:val="22"/>
        </w:rPr>
        <w:t>0</w:t>
      </w:r>
      <w:r w:rsidR="00BA11C6" w:rsidRPr="00D5109B">
        <w:rPr>
          <w:rFonts w:ascii="Times New Roman" w:hAnsi="Times New Roman" w:cs="Times New Roman"/>
          <w:sz w:val="22"/>
          <w:szCs w:val="22"/>
        </w:rPr>
        <w:t>) consecutive days or for an aggregate period of sixty (60</w:t>
      </w:r>
      <w:r w:rsidR="006145C1" w:rsidRPr="00D5109B">
        <w:rPr>
          <w:rFonts w:ascii="Times New Roman" w:hAnsi="Times New Roman" w:cs="Times New Roman"/>
          <w:sz w:val="22"/>
          <w:szCs w:val="22"/>
        </w:rPr>
        <w:t>)</w:t>
      </w:r>
      <w:r w:rsidR="00BA11C6" w:rsidRPr="00D5109B">
        <w:rPr>
          <w:rFonts w:ascii="Times New Roman" w:hAnsi="Times New Roman" w:cs="Times New Roman"/>
          <w:sz w:val="22"/>
          <w:szCs w:val="22"/>
        </w:rPr>
        <w:t xml:space="preserve"> days during any Accounting Year, for reasons other than a Permitted Event, without the prior written approval of the Authority</w:t>
      </w:r>
      <w:r w:rsidRPr="00D5109B">
        <w:rPr>
          <w:rFonts w:ascii="Times New Roman" w:hAnsi="Times New Roman" w:cs="Times New Roman"/>
          <w:sz w:val="22"/>
          <w:szCs w:val="22"/>
        </w:rPr>
        <w:t>;</w:t>
      </w:r>
    </w:p>
    <w:p w14:paraId="5F015DB6" w14:textId="77777777" w:rsidR="00F93E0C" w:rsidRPr="00D5109B" w:rsidRDefault="00F93E0C" w:rsidP="00F30826">
      <w:pPr>
        <w:tabs>
          <w:tab w:val="left" w:pos="720"/>
        </w:tabs>
        <w:spacing w:line="295" w:lineRule="exact"/>
        <w:ind w:left="720"/>
        <w:jc w:val="both"/>
        <w:rPr>
          <w:rFonts w:ascii="Times New Roman" w:hAnsi="Times New Roman" w:cs="Times New Roman"/>
          <w:sz w:val="22"/>
          <w:szCs w:val="22"/>
        </w:rPr>
      </w:pPr>
    </w:p>
    <w:p w14:paraId="5274EC1A" w14:textId="77777777"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Accounting Year </w:t>
      </w:r>
      <w:r w:rsidRPr="00D5109B">
        <w:rPr>
          <w:rFonts w:ascii="Times New Roman" w:hAnsi="Times New Roman" w:cs="Times New Roman"/>
          <w:sz w:val="22"/>
          <w:szCs w:val="22"/>
        </w:rPr>
        <w:t>means in respect of each Party, the financial year commencing from 1</w:t>
      </w:r>
      <w:r w:rsidRPr="00D5109B">
        <w:rPr>
          <w:rFonts w:ascii="Times New Roman" w:hAnsi="Times New Roman" w:cs="Times New Roman"/>
          <w:sz w:val="22"/>
          <w:szCs w:val="22"/>
          <w:vertAlign w:val="superscript"/>
        </w:rPr>
        <w:t>st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day of July of any calendar year and ending on 30</w:t>
      </w:r>
      <w:r w:rsidRPr="00D5109B">
        <w:rPr>
          <w:rFonts w:ascii="Times New Roman" w:hAnsi="Times New Roman" w:cs="Times New Roman"/>
          <w:sz w:val="22"/>
          <w:szCs w:val="22"/>
          <w:vertAlign w:val="superscript"/>
        </w:rPr>
        <w:t>th</w:t>
      </w:r>
      <w:r w:rsidRPr="00D5109B">
        <w:rPr>
          <w:rFonts w:ascii="Times New Roman" w:hAnsi="Times New Roman" w:cs="Times New Roman"/>
          <w:sz w:val="22"/>
          <w:szCs w:val="22"/>
        </w:rPr>
        <w:t xml:space="preserve"> day of June of the next calendar year;</w:t>
      </w:r>
    </w:p>
    <w:p w14:paraId="6A928B3E" w14:textId="77777777" w:rsidR="00F93E0C" w:rsidRPr="00D5109B" w:rsidRDefault="00F93E0C" w:rsidP="00F30826">
      <w:pPr>
        <w:tabs>
          <w:tab w:val="left" w:pos="720"/>
        </w:tabs>
        <w:spacing w:line="247" w:lineRule="exact"/>
        <w:ind w:left="720"/>
        <w:jc w:val="both"/>
        <w:rPr>
          <w:rFonts w:ascii="Times New Roman" w:hAnsi="Times New Roman" w:cs="Times New Roman"/>
          <w:sz w:val="22"/>
          <w:szCs w:val="22"/>
        </w:rPr>
      </w:pPr>
    </w:p>
    <w:p w14:paraId="12F4B5A6" w14:textId="17A1FBF5"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lastRenderedPageBreak/>
        <w:t xml:space="preserve">Act </w:t>
      </w:r>
      <w:r w:rsidRPr="00D5109B">
        <w:rPr>
          <w:rFonts w:ascii="Times New Roman" w:hAnsi="Times New Roman" w:cs="Times New Roman"/>
          <w:sz w:val="22"/>
          <w:szCs w:val="22"/>
        </w:rPr>
        <w:t xml:space="preserve">means the </w:t>
      </w:r>
      <w:r w:rsidR="00C517F2" w:rsidRPr="00D5109B">
        <w:rPr>
          <w:rFonts w:ascii="Times New Roman" w:hAnsi="Times New Roman" w:cs="Times New Roman"/>
          <w:sz w:val="22"/>
          <w:szCs w:val="22"/>
        </w:rPr>
        <w:t>Punjab</w:t>
      </w:r>
      <w:r w:rsidRPr="00D5109B">
        <w:rPr>
          <w:rFonts w:ascii="Times New Roman" w:hAnsi="Times New Roman" w:cs="Times New Roman"/>
          <w:sz w:val="22"/>
          <w:szCs w:val="22"/>
        </w:rPr>
        <w:t xml:space="preserve"> Public Private Partnership Act, </w:t>
      </w:r>
      <w:r w:rsidR="00C517F2" w:rsidRPr="00D5109B">
        <w:rPr>
          <w:rFonts w:ascii="Times New Roman" w:hAnsi="Times New Roman" w:cs="Times New Roman"/>
          <w:sz w:val="22"/>
          <w:szCs w:val="22"/>
        </w:rPr>
        <w:t>2014</w:t>
      </w:r>
      <w:r w:rsidRPr="00D5109B">
        <w:rPr>
          <w:rFonts w:ascii="Times New Roman" w:hAnsi="Times New Roman" w:cs="Times New Roman"/>
          <w:sz w:val="22"/>
          <w:szCs w:val="22"/>
        </w:rPr>
        <w:t>, as amended from time to time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and shall include all future enactments in replacement thereof;</w:t>
      </w:r>
    </w:p>
    <w:p w14:paraId="50E958E7"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23046738" w14:textId="5407C54E" w:rsidR="00F93E0C" w:rsidRPr="00D5109B" w:rsidRDefault="00477F15" w:rsidP="00BA70CC">
      <w:pPr>
        <w:tabs>
          <w:tab w:val="left" w:pos="720"/>
        </w:tabs>
        <w:spacing w:line="281"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Additional Cost </w:t>
      </w:r>
      <w:r w:rsidRPr="00D5109B">
        <w:rPr>
          <w:rFonts w:ascii="Times New Roman" w:hAnsi="Times New Roman" w:cs="Times New Roman"/>
          <w:sz w:val="22"/>
          <w:szCs w:val="22"/>
        </w:rPr>
        <w:t>means the additional capital expenditure and/or the additional operating</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cost and/or, any adverse financial impact on the Concessionaire and/or additional taxes and/or all of the above as the case may be, which the Concessionaire has or would be required to incur and which has/have arisen as a consequence of Change of Scope or Change in Law; provided, that the Additional Costs shall be paid directly to the Concessionaire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terms of this Agreement and shall not form part of Total Project Cost;</w:t>
      </w:r>
    </w:p>
    <w:p w14:paraId="3031CDBD" w14:textId="77777777" w:rsidR="003177DF" w:rsidRPr="00D5109B" w:rsidRDefault="003177DF" w:rsidP="00BA70CC">
      <w:pPr>
        <w:tabs>
          <w:tab w:val="left" w:pos="720"/>
        </w:tabs>
        <w:spacing w:line="260" w:lineRule="auto"/>
        <w:ind w:left="720"/>
        <w:jc w:val="both"/>
        <w:rPr>
          <w:rFonts w:ascii="Times New Roman" w:hAnsi="Times New Roman" w:cs="Times New Roman"/>
          <w:b/>
          <w:sz w:val="22"/>
          <w:szCs w:val="22"/>
        </w:rPr>
      </w:pPr>
    </w:p>
    <w:p w14:paraId="158D91E4" w14:textId="2B608096" w:rsidR="00F93E0C" w:rsidRPr="00D5109B" w:rsidRDefault="00477F15" w:rsidP="00F30826">
      <w:pPr>
        <w:tabs>
          <w:tab w:val="left" w:pos="720"/>
        </w:tabs>
        <w:spacing w:line="260"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Advertising Proceeds </w:t>
      </w:r>
      <w:r w:rsidRPr="00D5109B">
        <w:rPr>
          <w:rFonts w:ascii="Times New Roman" w:hAnsi="Times New Roman" w:cs="Times New Roman"/>
          <w:sz w:val="22"/>
          <w:szCs w:val="22"/>
        </w:rPr>
        <w:t>shall have the meaning ascribed thereto in Section 29.1 (</w:t>
      </w:r>
      <w:r w:rsidRPr="00D5109B">
        <w:rPr>
          <w:rFonts w:ascii="Times New Roman" w:hAnsi="Times New Roman" w:cs="Times New Roman"/>
          <w:i/>
          <w:sz w:val="22"/>
          <w:szCs w:val="22"/>
        </w:rPr>
        <w:t>Advertising</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&amp; Advertising Revenues</w:t>
      </w:r>
      <w:r w:rsidRPr="00D5109B">
        <w:rPr>
          <w:rFonts w:ascii="Times New Roman" w:hAnsi="Times New Roman" w:cs="Times New Roman"/>
          <w:sz w:val="22"/>
          <w:szCs w:val="22"/>
        </w:rPr>
        <w:t>);</w:t>
      </w:r>
    </w:p>
    <w:p w14:paraId="73228229"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0DE850CA"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Affected Party </w:t>
      </w:r>
      <w:r w:rsidRPr="00D5109B">
        <w:rPr>
          <w:rFonts w:ascii="Times New Roman" w:hAnsi="Times New Roman" w:cs="Times New Roman"/>
          <w:sz w:val="22"/>
          <w:szCs w:val="22"/>
        </w:rPr>
        <w:t>shall have the meaning ascribed thereto in Section 21.1 (</w:t>
      </w:r>
      <w:r w:rsidRPr="00D5109B">
        <w:rPr>
          <w:rFonts w:ascii="Times New Roman" w:hAnsi="Times New Roman" w:cs="Times New Roman"/>
          <w:i/>
          <w:sz w:val="22"/>
          <w:szCs w:val="22"/>
        </w:rPr>
        <w:t>Force Majeure</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Event</w:t>
      </w:r>
      <w:r w:rsidRPr="00D5109B">
        <w:rPr>
          <w:rFonts w:ascii="Times New Roman" w:hAnsi="Times New Roman" w:cs="Times New Roman"/>
          <w:sz w:val="22"/>
          <w:szCs w:val="22"/>
        </w:rPr>
        <w:t>);</w:t>
      </w:r>
    </w:p>
    <w:p w14:paraId="24700C75" w14:textId="77777777" w:rsidR="00F93E0C" w:rsidRPr="00D5109B" w:rsidRDefault="00F93E0C" w:rsidP="00F30826">
      <w:pPr>
        <w:tabs>
          <w:tab w:val="left" w:pos="720"/>
        </w:tabs>
        <w:spacing w:line="200" w:lineRule="exact"/>
        <w:ind w:left="720"/>
        <w:jc w:val="both"/>
        <w:rPr>
          <w:rFonts w:ascii="Times New Roman" w:hAnsi="Times New Roman" w:cs="Times New Roman"/>
          <w:sz w:val="22"/>
          <w:szCs w:val="22"/>
        </w:rPr>
      </w:pPr>
    </w:p>
    <w:p w14:paraId="6E7AB184" w14:textId="77777777" w:rsidR="00EC6BF6" w:rsidRPr="00D5109B" w:rsidRDefault="00EC6BF6" w:rsidP="00EC6BF6">
      <w:pPr>
        <w:tabs>
          <w:tab w:val="left" w:pos="720"/>
        </w:tabs>
        <w:spacing w:line="282" w:lineRule="auto"/>
        <w:ind w:left="720"/>
        <w:jc w:val="both"/>
        <w:rPr>
          <w:rFonts w:ascii="Times New Roman" w:hAnsi="Times New Roman" w:cs="Times New Roman"/>
          <w:sz w:val="22"/>
          <w:szCs w:val="22"/>
        </w:rPr>
      </w:pPr>
      <w:bookmarkStart w:id="11" w:name="page7"/>
      <w:bookmarkEnd w:id="11"/>
      <w:r w:rsidRPr="00D5109B">
        <w:rPr>
          <w:rFonts w:ascii="Times New Roman" w:hAnsi="Times New Roman" w:cs="Times New Roman"/>
          <w:b/>
          <w:sz w:val="22"/>
          <w:szCs w:val="22"/>
        </w:rPr>
        <w:t xml:space="preserve">Affiliate </w:t>
      </w:r>
      <w:r w:rsidRPr="00D5109B">
        <w:rPr>
          <w:rFonts w:ascii="Times New Roman" w:hAnsi="Times New Roman" w:cs="Times New Roman"/>
          <w:sz w:val="22"/>
          <w:szCs w:val="22"/>
        </w:rPr>
        <w:t>means, in relation to either Party and/or the Sponsor, a Person who</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controls, is controlled by, or is under the common control with such Party and/or the Sponsor (as used in this definition, the expression “</w:t>
      </w:r>
      <w:r w:rsidRPr="00D5109B">
        <w:rPr>
          <w:rFonts w:ascii="Times New Roman" w:hAnsi="Times New Roman" w:cs="Times New Roman"/>
          <w:b/>
          <w:i/>
          <w:sz w:val="22"/>
          <w:szCs w:val="22"/>
        </w:rPr>
        <w:t>control</w:t>
      </w:r>
      <w:r w:rsidRPr="00D5109B">
        <w:rPr>
          <w:rFonts w:ascii="Times New Roman" w:hAnsi="Times New Roman" w:cs="Times New Roman"/>
          <w:sz w:val="22"/>
          <w:szCs w:val="22"/>
        </w:rPr>
        <w:t>” means, with respect to a Person which is a company or corporation, the ownership, directly or indirectly, of more than 50% (fifty per cent) of the voting shares of such person and the power to direct the management and policies of such Person, whether by operation of law or by contract or otherwise), and with respect to a Person which is not a company or corporation, the power to direct the management and policies of such Person, whether by operation of law or by contract or otherwise);</w:t>
      </w:r>
    </w:p>
    <w:p w14:paraId="35A4D198" w14:textId="77777777" w:rsidR="00EC6BF6" w:rsidRPr="00D5109B" w:rsidRDefault="00EC6BF6" w:rsidP="00F30826">
      <w:pPr>
        <w:tabs>
          <w:tab w:val="left" w:pos="720"/>
        </w:tabs>
        <w:spacing w:line="234" w:lineRule="auto"/>
        <w:ind w:left="720" w:right="20"/>
        <w:jc w:val="both"/>
        <w:rPr>
          <w:rFonts w:ascii="Times New Roman" w:hAnsi="Times New Roman" w:cs="Times New Roman"/>
          <w:b/>
          <w:sz w:val="22"/>
          <w:szCs w:val="22"/>
        </w:rPr>
      </w:pPr>
    </w:p>
    <w:p w14:paraId="3C37AF47" w14:textId="73F914EE" w:rsidR="00F93E0C" w:rsidRPr="00D5109B" w:rsidRDefault="00477F15" w:rsidP="00F30826">
      <w:pPr>
        <w:tabs>
          <w:tab w:val="left" w:pos="720"/>
        </w:tabs>
        <w:spacing w:line="23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Agreement </w:t>
      </w:r>
      <w:r w:rsidRPr="00D5109B">
        <w:rPr>
          <w:rFonts w:ascii="Times New Roman" w:hAnsi="Times New Roman" w:cs="Times New Roman"/>
          <w:sz w:val="22"/>
          <w:szCs w:val="22"/>
        </w:rPr>
        <w:t>means this ‘Concession Agreement’;</w:t>
      </w:r>
    </w:p>
    <w:p w14:paraId="3F4C0AAD" w14:textId="77777777" w:rsidR="00F93E0C" w:rsidRPr="00D5109B" w:rsidRDefault="00F93E0C" w:rsidP="00F30826">
      <w:pPr>
        <w:tabs>
          <w:tab w:val="left" w:pos="720"/>
        </w:tabs>
        <w:spacing w:line="299" w:lineRule="exact"/>
        <w:ind w:left="720"/>
        <w:jc w:val="both"/>
        <w:rPr>
          <w:rFonts w:ascii="Times New Roman" w:hAnsi="Times New Roman" w:cs="Times New Roman"/>
          <w:sz w:val="22"/>
          <w:szCs w:val="22"/>
        </w:rPr>
      </w:pPr>
    </w:p>
    <w:p w14:paraId="634262C4" w14:textId="77777777" w:rsidR="00F93E0C" w:rsidRPr="00D5109B" w:rsidRDefault="00477F15" w:rsidP="00F30826">
      <w:pPr>
        <w:tabs>
          <w:tab w:val="left" w:pos="720"/>
        </w:tabs>
        <w:spacing w:line="26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Additional Facilities </w:t>
      </w:r>
      <w:r w:rsidRPr="00D5109B">
        <w:rPr>
          <w:rFonts w:ascii="Times New Roman" w:hAnsi="Times New Roman" w:cs="Times New Roman"/>
          <w:sz w:val="22"/>
          <w:szCs w:val="22"/>
        </w:rPr>
        <w:t>means the facilities including, but not limited to, service stations,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motels, hotels, restaurants, shopping areas, amusement parks and other facilities provided or procured to be provided for the benefit of the Users, and that are in addition to (and not part of) the Concession Assets, and are situated along the right of way;</w:t>
      </w:r>
    </w:p>
    <w:p w14:paraId="04D3E3D4"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4FD801B3" w14:textId="4F74FEAF" w:rsidR="00F93E0C" w:rsidRPr="00D5109B" w:rsidRDefault="00C2191C"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Ancillary Facilities </w:t>
      </w:r>
      <w:r w:rsidR="00477F15"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00477F15" w:rsidRPr="00D5109B">
        <w:rPr>
          <w:rFonts w:ascii="Times New Roman" w:hAnsi="Times New Roman" w:cs="Times New Roman"/>
          <w:sz w:val="22"/>
          <w:szCs w:val="22"/>
        </w:rPr>
        <w:t xml:space="preserve"> the meaning as ascribed thereto in</w:t>
      </w:r>
      <w:r w:rsidR="00477F15" w:rsidRPr="00D5109B">
        <w:rPr>
          <w:rFonts w:ascii="Times New Roman" w:hAnsi="Times New Roman" w:cs="Times New Roman"/>
          <w:b/>
          <w:sz w:val="22"/>
          <w:szCs w:val="22"/>
        </w:rPr>
        <w:t xml:space="preserve">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b/>
          <w:sz w:val="22"/>
          <w:szCs w:val="22"/>
        </w:rPr>
        <w:t xml:space="preserve"> </w:t>
      </w:r>
      <w:r w:rsidR="00477F15" w:rsidRPr="00D5109B">
        <w:rPr>
          <w:rFonts w:ascii="Times New Roman" w:hAnsi="Times New Roman" w:cs="Times New Roman"/>
          <w:b/>
          <w:sz w:val="22"/>
          <w:szCs w:val="22"/>
        </w:rPr>
        <w:t>(</w:t>
      </w:r>
      <w:r w:rsidR="00477F15" w:rsidRPr="00D5109B">
        <w:rPr>
          <w:rFonts w:ascii="Times New Roman" w:hAnsi="Times New Roman" w:cs="Times New Roman"/>
          <w:b/>
          <w:i/>
          <w:sz w:val="22"/>
          <w:szCs w:val="22"/>
        </w:rPr>
        <w:t>Project</w:t>
      </w:r>
      <w:r w:rsidR="00477F15" w:rsidRPr="00D5109B">
        <w:rPr>
          <w:rFonts w:ascii="Times New Roman" w:hAnsi="Times New Roman" w:cs="Times New Roman"/>
          <w:b/>
          <w:sz w:val="22"/>
          <w:szCs w:val="22"/>
        </w:rPr>
        <w:t xml:space="preserve"> </w:t>
      </w:r>
      <w:r w:rsidR="00477F15" w:rsidRPr="00D5109B">
        <w:rPr>
          <w:rFonts w:ascii="Times New Roman" w:hAnsi="Times New Roman" w:cs="Times New Roman"/>
          <w:b/>
          <w:i/>
          <w:sz w:val="22"/>
          <w:szCs w:val="22"/>
        </w:rPr>
        <w:t>Facilities</w:t>
      </w:r>
      <w:r w:rsidR="00477F15" w:rsidRPr="00D5109B">
        <w:rPr>
          <w:rFonts w:ascii="Times New Roman" w:hAnsi="Times New Roman" w:cs="Times New Roman"/>
          <w:b/>
          <w:sz w:val="22"/>
          <w:szCs w:val="22"/>
        </w:rPr>
        <w:t>)</w:t>
      </w:r>
      <w:r w:rsidRPr="00D5109B">
        <w:rPr>
          <w:rStyle w:val="FootnoteReference"/>
          <w:rFonts w:ascii="Times New Roman" w:hAnsi="Times New Roman" w:cs="Times New Roman"/>
          <w:b/>
          <w:sz w:val="22"/>
          <w:szCs w:val="22"/>
        </w:rPr>
        <w:footnoteReference w:id="7"/>
      </w:r>
      <w:r w:rsidR="00477F15" w:rsidRPr="00D5109B">
        <w:rPr>
          <w:rFonts w:ascii="Times New Roman" w:hAnsi="Times New Roman" w:cs="Times New Roman"/>
          <w:sz w:val="22"/>
          <w:szCs w:val="22"/>
        </w:rPr>
        <w:t>;</w:t>
      </w:r>
    </w:p>
    <w:p w14:paraId="2CC60705"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06C97A56" w14:textId="370E4021" w:rsidR="00F93E0C" w:rsidRPr="00D5109B" w:rsidRDefault="00477F15" w:rsidP="006145C1">
      <w:pPr>
        <w:tabs>
          <w:tab w:val="left" w:pos="720"/>
        </w:tabs>
        <w:spacing w:line="26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Applicable Laws </w:t>
      </w:r>
      <w:r w:rsidR="006145C1" w:rsidRPr="00D5109B">
        <w:rPr>
          <w:rFonts w:ascii="Times New Roman" w:hAnsi="Times New Roman" w:cs="Times New Roman"/>
          <w:sz w:val="22"/>
          <w:szCs w:val="22"/>
        </w:rPr>
        <w:t xml:space="preserve">means all </w:t>
      </w:r>
      <w:r w:rsidR="00A84469" w:rsidRPr="00D5109B">
        <w:rPr>
          <w:rFonts w:ascii="Times New Roman" w:hAnsi="Times New Roman" w:cs="Times New Roman"/>
          <w:sz w:val="22"/>
          <w:szCs w:val="22"/>
        </w:rPr>
        <w:t xml:space="preserve">applicable </w:t>
      </w:r>
      <w:r w:rsidR="006145C1" w:rsidRPr="00D5109B">
        <w:rPr>
          <w:rFonts w:ascii="Times New Roman" w:hAnsi="Times New Roman" w:cs="Times New Roman"/>
          <w:sz w:val="22"/>
          <w:szCs w:val="22"/>
          <w:lang w:val="en-GB"/>
        </w:rPr>
        <w:t xml:space="preserve">federal, provincial and local laws of Pakistan, and all orders, rules, regulations, statutory regulatory orders, decrees, judicial decisions, notifications, executive orders, or other similar directives pursuant thereto issued by any Governmental Authority that in each case have the effect of law and are enforceable under law, </w:t>
      </w:r>
      <w:r w:rsidR="006145C1" w:rsidRPr="00D5109B">
        <w:rPr>
          <w:rFonts w:ascii="Times New Roman" w:hAnsi="Times New Roman" w:cs="Times New Roman"/>
          <w:sz w:val="22"/>
          <w:szCs w:val="22"/>
        </w:rPr>
        <w:t>as may be in force and effect during the subsistence of this Agreement</w:t>
      </w:r>
      <w:r w:rsidR="006145C1" w:rsidRPr="00D5109B">
        <w:rPr>
          <w:rFonts w:ascii="Times New Roman" w:hAnsi="Times New Roman" w:cs="Times New Roman"/>
          <w:sz w:val="22"/>
          <w:szCs w:val="22"/>
          <w:lang w:val="en-GB"/>
        </w:rPr>
        <w:t xml:space="preserve"> and as may be amended, re-promulgated, substituted or replaced from time to time; </w:t>
      </w:r>
    </w:p>
    <w:p w14:paraId="472D6C31" w14:textId="77777777" w:rsidR="00EC6BF6" w:rsidRPr="00D5109B" w:rsidRDefault="00EC6BF6" w:rsidP="00F30826">
      <w:pPr>
        <w:tabs>
          <w:tab w:val="left" w:pos="720"/>
        </w:tabs>
        <w:spacing w:line="263" w:lineRule="auto"/>
        <w:ind w:left="720" w:right="20"/>
        <w:jc w:val="both"/>
        <w:rPr>
          <w:rFonts w:ascii="Times New Roman" w:hAnsi="Times New Roman" w:cs="Times New Roman"/>
          <w:b/>
          <w:sz w:val="22"/>
          <w:szCs w:val="22"/>
        </w:rPr>
      </w:pPr>
    </w:p>
    <w:p w14:paraId="7A66F53A" w14:textId="2A101CCB"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Applicable Permits </w:t>
      </w:r>
      <w:r w:rsidRPr="00D5109B">
        <w:rPr>
          <w:rFonts w:ascii="Times New Roman" w:hAnsi="Times New Roman" w:cs="Times New Roman"/>
          <w:sz w:val="22"/>
          <w:szCs w:val="22"/>
        </w:rPr>
        <w:t>means the Concessionaire Permits and all such approvals, consents,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authorizations, notifications, concessions, acknowledgements, licenses, permits, decisions or similar items that relate to the Project and its implementation;</w:t>
      </w:r>
    </w:p>
    <w:p w14:paraId="5ADAB6EB"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13A83129" w14:textId="718B601C" w:rsidR="00F93E0C" w:rsidRPr="00D5109B" w:rsidRDefault="00477F15" w:rsidP="00F30826">
      <w:pPr>
        <w:tabs>
          <w:tab w:val="left" w:pos="720"/>
        </w:tabs>
        <w:spacing w:line="260"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Applicable Standards </w:t>
      </w:r>
      <w:r w:rsidRPr="00D5109B">
        <w:rPr>
          <w:rFonts w:ascii="Times New Roman" w:hAnsi="Times New Roman" w:cs="Times New Roman"/>
          <w:sz w:val="22"/>
          <w:szCs w:val="22"/>
        </w:rPr>
        <w:t>means the standards, specifications, requirements, criterion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timelines (as applicable) set out in relation to and applicable to:</w:t>
      </w:r>
    </w:p>
    <w:p w14:paraId="3672B8ED" w14:textId="77777777" w:rsidR="00F93E0C" w:rsidRPr="00D5109B" w:rsidRDefault="00F93E0C" w:rsidP="00F30826">
      <w:pPr>
        <w:tabs>
          <w:tab w:val="left" w:pos="720"/>
        </w:tabs>
        <w:spacing w:line="293" w:lineRule="exact"/>
        <w:ind w:left="720"/>
        <w:jc w:val="both"/>
        <w:rPr>
          <w:rFonts w:ascii="Times New Roman" w:hAnsi="Times New Roman" w:cs="Times New Roman"/>
          <w:sz w:val="22"/>
          <w:szCs w:val="22"/>
        </w:rPr>
      </w:pPr>
    </w:p>
    <w:p w14:paraId="6A2D3D6D" w14:textId="52294B39" w:rsidR="00F93E0C" w:rsidRPr="00D5109B" w:rsidRDefault="00477F15" w:rsidP="00466527">
      <w:pPr>
        <w:numPr>
          <w:ilvl w:val="0"/>
          <w:numId w:val="20"/>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Project Works;</w:t>
      </w:r>
    </w:p>
    <w:p w14:paraId="649A7CED"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15B77361" w14:textId="1537A86B" w:rsidR="00F93E0C" w:rsidRPr="00D5109B" w:rsidRDefault="00477F15" w:rsidP="00466527">
      <w:pPr>
        <w:numPr>
          <w:ilvl w:val="0"/>
          <w:numId w:val="20"/>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Project and its implementation;</w:t>
      </w:r>
    </w:p>
    <w:p w14:paraId="39D21D91"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4CC50889" w14:textId="1344DB21" w:rsidR="00F93E0C" w:rsidRPr="00D5109B" w:rsidRDefault="00477F15" w:rsidP="00466527">
      <w:pPr>
        <w:numPr>
          <w:ilvl w:val="0"/>
          <w:numId w:val="20"/>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Concession Assets; and</w:t>
      </w:r>
    </w:p>
    <w:p w14:paraId="3DE546D6" w14:textId="77777777" w:rsidR="00F93E0C" w:rsidRPr="00D5109B" w:rsidRDefault="00F93E0C" w:rsidP="00BA70CC">
      <w:pPr>
        <w:tabs>
          <w:tab w:val="left" w:pos="720"/>
        </w:tabs>
        <w:spacing w:line="327" w:lineRule="exact"/>
        <w:ind w:left="720"/>
        <w:jc w:val="both"/>
        <w:rPr>
          <w:rFonts w:ascii="Times New Roman" w:hAnsi="Times New Roman" w:cs="Times New Roman"/>
          <w:sz w:val="22"/>
          <w:szCs w:val="22"/>
        </w:rPr>
      </w:pPr>
    </w:p>
    <w:p w14:paraId="1FDB5C22" w14:textId="5BE4D6FA" w:rsidR="00F93E0C" w:rsidRPr="00D5109B" w:rsidRDefault="00477F15" w:rsidP="00466527">
      <w:pPr>
        <w:numPr>
          <w:ilvl w:val="1"/>
          <w:numId w:val="20"/>
        </w:numPr>
        <w:tabs>
          <w:tab w:val="left" w:pos="720"/>
          <w:tab w:val="left" w:pos="1720"/>
        </w:tabs>
        <w:spacing w:line="25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the performance by the Concessionaire and the Sponsor (as applicable) of their respective obligations under the </w:t>
      </w:r>
      <w:r w:rsidR="005D6D04"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p>
    <w:p w14:paraId="3D6A3667" w14:textId="77777777" w:rsidR="00F93E0C" w:rsidRPr="00D5109B" w:rsidRDefault="00F93E0C" w:rsidP="00BA70CC">
      <w:pPr>
        <w:tabs>
          <w:tab w:val="left" w:pos="720"/>
        </w:tabs>
        <w:spacing w:line="296" w:lineRule="exact"/>
        <w:ind w:left="720"/>
        <w:jc w:val="both"/>
        <w:rPr>
          <w:rFonts w:ascii="Times New Roman" w:hAnsi="Times New Roman" w:cs="Times New Roman"/>
          <w:sz w:val="22"/>
          <w:szCs w:val="22"/>
        </w:rPr>
      </w:pPr>
    </w:p>
    <w:p w14:paraId="2EB5F425" w14:textId="37C08528" w:rsidR="00F93E0C" w:rsidRPr="00D5109B" w:rsidRDefault="00BA70CC"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ab/>
      </w:r>
      <w:r w:rsidR="00477F15" w:rsidRPr="00D5109B">
        <w:rPr>
          <w:rFonts w:ascii="Times New Roman" w:hAnsi="Times New Roman" w:cs="Times New Roman"/>
          <w:sz w:val="22"/>
          <w:szCs w:val="22"/>
        </w:rPr>
        <w:t>in each case above, as contained and set out in (as applicable):</w:t>
      </w:r>
    </w:p>
    <w:p w14:paraId="15640A68" w14:textId="77777777" w:rsidR="00F93E0C" w:rsidRPr="00D5109B" w:rsidRDefault="00F93E0C" w:rsidP="00BA70CC">
      <w:pPr>
        <w:tabs>
          <w:tab w:val="left" w:pos="720"/>
        </w:tabs>
        <w:spacing w:line="314" w:lineRule="exact"/>
        <w:ind w:left="720"/>
        <w:jc w:val="both"/>
        <w:rPr>
          <w:rFonts w:ascii="Times New Roman" w:hAnsi="Times New Roman" w:cs="Times New Roman"/>
          <w:sz w:val="22"/>
          <w:szCs w:val="22"/>
        </w:rPr>
      </w:pPr>
    </w:p>
    <w:p w14:paraId="39EFFEE4" w14:textId="490F810D" w:rsidR="00F93E0C" w:rsidRPr="00D5109B" w:rsidRDefault="00477F15" w:rsidP="00466527">
      <w:pPr>
        <w:numPr>
          <w:ilvl w:val="0"/>
          <w:numId w:val="21"/>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this Agreement (including all Schedules attached hereto);</w:t>
      </w:r>
    </w:p>
    <w:p w14:paraId="471232C4" w14:textId="77777777" w:rsidR="00F93E0C" w:rsidRPr="00D5109B" w:rsidRDefault="00F93E0C" w:rsidP="00BA70CC">
      <w:pPr>
        <w:tabs>
          <w:tab w:val="left" w:pos="720"/>
        </w:tabs>
        <w:spacing w:line="315" w:lineRule="exact"/>
        <w:ind w:left="720"/>
        <w:jc w:val="both"/>
        <w:rPr>
          <w:rFonts w:ascii="Times New Roman" w:hAnsi="Times New Roman" w:cs="Times New Roman"/>
          <w:sz w:val="22"/>
          <w:szCs w:val="22"/>
        </w:rPr>
      </w:pPr>
    </w:p>
    <w:p w14:paraId="20325D0D" w14:textId="30F18273" w:rsidR="00F93E0C" w:rsidRPr="00D5109B" w:rsidRDefault="00477F15" w:rsidP="00466527">
      <w:pPr>
        <w:numPr>
          <w:ilvl w:val="0"/>
          <w:numId w:val="21"/>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p>
    <w:p w14:paraId="47287904"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p>
    <w:p w14:paraId="78C02684" w14:textId="77777777" w:rsidR="00F93E0C" w:rsidRPr="00D5109B" w:rsidRDefault="00477F15" w:rsidP="00466527">
      <w:pPr>
        <w:numPr>
          <w:ilvl w:val="0"/>
          <w:numId w:val="21"/>
        </w:numPr>
        <w:tabs>
          <w:tab w:val="left" w:pos="720"/>
          <w:tab w:val="left" w:pos="1720"/>
        </w:tabs>
        <w:spacing w:line="0" w:lineRule="atLeast"/>
        <w:ind w:firstLine="0"/>
        <w:jc w:val="both"/>
        <w:rPr>
          <w:rFonts w:ascii="Times New Roman" w:hAnsi="Times New Roman" w:cs="Times New Roman"/>
          <w:sz w:val="22"/>
          <w:szCs w:val="22"/>
        </w:rPr>
      </w:pPr>
      <w:bookmarkStart w:id="12" w:name="page8"/>
      <w:bookmarkEnd w:id="12"/>
      <w:r w:rsidRPr="00D5109B">
        <w:rPr>
          <w:rFonts w:ascii="Times New Roman" w:hAnsi="Times New Roman" w:cs="Times New Roman"/>
          <w:sz w:val="22"/>
          <w:szCs w:val="22"/>
        </w:rPr>
        <w:t>Applicable Laws;</w:t>
      </w:r>
    </w:p>
    <w:p w14:paraId="7E928764"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566107D4" w14:textId="3C264BB8" w:rsidR="00F93E0C" w:rsidRPr="00D5109B" w:rsidRDefault="00477F15" w:rsidP="00466527">
      <w:pPr>
        <w:numPr>
          <w:ilvl w:val="0"/>
          <w:numId w:val="21"/>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Applicable Permits;</w:t>
      </w:r>
    </w:p>
    <w:p w14:paraId="63763DA2" w14:textId="77777777" w:rsidR="00F93E0C" w:rsidRPr="00D5109B" w:rsidRDefault="00F93E0C" w:rsidP="00BA70CC">
      <w:pPr>
        <w:tabs>
          <w:tab w:val="left" w:pos="720"/>
        </w:tabs>
        <w:spacing w:line="315" w:lineRule="exact"/>
        <w:ind w:left="720"/>
        <w:jc w:val="both"/>
        <w:rPr>
          <w:rFonts w:ascii="Times New Roman" w:hAnsi="Times New Roman" w:cs="Times New Roman"/>
          <w:sz w:val="22"/>
          <w:szCs w:val="22"/>
        </w:rPr>
      </w:pPr>
    </w:p>
    <w:p w14:paraId="4A276617" w14:textId="2433B8CC" w:rsidR="00F93E0C" w:rsidRPr="00D5109B" w:rsidRDefault="00477F15" w:rsidP="00466527">
      <w:pPr>
        <w:numPr>
          <w:ilvl w:val="0"/>
          <w:numId w:val="21"/>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Environmental Standards;</w:t>
      </w:r>
    </w:p>
    <w:p w14:paraId="64844BF5"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74738C9E" w14:textId="3F3F07AF" w:rsidR="00BA70CC" w:rsidRPr="00D5109B" w:rsidRDefault="006145C1" w:rsidP="00466527">
      <w:pPr>
        <w:numPr>
          <w:ilvl w:val="0"/>
          <w:numId w:val="21"/>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 xml:space="preserve">Project </w:t>
      </w:r>
      <w:r w:rsidR="00477F15" w:rsidRPr="00D5109B">
        <w:rPr>
          <w:rFonts w:ascii="Times New Roman" w:hAnsi="Times New Roman" w:cs="Times New Roman"/>
          <w:sz w:val="22"/>
          <w:szCs w:val="22"/>
        </w:rPr>
        <w:t>Requirements; and</w:t>
      </w:r>
    </w:p>
    <w:p w14:paraId="0FE67C44" w14:textId="77777777" w:rsidR="00BA70CC" w:rsidRPr="00D5109B" w:rsidRDefault="00BA70CC" w:rsidP="00BA70CC">
      <w:pPr>
        <w:pStyle w:val="ListParagraph"/>
      </w:pPr>
    </w:p>
    <w:p w14:paraId="6FCC880C" w14:textId="3719D0FF" w:rsidR="00F93E0C" w:rsidRPr="00D5109B" w:rsidRDefault="00477F15" w:rsidP="00466527">
      <w:pPr>
        <w:numPr>
          <w:ilvl w:val="0"/>
          <w:numId w:val="21"/>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any other standards, requirements, criterion and timelines (as applicable), mutually agreed between the Parties from time to time,</w:t>
      </w:r>
    </w:p>
    <w:p w14:paraId="148C3769" w14:textId="6F45339D" w:rsidR="00F93E0C" w:rsidRPr="00D5109B" w:rsidRDefault="00F93E0C" w:rsidP="00BA70CC">
      <w:pPr>
        <w:tabs>
          <w:tab w:val="left" w:pos="720"/>
        </w:tabs>
        <w:spacing w:line="310" w:lineRule="exact"/>
        <w:ind w:left="720"/>
        <w:jc w:val="both"/>
        <w:rPr>
          <w:rFonts w:ascii="Times New Roman" w:hAnsi="Times New Roman" w:cs="Times New Roman"/>
          <w:sz w:val="22"/>
          <w:szCs w:val="22"/>
        </w:rPr>
      </w:pPr>
    </w:p>
    <w:p w14:paraId="62368525" w14:textId="16AB424B" w:rsidR="00F93E0C" w:rsidRPr="00D5109B" w:rsidRDefault="00477F15" w:rsidP="00BA70CC">
      <w:pPr>
        <w:tabs>
          <w:tab w:val="left" w:pos="720"/>
        </w:tabs>
        <w:spacing w:line="267" w:lineRule="auto"/>
        <w:ind w:left="720" w:right="20"/>
        <w:jc w:val="both"/>
        <w:rPr>
          <w:rFonts w:ascii="Times New Roman" w:hAnsi="Times New Roman" w:cs="Times New Roman"/>
          <w:sz w:val="22"/>
          <w:szCs w:val="22"/>
        </w:rPr>
      </w:pPr>
      <w:r w:rsidRPr="00D5109B">
        <w:rPr>
          <w:rFonts w:ascii="Times New Roman" w:hAnsi="Times New Roman" w:cs="Times New Roman"/>
          <w:sz w:val="22"/>
          <w:szCs w:val="22"/>
        </w:rPr>
        <w:t xml:space="preserve">provided, however, that in the event of any discrepancy in the standards, requirements, criterion and timelines (as applicable) set out in the abovementioned, the standards, requirements, criterion and timelines in accordance with nationally and internationally accepted standards as per Good Industry Practice (as applicable), shall apply (unless otherwise mutually agreed between the Parties) provided further, that in the event there is any deficiency in the technical standards and requirements (as applicable) the ASTM Standards and </w:t>
      </w:r>
      <w:r w:rsidR="00F87B75" w:rsidRPr="00D5109B">
        <w:rPr>
          <w:rFonts w:ascii="Times New Roman" w:hAnsi="Times New Roman" w:cs="Times New Roman"/>
          <w:sz w:val="22"/>
          <w:szCs w:val="22"/>
        </w:rPr>
        <w:t>[Insert other applicable standards]</w:t>
      </w:r>
      <w:r w:rsidR="00F87B75" w:rsidRPr="00D5109B">
        <w:rPr>
          <w:rStyle w:val="FootnoteReference"/>
          <w:rFonts w:ascii="Times New Roman" w:hAnsi="Times New Roman" w:cs="Times New Roman"/>
          <w:sz w:val="22"/>
          <w:szCs w:val="22"/>
        </w:rPr>
        <w:footnoteReference w:id="8"/>
      </w:r>
      <w:r w:rsidRPr="00D5109B">
        <w:rPr>
          <w:rFonts w:ascii="Times New Roman" w:hAnsi="Times New Roman" w:cs="Times New Roman"/>
          <w:sz w:val="22"/>
          <w:szCs w:val="22"/>
        </w:rPr>
        <w:t xml:space="preserve"> (as certified by the Independent Engineer) shall apply;</w:t>
      </w:r>
    </w:p>
    <w:p w14:paraId="609EB9A7" w14:textId="77777777" w:rsidR="00F93E0C" w:rsidRPr="00D5109B" w:rsidRDefault="00F93E0C" w:rsidP="00BA70CC">
      <w:pPr>
        <w:tabs>
          <w:tab w:val="left" w:pos="720"/>
        </w:tabs>
        <w:spacing w:line="300" w:lineRule="exact"/>
        <w:ind w:left="720"/>
        <w:jc w:val="both"/>
        <w:rPr>
          <w:rFonts w:ascii="Times New Roman" w:hAnsi="Times New Roman" w:cs="Times New Roman"/>
          <w:sz w:val="22"/>
          <w:szCs w:val="22"/>
        </w:rPr>
      </w:pPr>
    </w:p>
    <w:p w14:paraId="44451402" w14:textId="6EC8A436" w:rsidR="00F93E0C" w:rsidRPr="00D5109B" w:rsidRDefault="00477F15" w:rsidP="00BA70CC">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Approved Detailed Engineering Design </w:t>
      </w:r>
      <w:r w:rsidRPr="00D5109B">
        <w:rPr>
          <w:rFonts w:ascii="Times New Roman" w:hAnsi="Times New Roman" w:cs="Times New Roman"/>
          <w:sz w:val="22"/>
          <w:szCs w:val="22"/>
        </w:rPr>
        <w:t xml:space="preserve">means the </w:t>
      </w:r>
      <w:r w:rsidR="00560C92" w:rsidRPr="00D5109B">
        <w:rPr>
          <w:rFonts w:ascii="Times New Roman" w:hAnsi="Times New Roman" w:cs="Times New Roman"/>
          <w:sz w:val="22"/>
          <w:szCs w:val="22"/>
        </w:rPr>
        <w:t xml:space="preserve">Proposed </w:t>
      </w:r>
      <w:r w:rsidRPr="00D5109B">
        <w:rPr>
          <w:rFonts w:ascii="Times New Roman" w:hAnsi="Times New Roman" w:cs="Times New Roman"/>
          <w:sz w:val="22"/>
          <w:szCs w:val="22"/>
        </w:rPr>
        <w:t>Detailed Engineering Design approved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by the Independent Engineer (in consultation with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accordance with the Applicable Standards </w:t>
      </w:r>
      <w:r w:rsidR="00560C92" w:rsidRPr="00D5109B">
        <w:rPr>
          <w:rFonts w:ascii="Times New Roman" w:hAnsi="Times New Roman" w:cs="Times New Roman"/>
          <w:sz w:val="22"/>
          <w:szCs w:val="22"/>
        </w:rPr>
        <w:t xml:space="preserve">in accordance with </w:t>
      </w:r>
      <w:r w:rsidRPr="00D5109B">
        <w:rPr>
          <w:rFonts w:ascii="Times New Roman" w:hAnsi="Times New Roman" w:cs="Times New Roman"/>
          <w:sz w:val="22"/>
          <w:szCs w:val="22"/>
        </w:rPr>
        <w:t>Section 12.5</w:t>
      </w:r>
      <w:r w:rsidR="00560C92" w:rsidRPr="00D5109B">
        <w:rPr>
          <w:rFonts w:ascii="Times New Roman" w:hAnsi="Times New Roman" w:cs="Times New Roman"/>
          <w:sz w:val="22"/>
          <w:szCs w:val="22"/>
        </w:rPr>
        <w:t xml:space="preserve"> </w:t>
      </w:r>
      <w:r w:rsidRPr="00D5109B">
        <w:rPr>
          <w:rFonts w:ascii="Times New Roman" w:hAnsi="Times New Roman" w:cs="Times New Roman"/>
          <w:sz w:val="22"/>
          <w:szCs w:val="22"/>
        </w:rPr>
        <w:t>of this Agreement);</w:t>
      </w:r>
    </w:p>
    <w:p w14:paraId="291D707D"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69712421" w14:textId="105E86C5" w:rsidR="00F93E0C" w:rsidRPr="00D5109B" w:rsidRDefault="00477F15" w:rsidP="00F30826">
      <w:pPr>
        <w:tabs>
          <w:tab w:val="left" w:pos="720"/>
        </w:tabs>
        <w:spacing w:line="23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Approved Major Maintenance Contract(s)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19.</w:t>
      </w:r>
      <w:r w:rsidR="00560C92" w:rsidRPr="00D5109B">
        <w:rPr>
          <w:rFonts w:ascii="Times New Roman" w:hAnsi="Times New Roman" w:cs="Times New Roman"/>
          <w:sz w:val="22"/>
          <w:szCs w:val="22"/>
        </w:rPr>
        <w:t>8.</w:t>
      </w:r>
      <w:r w:rsidRPr="00D5109B">
        <w:rPr>
          <w:rFonts w:ascii="Times New Roman" w:hAnsi="Times New Roman" w:cs="Times New Roman"/>
          <w:sz w:val="22"/>
          <w:szCs w:val="22"/>
        </w:rPr>
        <w:t>3(</w:t>
      </w:r>
      <w:r w:rsidR="00560C92" w:rsidRPr="00D5109B">
        <w:rPr>
          <w:rFonts w:ascii="Times New Roman" w:hAnsi="Times New Roman" w:cs="Times New Roman"/>
          <w:sz w:val="22"/>
          <w:szCs w:val="22"/>
        </w:rPr>
        <w:t>a</w:t>
      </w:r>
      <w:r w:rsidRPr="00D5109B">
        <w:rPr>
          <w:rFonts w:ascii="Times New Roman" w:hAnsi="Times New Roman" w:cs="Times New Roman"/>
          <w:sz w:val="22"/>
          <w:szCs w:val="22"/>
        </w:rPr>
        <w:t>);</w:t>
      </w:r>
    </w:p>
    <w:p w14:paraId="3483F316" w14:textId="77777777" w:rsidR="00F93E0C" w:rsidRPr="00D5109B" w:rsidRDefault="00F93E0C" w:rsidP="00F30826">
      <w:pPr>
        <w:tabs>
          <w:tab w:val="left" w:pos="720"/>
        </w:tabs>
        <w:spacing w:line="265" w:lineRule="exact"/>
        <w:ind w:left="720"/>
        <w:jc w:val="both"/>
        <w:rPr>
          <w:rFonts w:ascii="Times New Roman" w:hAnsi="Times New Roman" w:cs="Times New Roman"/>
          <w:sz w:val="22"/>
          <w:szCs w:val="22"/>
        </w:rPr>
      </w:pPr>
    </w:p>
    <w:p w14:paraId="45115873" w14:textId="0FC81567" w:rsidR="00F93E0C" w:rsidRPr="00D5109B" w:rsidRDefault="00477F15" w:rsidP="00F30826">
      <w:pPr>
        <w:tabs>
          <w:tab w:val="left" w:pos="720"/>
        </w:tabs>
        <w:spacing w:line="23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Approved Major Maintenance </w:t>
      </w:r>
      <w:proofErr w:type="spellStart"/>
      <w:r w:rsidRPr="00D5109B">
        <w:rPr>
          <w:rFonts w:ascii="Times New Roman" w:hAnsi="Times New Roman" w:cs="Times New Roman"/>
          <w:b/>
          <w:sz w:val="22"/>
          <w:szCs w:val="22"/>
        </w:rPr>
        <w:t>Programme</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Section </w:t>
      </w:r>
      <w:r w:rsidR="00560C92" w:rsidRPr="00D5109B">
        <w:rPr>
          <w:rFonts w:ascii="Times New Roman" w:hAnsi="Times New Roman" w:cs="Times New Roman"/>
          <w:sz w:val="22"/>
          <w:szCs w:val="22"/>
        </w:rPr>
        <w:t>19.8.3(a)</w:t>
      </w:r>
      <w:r w:rsidRPr="00D5109B">
        <w:rPr>
          <w:rFonts w:ascii="Times New Roman" w:hAnsi="Times New Roman" w:cs="Times New Roman"/>
          <w:sz w:val="22"/>
          <w:szCs w:val="22"/>
        </w:rPr>
        <w:t>;</w:t>
      </w:r>
    </w:p>
    <w:p w14:paraId="457B1C3A" w14:textId="77777777" w:rsidR="00F93E0C" w:rsidRPr="00D5109B" w:rsidRDefault="00F93E0C" w:rsidP="00F30826">
      <w:pPr>
        <w:tabs>
          <w:tab w:val="left" w:pos="720"/>
        </w:tabs>
        <w:spacing w:line="299" w:lineRule="exact"/>
        <w:ind w:left="720"/>
        <w:jc w:val="both"/>
        <w:rPr>
          <w:rFonts w:ascii="Times New Roman" w:hAnsi="Times New Roman" w:cs="Times New Roman"/>
          <w:sz w:val="22"/>
          <w:szCs w:val="22"/>
        </w:rPr>
      </w:pPr>
    </w:p>
    <w:p w14:paraId="1EF6BEDB"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Arbitration Act </w:t>
      </w:r>
      <w:r w:rsidRPr="00D5109B">
        <w:rPr>
          <w:rFonts w:ascii="Times New Roman" w:hAnsi="Times New Roman" w:cs="Times New Roman"/>
          <w:sz w:val="22"/>
          <w:szCs w:val="22"/>
        </w:rPr>
        <w:t>means the Arbitration Act, 1940 and shall include modifications to or any</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re-enactment thereof as in force from time to time;</w:t>
      </w:r>
    </w:p>
    <w:p w14:paraId="0BCF747D"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bookmarkStart w:id="13" w:name="page9"/>
      <w:bookmarkEnd w:id="13"/>
    </w:p>
    <w:p w14:paraId="30B4A29F" w14:textId="0AF30FAE" w:rsidR="00F93E0C" w:rsidRPr="00D5109B" w:rsidRDefault="00737ED5" w:rsidP="00F30826">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sz w:val="22"/>
          <w:szCs w:val="22"/>
        </w:rPr>
        <w:t>[</w:t>
      </w:r>
      <w:r w:rsidR="00477F15" w:rsidRPr="00D5109B">
        <w:rPr>
          <w:rFonts w:ascii="Times New Roman" w:hAnsi="Times New Roman" w:cs="Times New Roman"/>
          <w:b/>
          <w:sz w:val="22"/>
          <w:szCs w:val="22"/>
        </w:rPr>
        <w:t xml:space="preserve">ASTM Standards </w:t>
      </w:r>
      <w:r w:rsidR="00477F15" w:rsidRPr="00D5109B">
        <w:rPr>
          <w:rFonts w:ascii="Times New Roman" w:hAnsi="Times New Roman" w:cs="Times New Roman"/>
          <w:sz w:val="22"/>
          <w:szCs w:val="22"/>
        </w:rPr>
        <w:t>means tests and standards prescribed by ‘American Society for Testing</w:t>
      </w:r>
      <w:r w:rsidR="00477F15" w:rsidRPr="00D5109B">
        <w:rPr>
          <w:rFonts w:ascii="Times New Roman" w:hAnsi="Times New Roman" w:cs="Times New Roman"/>
          <w:b/>
          <w:sz w:val="22"/>
          <w:szCs w:val="22"/>
        </w:rPr>
        <w:t xml:space="preserve"> </w:t>
      </w:r>
      <w:r w:rsidR="00477F15" w:rsidRPr="00D5109B">
        <w:rPr>
          <w:rFonts w:ascii="Times New Roman" w:hAnsi="Times New Roman" w:cs="Times New Roman"/>
          <w:sz w:val="22"/>
          <w:szCs w:val="22"/>
        </w:rPr>
        <w:t>and Materials’ as prescribed internationally;</w:t>
      </w:r>
      <w:r w:rsidRPr="00D5109B">
        <w:rPr>
          <w:rFonts w:ascii="Times New Roman" w:hAnsi="Times New Roman" w:cs="Times New Roman"/>
          <w:sz w:val="22"/>
          <w:szCs w:val="22"/>
        </w:rPr>
        <w:t>]</w:t>
      </w:r>
      <w:r w:rsidR="00981D3D" w:rsidRPr="00D5109B">
        <w:rPr>
          <w:rStyle w:val="FootnoteReference"/>
          <w:rFonts w:ascii="Times New Roman" w:hAnsi="Times New Roman" w:cs="Times New Roman"/>
          <w:sz w:val="22"/>
          <w:szCs w:val="22"/>
        </w:rPr>
        <w:footnoteReference w:id="9"/>
      </w:r>
    </w:p>
    <w:p w14:paraId="1CCF84FB" w14:textId="77777777"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36BE0DF2" w14:textId="439BDFAF" w:rsidR="00024B47" w:rsidRPr="00D5109B" w:rsidRDefault="00031F0F" w:rsidP="00BA70CC">
      <w:pPr>
        <w:tabs>
          <w:tab w:val="left" w:pos="720"/>
          <w:tab w:val="left" w:pos="7380"/>
        </w:tabs>
        <w:spacing w:line="264" w:lineRule="auto"/>
        <w:ind w:left="720" w:right="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w:t>
      </w:r>
      <w:r w:rsidR="00024B47" w:rsidRPr="00D5109B">
        <w:rPr>
          <w:rFonts w:ascii="Times New Roman" w:eastAsia="Times New Roman" w:hAnsi="Times New Roman" w:cs="Times New Roman"/>
          <w:b/>
          <w:sz w:val="22"/>
          <w:szCs w:val="22"/>
        </w:rPr>
        <w:t>Authority</w:t>
      </w:r>
      <w:r w:rsidR="00024B47" w:rsidRPr="00D5109B">
        <w:rPr>
          <w:rFonts w:ascii="Times New Roman" w:hAnsi="Times New Roman" w:cs="Times New Roman"/>
          <w:b/>
          <w:sz w:val="22"/>
          <w:szCs w:val="22"/>
        </w:rPr>
        <w:t xml:space="preserve"> </w:t>
      </w:r>
      <w:r w:rsidR="00024B47" w:rsidRPr="00D5109B">
        <w:rPr>
          <w:rFonts w:ascii="Times New Roman" w:hAnsi="Times New Roman" w:cs="Times New Roman"/>
          <w:sz w:val="22"/>
          <w:szCs w:val="22"/>
        </w:rPr>
        <w:t xml:space="preserve">means the Government of </w:t>
      </w:r>
      <w:r w:rsidR="00024B47" w:rsidRPr="00D5109B">
        <w:rPr>
          <w:rFonts w:ascii="Times New Roman" w:eastAsia="Times New Roman" w:hAnsi="Times New Roman" w:cs="Times New Roman"/>
          <w:sz w:val="22"/>
          <w:szCs w:val="22"/>
        </w:rPr>
        <w:t>Punjab</w:t>
      </w:r>
      <w:r w:rsidR="00024B47" w:rsidRPr="00D5109B">
        <w:rPr>
          <w:rFonts w:ascii="Times New Roman" w:hAnsi="Times New Roman" w:cs="Times New Roman"/>
          <w:sz w:val="22"/>
          <w:szCs w:val="22"/>
        </w:rPr>
        <w:t>, its respective departments or any other authorities,</w:t>
      </w:r>
      <w:r w:rsidR="00024B47" w:rsidRPr="00D5109B">
        <w:rPr>
          <w:rFonts w:ascii="Times New Roman" w:hAnsi="Times New Roman" w:cs="Times New Roman"/>
          <w:b/>
          <w:sz w:val="22"/>
          <w:szCs w:val="22"/>
        </w:rPr>
        <w:t xml:space="preserve"> </w:t>
      </w:r>
      <w:r w:rsidR="00024B47" w:rsidRPr="00D5109B">
        <w:rPr>
          <w:rFonts w:ascii="Times New Roman" w:hAnsi="Times New Roman" w:cs="Times New Roman"/>
          <w:sz w:val="22"/>
          <w:szCs w:val="22"/>
        </w:rPr>
        <w:t xml:space="preserve">agencies and instrumentalities functioning under the direction or control of the Government of </w:t>
      </w:r>
      <w:r w:rsidR="00024B47" w:rsidRPr="00D5109B">
        <w:rPr>
          <w:rFonts w:ascii="Times New Roman" w:eastAsia="Times New Roman" w:hAnsi="Times New Roman" w:cs="Times New Roman"/>
          <w:sz w:val="22"/>
          <w:szCs w:val="22"/>
        </w:rPr>
        <w:t>Punjab</w:t>
      </w:r>
      <w:r w:rsidR="00024B47" w:rsidRPr="00D5109B">
        <w:rPr>
          <w:rFonts w:ascii="Times New Roman" w:hAnsi="Times New Roman" w:cs="Times New Roman"/>
          <w:sz w:val="22"/>
          <w:szCs w:val="22"/>
        </w:rPr>
        <w:t>, and its administrators, successors and permitted assigns;</w:t>
      </w:r>
      <w:r w:rsidRPr="00D5109B">
        <w:rPr>
          <w:rFonts w:ascii="Times New Roman" w:hAnsi="Times New Roman" w:cs="Times New Roman"/>
          <w:sz w:val="22"/>
          <w:szCs w:val="22"/>
        </w:rPr>
        <w:t>] OR [means the ‘</w:t>
      </w:r>
      <w:r w:rsidR="00BC60B5" w:rsidRPr="00D5109B">
        <w:rPr>
          <w:rFonts w:ascii="Times New Roman" w:hAnsi="Times New Roman" w:cs="Times New Roman"/>
          <w:i/>
          <w:sz w:val="22"/>
          <w:szCs w:val="22"/>
        </w:rPr>
        <w:t>[Insert Name]</w:t>
      </w:r>
      <w:r w:rsidRPr="00D5109B">
        <w:rPr>
          <w:rFonts w:ascii="Times New Roman" w:hAnsi="Times New Roman" w:cs="Times New Roman"/>
          <w:sz w:val="22"/>
          <w:szCs w:val="22"/>
        </w:rPr>
        <w:t xml:space="preserve">’ established pursuant to Section </w:t>
      </w:r>
      <w:r w:rsidR="00BC60B5" w:rsidRPr="00D5109B">
        <w:rPr>
          <w:rFonts w:ascii="Times New Roman" w:hAnsi="Times New Roman" w:cs="Times New Roman"/>
          <w:sz w:val="22"/>
          <w:szCs w:val="22"/>
        </w:rPr>
        <w:t>[◙]</w:t>
      </w:r>
      <w:r w:rsidRPr="00D5109B">
        <w:rPr>
          <w:rFonts w:ascii="Times New Roman" w:hAnsi="Times New Roman" w:cs="Times New Roman"/>
          <w:sz w:val="22"/>
          <w:szCs w:val="22"/>
        </w:rPr>
        <w:t xml:space="preserve"> of the </w:t>
      </w:r>
      <w:r w:rsidR="00BC60B5" w:rsidRPr="00D5109B">
        <w:rPr>
          <w:rFonts w:ascii="Times New Roman" w:hAnsi="Times New Roman" w:cs="Times New Roman"/>
          <w:sz w:val="22"/>
          <w:szCs w:val="22"/>
        </w:rPr>
        <w:t>[Insert Law]</w:t>
      </w:r>
      <w:r w:rsidRPr="00D5109B">
        <w:rPr>
          <w:rFonts w:ascii="Times New Roman" w:hAnsi="Times New Roman" w:cs="Times New Roman"/>
          <w:sz w:val="22"/>
          <w:szCs w:val="22"/>
        </w:rPr>
        <w:t>, for and on behalf of the Government of Punjab, its respective departments or any other authorities, agencies and instrumentalities functioning under the direction or control of the Government of Punjab, and its administrators, successors and permitted assigns;]</w:t>
      </w:r>
    </w:p>
    <w:p w14:paraId="146954B9" w14:textId="77777777" w:rsidR="00BC60B5" w:rsidRPr="00D5109B" w:rsidRDefault="00BC60B5" w:rsidP="00BA70CC">
      <w:pPr>
        <w:tabs>
          <w:tab w:val="left" w:pos="720"/>
        </w:tabs>
        <w:spacing w:line="0" w:lineRule="atLeast"/>
        <w:ind w:left="720"/>
        <w:jc w:val="both"/>
        <w:rPr>
          <w:rFonts w:ascii="Times New Roman" w:eastAsia="Times New Roman" w:hAnsi="Times New Roman" w:cs="Times New Roman"/>
          <w:b/>
          <w:sz w:val="22"/>
          <w:szCs w:val="22"/>
        </w:rPr>
      </w:pPr>
    </w:p>
    <w:p w14:paraId="4D094A7E" w14:textId="2C2B4E58" w:rsidR="00BC60B5" w:rsidRPr="00D5109B" w:rsidRDefault="00BC60B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Agreements </w:t>
      </w:r>
      <w:r w:rsidRPr="00D5109B">
        <w:rPr>
          <w:rFonts w:ascii="Times New Roman" w:hAnsi="Times New Roman" w:cs="Times New Roman"/>
          <w:sz w:val="22"/>
          <w:szCs w:val="22"/>
        </w:rPr>
        <w:t>means:</w:t>
      </w:r>
    </w:p>
    <w:p w14:paraId="787BA4A7" w14:textId="77777777" w:rsidR="00BC60B5" w:rsidRPr="00D5109B" w:rsidRDefault="00BC60B5" w:rsidP="00BA70CC">
      <w:pPr>
        <w:tabs>
          <w:tab w:val="left" w:pos="720"/>
        </w:tabs>
        <w:spacing w:line="313" w:lineRule="exact"/>
        <w:ind w:left="720"/>
        <w:jc w:val="both"/>
        <w:rPr>
          <w:rFonts w:ascii="Times New Roman" w:hAnsi="Times New Roman" w:cs="Times New Roman"/>
          <w:sz w:val="22"/>
          <w:szCs w:val="22"/>
        </w:rPr>
      </w:pPr>
    </w:p>
    <w:p w14:paraId="3A68958D" w14:textId="77777777" w:rsidR="00BC60B5" w:rsidRPr="00D5109B" w:rsidRDefault="00BC60B5" w:rsidP="00466527">
      <w:pPr>
        <w:numPr>
          <w:ilvl w:val="0"/>
          <w:numId w:val="3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this Agreement;</w:t>
      </w:r>
    </w:p>
    <w:p w14:paraId="593E17DD" w14:textId="77777777" w:rsidR="00BC60B5" w:rsidRPr="00D5109B" w:rsidRDefault="00BC60B5" w:rsidP="00BA70CC">
      <w:pPr>
        <w:tabs>
          <w:tab w:val="left" w:pos="720"/>
        </w:tabs>
        <w:spacing w:line="313" w:lineRule="exact"/>
        <w:ind w:left="720"/>
        <w:jc w:val="both"/>
        <w:rPr>
          <w:rFonts w:ascii="Times New Roman" w:hAnsi="Times New Roman" w:cs="Times New Roman"/>
          <w:sz w:val="22"/>
          <w:szCs w:val="22"/>
        </w:rPr>
      </w:pPr>
    </w:p>
    <w:p w14:paraId="3E266ABA" w14:textId="77777777" w:rsidR="00BC60B5" w:rsidRPr="00D5109B" w:rsidRDefault="00BC60B5" w:rsidP="00466527">
      <w:pPr>
        <w:numPr>
          <w:ilvl w:val="0"/>
          <w:numId w:val="3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MRG Agreement;</w:t>
      </w:r>
    </w:p>
    <w:p w14:paraId="62D93B8F" w14:textId="77777777" w:rsidR="00BC60B5" w:rsidRPr="00D5109B" w:rsidRDefault="00BC60B5" w:rsidP="00BA70CC">
      <w:pPr>
        <w:tabs>
          <w:tab w:val="left" w:pos="720"/>
        </w:tabs>
        <w:spacing w:line="314" w:lineRule="exact"/>
        <w:ind w:left="720"/>
        <w:jc w:val="both"/>
        <w:rPr>
          <w:rFonts w:ascii="Times New Roman" w:hAnsi="Times New Roman" w:cs="Times New Roman"/>
          <w:sz w:val="22"/>
          <w:szCs w:val="22"/>
        </w:rPr>
      </w:pPr>
    </w:p>
    <w:p w14:paraId="42CEBC8F" w14:textId="29AD4347" w:rsidR="00BC60B5" w:rsidRPr="00D5109B" w:rsidRDefault="00BC60B5" w:rsidP="00466527">
      <w:pPr>
        <w:numPr>
          <w:ilvl w:val="0"/>
          <w:numId w:val="3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00CB2E2F" w:rsidRPr="00D5109B">
        <w:rPr>
          <w:rFonts w:ascii="Times New Roman" w:hAnsi="Times New Roman" w:cs="Times New Roman"/>
          <w:sz w:val="22"/>
          <w:szCs w:val="22"/>
        </w:rPr>
        <w:t>Equity Funding &amp; Utilization Agreement</w:t>
      </w:r>
      <w:r w:rsidRPr="00D5109B">
        <w:rPr>
          <w:rFonts w:ascii="Times New Roman" w:hAnsi="Times New Roman" w:cs="Times New Roman"/>
          <w:sz w:val="22"/>
          <w:szCs w:val="22"/>
        </w:rPr>
        <w:t>;</w:t>
      </w:r>
    </w:p>
    <w:p w14:paraId="10248B1A" w14:textId="77777777" w:rsidR="00BC60B5" w:rsidRPr="00D5109B" w:rsidRDefault="00BC60B5" w:rsidP="00BA70CC">
      <w:pPr>
        <w:tabs>
          <w:tab w:val="left" w:pos="720"/>
        </w:tabs>
        <w:spacing w:line="315" w:lineRule="exact"/>
        <w:ind w:left="720"/>
        <w:jc w:val="both"/>
        <w:rPr>
          <w:rFonts w:ascii="Times New Roman" w:hAnsi="Times New Roman" w:cs="Times New Roman"/>
          <w:sz w:val="22"/>
          <w:szCs w:val="22"/>
        </w:rPr>
      </w:pPr>
    </w:p>
    <w:p w14:paraId="64F90D0E" w14:textId="77777777" w:rsidR="00BC60B5" w:rsidRPr="00D5109B" w:rsidRDefault="00BC60B5" w:rsidP="00466527">
      <w:pPr>
        <w:numPr>
          <w:ilvl w:val="0"/>
          <w:numId w:val="3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 xml:space="preserve">the Project Site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Agreement;</w:t>
      </w:r>
    </w:p>
    <w:p w14:paraId="4176BD29" w14:textId="77777777" w:rsidR="00BC60B5" w:rsidRPr="00D5109B" w:rsidRDefault="00BC60B5" w:rsidP="00BA70CC">
      <w:pPr>
        <w:tabs>
          <w:tab w:val="left" w:pos="720"/>
        </w:tabs>
        <w:spacing w:line="313" w:lineRule="exact"/>
        <w:ind w:left="720"/>
        <w:jc w:val="both"/>
        <w:rPr>
          <w:rFonts w:ascii="Times New Roman" w:hAnsi="Times New Roman" w:cs="Times New Roman"/>
          <w:sz w:val="22"/>
          <w:szCs w:val="22"/>
        </w:rPr>
      </w:pPr>
    </w:p>
    <w:p w14:paraId="03439707" w14:textId="77777777" w:rsidR="00BC60B5" w:rsidRPr="00D5109B" w:rsidRDefault="00BC60B5" w:rsidP="00466527">
      <w:pPr>
        <w:numPr>
          <w:ilvl w:val="0"/>
          <w:numId w:val="3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Escrow Agreement;</w:t>
      </w:r>
    </w:p>
    <w:p w14:paraId="5305A5CF" w14:textId="77777777" w:rsidR="00BC60B5" w:rsidRPr="00D5109B" w:rsidRDefault="00BC60B5" w:rsidP="00BA70CC">
      <w:pPr>
        <w:tabs>
          <w:tab w:val="left" w:pos="720"/>
        </w:tabs>
        <w:spacing w:line="313" w:lineRule="exact"/>
        <w:ind w:left="720"/>
        <w:jc w:val="both"/>
        <w:rPr>
          <w:rFonts w:ascii="Times New Roman" w:hAnsi="Times New Roman" w:cs="Times New Roman"/>
          <w:sz w:val="22"/>
          <w:szCs w:val="22"/>
        </w:rPr>
      </w:pPr>
    </w:p>
    <w:p w14:paraId="638E0134" w14:textId="77777777" w:rsidR="00BC60B5" w:rsidRPr="00D5109B" w:rsidRDefault="00BC60B5" w:rsidP="00466527">
      <w:pPr>
        <w:numPr>
          <w:ilvl w:val="0"/>
          <w:numId w:val="3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Concession Direct Agreement; and</w:t>
      </w:r>
    </w:p>
    <w:p w14:paraId="59D11D4D" w14:textId="77777777" w:rsidR="00BC60B5" w:rsidRPr="00D5109B" w:rsidRDefault="00BC60B5" w:rsidP="00BA70CC">
      <w:pPr>
        <w:pStyle w:val="ListParagraph"/>
        <w:tabs>
          <w:tab w:val="left" w:pos="720"/>
        </w:tabs>
        <w:jc w:val="both"/>
      </w:pPr>
    </w:p>
    <w:p w14:paraId="14510506" w14:textId="56398322" w:rsidR="00BC60B5" w:rsidRPr="00D5109B" w:rsidRDefault="00BC60B5" w:rsidP="00466527">
      <w:pPr>
        <w:numPr>
          <w:ilvl w:val="0"/>
          <w:numId w:val="37"/>
        </w:numPr>
        <w:tabs>
          <w:tab w:val="left" w:pos="144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any other agreement entered into in respect of the Project between the: (</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xml:space="preserv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and (ii) Concessionaire and/or the Financiers and/or the Sponsor in respect of the Project and designated as a “</w:t>
      </w:r>
      <w:r w:rsidRPr="00D5109B">
        <w:rPr>
          <w:rFonts w:ascii="Times New Roman" w:eastAsia="Times New Roman" w:hAnsi="Times New Roman" w:cs="Times New Roman"/>
          <w:i/>
          <w:sz w:val="22"/>
          <w:szCs w:val="22"/>
        </w:rPr>
        <w:t>Authority</w:t>
      </w:r>
      <w:r w:rsidRPr="00D5109B">
        <w:rPr>
          <w:rFonts w:ascii="Times New Roman" w:hAnsi="Times New Roman" w:cs="Times New Roman"/>
          <w:i/>
          <w:sz w:val="22"/>
          <w:szCs w:val="22"/>
        </w:rPr>
        <w:t xml:space="preserve"> Agreement</w:t>
      </w:r>
      <w:r w:rsidRPr="00D5109B">
        <w:rPr>
          <w:rFonts w:ascii="Times New Roman" w:hAnsi="Times New Roman" w:cs="Times New Roman"/>
          <w:sz w:val="22"/>
          <w:szCs w:val="22"/>
        </w:rPr>
        <w:t xml:space="preserve">” with the written consent of the </w:t>
      </w:r>
      <w:r w:rsidRPr="00D5109B">
        <w:rPr>
          <w:rFonts w:ascii="Times New Roman" w:eastAsia="Times New Roman" w:hAnsi="Times New Roman" w:cs="Times New Roman"/>
          <w:sz w:val="22"/>
          <w:szCs w:val="22"/>
        </w:rPr>
        <w:t>Authority;</w:t>
      </w:r>
    </w:p>
    <w:p w14:paraId="033A8662" w14:textId="77777777" w:rsidR="00BC60B5" w:rsidRPr="00D5109B" w:rsidRDefault="00BC60B5" w:rsidP="00F30826">
      <w:pPr>
        <w:tabs>
          <w:tab w:val="left" w:pos="720"/>
        </w:tabs>
        <w:spacing w:line="310" w:lineRule="exact"/>
        <w:ind w:left="720"/>
        <w:jc w:val="both"/>
        <w:rPr>
          <w:rFonts w:ascii="Times New Roman" w:hAnsi="Times New Roman" w:cs="Times New Roman"/>
          <w:sz w:val="22"/>
          <w:szCs w:val="22"/>
        </w:rPr>
      </w:pPr>
    </w:p>
    <w:p w14:paraId="774210D9" w14:textId="0371CB4D" w:rsidR="00BC60B5" w:rsidRPr="00D5109B" w:rsidRDefault="00BC60B5" w:rsidP="00BA70CC">
      <w:pPr>
        <w:tabs>
          <w:tab w:val="left" w:pos="720"/>
        </w:tabs>
        <w:spacing w:line="257" w:lineRule="auto"/>
        <w:ind w:left="7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Advertising Plan </w:t>
      </w:r>
      <w:r w:rsidRPr="00D5109B">
        <w:rPr>
          <w:rFonts w:ascii="Times New Roman" w:hAnsi="Times New Roman" w:cs="Times New Roman"/>
          <w:sz w:val="22"/>
          <w:szCs w:val="22"/>
        </w:rPr>
        <w:t>shall have the meaning ascribed thereto in Section 29.1 (</w:t>
      </w:r>
      <w:r w:rsidRPr="00D5109B">
        <w:rPr>
          <w:rFonts w:ascii="Times New Roman" w:hAnsi="Times New Roman" w:cs="Times New Roman"/>
          <w:i/>
          <w:sz w:val="22"/>
          <w:szCs w:val="22"/>
        </w:rPr>
        <w:t>Advertising</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&amp; Advertising Revenues</w:t>
      </w:r>
      <w:r w:rsidRPr="00D5109B">
        <w:rPr>
          <w:rFonts w:ascii="Times New Roman" w:hAnsi="Times New Roman" w:cs="Times New Roman"/>
          <w:sz w:val="22"/>
          <w:szCs w:val="22"/>
        </w:rPr>
        <w:t>);</w:t>
      </w:r>
    </w:p>
    <w:p w14:paraId="14F9DA0E" w14:textId="77777777" w:rsidR="00BC60B5" w:rsidRPr="00D5109B" w:rsidRDefault="00BC60B5" w:rsidP="00203A48">
      <w:pPr>
        <w:tabs>
          <w:tab w:val="left" w:pos="720"/>
        </w:tabs>
        <w:spacing w:line="304" w:lineRule="exact"/>
        <w:jc w:val="both"/>
        <w:rPr>
          <w:rFonts w:ascii="Times New Roman" w:hAnsi="Times New Roman" w:cs="Times New Roman"/>
          <w:sz w:val="22"/>
          <w:szCs w:val="22"/>
        </w:rPr>
      </w:pPr>
    </w:p>
    <w:p w14:paraId="1DC51AC2" w14:textId="180DE868" w:rsidR="00BC60B5" w:rsidRPr="00D5109B" w:rsidRDefault="00BC60B5" w:rsidP="00BA70CC">
      <w:pPr>
        <w:tabs>
          <w:tab w:val="left" w:pos="720"/>
        </w:tabs>
        <w:spacing w:line="257"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Conditions Precedent </w:t>
      </w:r>
      <w:r w:rsidRPr="00D5109B">
        <w:rPr>
          <w:rFonts w:ascii="Times New Roman" w:hAnsi="Times New Roman" w:cs="Times New Roman"/>
          <w:sz w:val="22"/>
          <w:szCs w:val="22"/>
        </w:rPr>
        <w:t>shall have the meaning ascribed thereto in Section 3.1</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Conditions Precedent</w:t>
      </w:r>
      <w:r w:rsidRPr="00D5109B">
        <w:rPr>
          <w:rFonts w:ascii="Times New Roman" w:hAnsi="Times New Roman" w:cs="Times New Roman"/>
          <w:sz w:val="22"/>
          <w:szCs w:val="22"/>
        </w:rPr>
        <w:t>);</w:t>
      </w:r>
      <w:bookmarkStart w:id="14" w:name="page33"/>
      <w:bookmarkEnd w:id="14"/>
    </w:p>
    <w:p w14:paraId="2DA03628" w14:textId="77777777" w:rsidR="00BC60B5" w:rsidRPr="00D5109B" w:rsidRDefault="00BC60B5" w:rsidP="00BA70CC">
      <w:pPr>
        <w:tabs>
          <w:tab w:val="left" w:pos="720"/>
        </w:tabs>
        <w:spacing w:line="200" w:lineRule="exact"/>
        <w:ind w:left="720"/>
        <w:jc w:val="both"/>
        <w:rPr>
          <w:rFonts w:ascii="Times New Roman" w:eastAsia="Times New Roman" w:hAnsi="Times New Roman" w:cs="Times New Roman"/>
          <w:sz w:val="22"/>
          <w:szCs w:val="22"/>
        </w:rPr>
      </w:pPr>
    </w:p>
    <w:p w14:paraId="1013D7EB" w14:textId="2AA60E97" w:rsidR="00BC60B5" w:rsidRPr="00D5109B" w:rsidRDefault="00BC60B5" w:rsidP="00BA70CC">
      <w:pPr>
        <w:tabs>
          <w:tab w:val="left" w:pos="720"/>
        </w:tabs>
        <w:spacing w:line="0" w:lineRule="atLeast"/>
        <w:ind w:left="720"/>
        <w:jc w:val="both"/>
        <w:rPr>
          <w:rFonts w:ascii="Times New Roman" w:eastAsia="Times New Roman" w:hAnsi="Times New Roman" w:cs="Times New Roman"/>
          <w:b/>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Default Termination Amount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00F70811" w:rsidRPr="00D5109B">
        <w:rPr>
          <w:rFonts w:ascii="Times New Roman" w:hAnsi="Times New Roman" w:cs="Times New Roman"/>
          <w:b/>
          <w:smallCaps/>
          <w:sz w:val="22"/>
          <w:szCs w:val="22"/>
        </w:rPr>
        <w:t>Schedule [◙]</w:t>
      </w:r>
      <w:r w:rsidR="00001D04" w:rsidRPr="00D5109B">
        <w:rPr>
          <w:rFonts w:ascii="Times New Roman" w:eastAsia="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Termination Payments</w:t>
      </w:r>
      <w:r w:rsidRPr="00D5109B">
        <w:rPr>
          <w:rFonts w:ascii="Times New Roman" w:hAnsi="Times New Roman" w:cs="Times New Roman"/>
          <w:b/>
          <w:sz w:val="22"/>
          <w:szCs w:val="22"/>
        </w:rPr>
        <w:t>)</w:t>
      </w:r>
      <w:r w:rsidRPr="00D5109B">
        <w:rPr>
          <w:rFonts w:ascii="Times New Roman" w:hAnsi="Times New Roman" w:cs="Times New Roman"/>
          <w:sz w:val="22"/>
          <w:szCs w:val="22"/>
        </w:rPr>
        <w:t>;</w:t>
      </w:r>
    </w:p>
    <w:p w14:paraId="644F1608" w14:textId="77777777" w:rsidR="00BC60B5" w:rsidRPr="00D5109B" w:rsidRDefault="00BC60B5" w:rsidP="00BA70CC">
      <w:pPr>
        <w:tabs>
          <w:tab w:val="left" w:pos="720"/>
        </w:tabs>
        <w:spacing w:line="325" w:lineRule="exact"/>
        <w:ind w:left="720"/>
        <w:jc w:val="both"/>
        <w:rPr>
          <w:rFonts w:ascii="Times New Roman" w:hAnsi="Times New Roman" w:cs="Times New Roman"/>
          <w:sz w:val="22"/>
          <w:szCs w:val="22"/>
        </w:rPr>
      </w:pPr>
    </w:p>
    <w:p w14:paraId="490D0B92" w14:textId="287A0EBE" w:rsidR="00BC60B5" w:rsidRPr="00D5109B" w:rsidRDefault="00BC60B5" w:rsidP="00BA70CC">
      <w:pPr>
        <w:tabs>
          <w:tab w:val="left" w:pos="720"/>
        </w:tabs>
        <w:spacing w:line="260" w:lineRule="auto"/>
        <w:ind w:left="720" w:right="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Event of Default </w:t>
      </w:r>
      <w:r w:rsidRPr="00D5109B">
        <w:rPr>
          <w:rFonts w:ascii="Times New Roman" w:hAnsi="Times New Roman" w:cs="Times New Roman"/>
          <w:sz w:val="22"/>
          <w:szCs w:val="22"/>
        </w:rPr>
        <w:t>shall have the meaning ascribed thereto in Section 22.2 (</w:t>
      </w:r>
      <w:r w:rsidRPr="00D5109B">
        <w:rPr>
          <w:rFonts w:ascii="Times New Roman" w:eastAsia="Times New Roman" w:hAnsi="Times New Roman" w:cs="Times New Roman"/>
          <w:i/>
          <w:sz w:val="22"/>
          <w:szCs w:val="22"/>
        </w:rPr>
        <w:t>Authority</w:t>
      </w:r>
      <w:r w:rsidRPr="00D5109B">
        <w:rPr>
          <w:rFonts w:ascii="Times New Roman" w:hAnsi="Times New Roman" w:cs="Times New Roman"/>
          <w:i/>
          <w:sz w:val="22"/>
          <w:szCs w:val="22"/>
        </w:rPr>
        <w:t xml:space="preserve"> Event</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of Default</w:t>
      </w:r>
      <w:r w:rsidRPr="00D5109B">
        <w:rPr>
          <w:rFonts w:ascii="Times New Roman" w:hAnsi="Times New Roman" w:cs="Times New Roman"/>
          <w:sz w:val="22"/>
          <w:szCs w:val="22"/>
        </w:rPr>
        <w:t>);</w:t>
      </w:r>
    </w:p>
    <w:p w14:paraId="1481B1A4" w14:textId="77777777" w:rsidR="00BC60B5" w:rsidRPr="00D5109B" w:rsidRDefault="00BC60B5" w:rsidP="00BA70CC">
      <w:pPr>
        <w:tabs>
          <w:tab w:val="left" w:pos="720"/>
        </w:tabs>
        <w:spacing w:line="304" w:lineRule="exact"/>
        <w:ind w:left="720"/>
        <w:jc w:val="both"/>
        <w:rPr>
          <w:rFonts w:ascii="Times New Roman" w:hAnsi="Times New Roman" w:cs="Times New Roman"/>
          <w:sz w:val="22"/>
          <w:szCs w:val="22"/>
        </w:rPr>
      </w:pPr>
    </w:p>
    <w:p w14:paraId="4E888CA3" w14:textId="6FAA8D6C" w:rsidR="00BC60B5" w:rsidRPr="00D5109B" w:rsidRDefault="00BC60B5"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Indemnified Persons </w:t>
      </w:r>
      <w:r w:rsidRPr="00D5109B">
        <w:rPr>
          <w:rFonts w:ascii="Times New Roman" w:hAnsi="Times New Roman" w:cs="Times New Roman"/>
          <w:sz w:val="22"/>
          <w:szCs w:val="22"/>
        </w:rPr>
        <w:t>shall have the meaning ascribed thereto in Section 9.1 (</w:t>
      </w:r>
      <w:r w:rsidRPr="00D5109B">
        <w:rPr>
          <w:rFonts w:ascii="Times New Roman" w:hAnsi="Times New Roman" w:cs="Times New Roman"/>
          <w:i/>
          <w:sz w:val="22"/>
          <w:szCs w:val="22"/>
        </w:rPr>
        <w:t>General</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Indemnity</w:t>
      </w:r>
      <w:r w:rsidRPr="00D5109B">
        <w:rPr>
          <w:rFonts w:ascii="Times New Roman" w:hAnsi="Times New Roman" w:cs="Times New Roman"/>
          <w:sz w:val="22"/>
          <w:szCs w:val="22"/>
        </w:rPr>
        <w:t>);</w:t>
      </w:r>
    </w:p>
    <w:p w14:paraId="67881B8F" w14:textId="77777777" w:rsidR="00BC60B5" w:rsidRPr="00D5109B" w:rsidRDefault="00BC60B5" w:rsidP="00BA70CC">
      <w:pPr>
        <w:tabs>
          <w:tab w:val="left" w:pos="720"/>
        </w:tabs>
        <w:spacing w:line="308" w:lineRule="exact"/>
        <w:ind w:left="720"/>
        <w:jc w:val="both"/>
        <w:rPr>
          <w:rFonts w:ascii="Times New Roman" w:hAnsi="Times New Roman" w:cs="Times New Roman"/>
          <w:sz w:val="22"/>
          <w:szCs w:val="22"/>
        </w:rPr>
      </w:pPr>
    </w:p>
    <w:p w14:paraId="6ABFFF84" w14:textId="30D21B50" w:rsidR="00001D04" w:rsidRPr="00D5109B" w:rsidRDefault="00BC60B5" w:rsidP="00BA70CC">
      <w:pPr>
        <w:tabs>
          <w:tab w:val="left" w:pos="720"/>
        </w:tabs>
        <w:spacing w:line="257" w:lineRule="auto"/>
        <w:ind w:left="7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Overriding Power Event </w:t>
      </w:r>
      <w:r w:rsidRPr="00D5109B">
        <w:rPr>
          <w:rFonts w:ascii="Times New Roman" w:hAnsi="Times New Roman" w:cs="Times New Roman"/>
          <w:sz w:val="22"/>
          <w:szCs w:val="22"/>
        </w:rPr>
        <w:t>shall have the meaning ascribed thereto in Section 8.</w:t>
      </w:r>
      <w:r w:rsidR="00560C92" w:rsidRPr="00D5109B">
        <w:rPr>
          <w:rFonts w:ascii="Times New Roman" w:hAnsi="Times New Roman" w:cs="Times New Roman"/>
          <w:sz w:val="22"/>
          <w:szCs w:val="22"/>
        </w:rPr>
        <w:t>6</w:t>
      </w:r>
      <w:r w:rsidRPr="00D5109B">
        <w:rPr>
          <w:rFonts w:ascii="Times New Roman" w:hAnsi="Times New Roman" w:cs="Times New Roman"/>
          <w:sz w:val="22"/>
          <w:szCs w:val="22"/>
        </w:rPr>
        <w:t xml:space="preserve"> (</w:t>
      </w:r>
      <w:r w:rsidRPr="00D5109B">
        <w:rPr>
          <w:rFonts w:ascii="Times New Roman" w:eastAsia="Times New Roman" w:hAnsi="Times New Roman" w:cs="Times New Roman"/>
          <w:i/>
          <w:sz w:val="22"/>
          <w:szCs w:val="22"/>
        </w:rPr>
        <w:t>Authority</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Overriding Powers</w:t>
      </w:r>
      <w:r w:rsidRPr="00D5109B">
        <w:rPr>
          <w:rFonts w:ascii="Times New Roman" w:hAnsi="Times New Roman" w:cs="Times New Roman"/>
          <w:sz w:val="22"/>
          <w:szCs w:val="22"/>
        </w:rPr>
        <w:t>);</w:t>
      </w:r>
    </w:p>
    <w:p w14:paraId="2140F6A6" w14:textId="77777777" w:rsidR="00001D04" w:rsidRPr="00D5109B" w:rsidRDefault="00001D04" w:rsidP="00BA70CC">
      <w:pPr>
        <w:tabs>
          <w:tab w:val="left" w:pos="720"/>
        </w:tabs>
        <w:spacing w:line="257" w:lineRule="auto"/>
        <w:ind w:left="720"/>
        <w:jc w:val="both"/>
        <w:rPr>
          <w:rFonts w:ascii="Times New Roman" w:eastAsia="Times New Roman" w:hAnsi="Times New Roman" w:cs="Times New Roman"/>
          <w:b/>
          <w:sz w:val="22"/>
          <w:szCs w:val="22"/>
        </w:rPr>
      </w:pPr>
    </w:p>
    <w:p w14:paraId="4254A1C2" w14:textId="2F7F9272" w:rsidR="00797427" w:rsidRPr="00D5109B" w:rsidRDefault="00797427" w:rsidP="00F30826">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Authority Preliminary Notice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23.1 (</w:t>
      </w:r>
      <w:r w:rsidRPr="00D5109B">
        <w:rPr>
          <w:rFonts w:ascii="Times New Roman" w:hAnsi="Times New Roman" w:cs="Times New Roman"/>
          <w:i/>
          <w:sz w:val="22"/>
          <w:szCs w:val="22"/>
        </w:rPr>
        <w:t>Termination for Concessionaire Event of Default</w:t>
      </w:r>
      <w:r w:rsidRPr="00D5109B">
        <w:rPr>
          <w:rFonts w:ascii="Times New Roman" w:hAnsi="Times New Roman" w:cs="Times New Roman"/>
          <w:sz w:val="22"/>
          <w:szCs w:val="22"/>
        </w:rPr>
        <w:t>);</w:t>
      </w:r>
    </w:p>
    <w:p w14:paraId="620F8A0F" w14:textId="77777777" w:rsidR="00797427" w:rsidRPr="00D5109B" w:rsidRDefault="00797427" w:rsidP="00BA70CC">
      <w:pPr>
        <w:tabs>
          <w:tab w:val="left" w:pos="720"/>
        </w:tabs>
        <w:spacing w:line="257" w:lineRule="auto"/>
        <w:ind w:left="720"/>
        <w:jc w:val="both"/>
        <w:rPr>
          <w:rFonts w:ascii="Times New Roman" w:eastAsia="Times New Roman" w:hAnsi="Times New Roman" w:cs="Times New Roman"/>
          <w:b/>
          <w:sz w:val="22"/>
          <w:szCs w:val="22"/>
        </w:rPr>
      </w:pPr>
    </w:p>
    <w:p w14:paraId="460064B5" w14:textId="306327B0" w:rsidR="00BC60B5" w:rsidRPr="00D5109B" w:rsidRDefault="00BC60B5"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Representative </w:t>
      </w:r>
      <w:r w:rsidRPr="00D5109B">
        <w:rPr>
          <w:rFonts w:ascii="Times New Roman" w:hAnsi="Times New Roman" w:cs="Times New Roman"/>
          <w:sz w:val="22"/>
          <w:szCs w:val="22"/>
        </w:rPr>
        <w:t xml:space="preserve">means the representative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appointed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for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purposes of this Agreement in accordance with Section 8.</w:t>
      </w:r>
      <w:r w:rsidR="006145C1" w:rsidRPr="00D5109B">
        <w:rPr>
          <w:rFonts w:ascii="Times New Roman" w:hAnsi="Times New Roman" w:cs="Times New Roman"/>
          <w:sz w:val="22"/>
          <w:szCs w:val="22"/>
        </w:rPr>
        <w:t>5</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w:t>
      </w:r>
      <w:r w:rsidRPr="00D5109B">
        <w:rPr>
          <w:rFonts w:ascii="Times New Roman" w:eastAsia="Times New Roman" w:hAnsi="Times New Roman" w:cs="Times New Roman"/>
          <w:i/>
          <w:sz w:val="22"/>
          <w:szCs w:val="22"/>
        </w:rPr>
        <w:t>Authority</w:t>
      </w:r>
      <w:r w:rsidRPr="00D5109B">
        <w:rPr>
          <w:rFonts w:ascii="Times New Roman" w:hAnsi="Times New Roman" w:cs="Times New Roman"/>
          <w:i/>
          <w:sz w:val="22"/>
          <w:szCs w:val="22"/>
        </w:rPr>
        <w:t xml:space="preserve"> Representative)</w:t>
      </w:r>
      <w:r w:rsidRPr="00D5109B">
        <w:rPr>
          <w:rFonts w:ascii="Times New Roman" w:hAnsi="Times New Roman" w:cs="Times New Roman"/>
          <w:sz w:val="22"/>
          <w:szCs w:val="22"/>
        </w:rPr>
        <w:t>;</w:t>
      </w:r>
    </w:p>
    <w:p w14:paraId="182446ED" w14:textId="77777777" w:rsidR="00BC60B5" w:rsidRPr="00D5109B" w:rsidRDefault="00BC60B5" w:rsidP="00BA70CC">
      <w:pPr>
        <w:tabs>
          <w:tab w:val="left" w:pos="720"/>
        </w:tabs>
        <w:spacing w:line="299" w:lineRule="exact"/>
        <w:ind w:left="720"/>
        <w:jc w:val="both"/>
        <w:rPr>
          <w:rFonts w:ascii="Times New Roman" w:hAnsi="Times New Roman" w:cs="Times New Roman"/>
          <w:sz w:val="22"/>
          <w:szCs w:val="22"/>
        </w:rPr>
      </w:pPr>
    </w:p>
    <w:p w14:paraId="1A419D86" w14:textId="5D759830" w:rsidR="00BC60B5" w:rsidRPr="00D5109B" w:rsidRDefault="00BC60B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Windfall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w:t>
      </w:r>
      <w:r w:rsidR="00001D04" w:rsidRPr="00D5109B">
        <w:rPr>
          <w:rFonts w:ascii="Times New Roman" w:hAnsi="Times New Roman" w:cs="Times New Roman"/>
          <w:sz w:val="22"/>
          <w:szCs w:val="22"/>
        </w:rPr>
        <w:t>t</w:t>
      </w:r>
      <w:r w:rsidRPr="00D5109B">
        <w:rPr>
          <w:rFonts w:ascii="Times New Roman" w:hAnsi="Times New Roman" w:cs="Times New Roman"/>
          <w:sz w:val="22"/>
          <w:szCs w:val="22"/>
        </w:rPr>
        <w:t>he meaning ascribed thereto 17.</w:t>
      </w:r>
      <w:r w:rsidR="00560C92" w:rsidRPr="00D5109B">
        <w:rPr>
          <w:rFonts w:ascii="Times New Roman" w:hAnsi="Times New Roman" w:cs="Times New Roman"/>
          <w:sz w:val="22"/>
          <w:szCs w:val="22"/>
        </w:rPr>
        <w:t>3</w:t>
      </w:r>
      <w:r w:rsidRPr="00D5109B">
        <w:rPr>
          <w:rFonts w:ascii="Times New Roman" w:hAnsi="Times New Roman" w:cs="Times New Roman"/>
          <w:sz w:val="22"/>
          <w:szCs w:val="22"/>
        </w:rPr>
        <w:t>.</w:t>
      </w:r>
      <w:r w:rsidRPr="00D5109B">
        <w:rPr>
          <w:rFonts w:ascii="Times New Roman" w:eastAsia="Times New Roman" w:hAnsi="Times New Roman" w:cs="Times New Roman"/>
          <w:sz w:val="22"/>
          <w:szCs w:val="22"/>
        </w:rPr>
        <w:t>1</w:t>
      </w:r>
      <w:r w:rsidRPr="00D5109B">
        <w:rPr>
          <w:rFonts w:ascii="Times New Roman" w:hAnsi="Times New Roman" w:cs="Times New Roman"/>
          <w:sz w:val="22"/>
          <w:szCs w:val="22"/>
        </w:rPr>
        <w:t>;</w:t>
      </w:r>
    </w:p>
    <w:p w14:paraId="6244EFF3" w14:textId="77777777" w:rsidR="00BC60B5" w:rsidRPr="00D5109B" w:rsidRDefault="00BC60B5" w:rsidP="00BA70CC">
      <w:pPr>
        <w:tabs>
          <w:tab w:val="left" w:pos="720"/>
        </w:tabs>
        <w:spacing w:line="314" w:lineRule="exact"/>
        <w:ind w:left="720"/>
        <w:jc w:val="both"/>
        <w:rPr>
          <w:rFonts w:ascii="Times New Roman" w:hAnsi="Times New Roman" w:cs="Times New Roman"/>
          <w:sz w:val="22"/>
          <w:szCs w:val="22"/>
        </w:rPr>
      </w:pPr>
    </w:p>
    <w:p w14:paraId="602D5524" w14:textId="439C41BC"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Award </w:t>
      </w:r>
      <w:r w:rsidRPr="00D5109B">
        <w:rPr>
          <w:rFonts w:ascii="Times New Roman" w:hAnsi="Times New Roman" w:cs="Times New Roman"/>
          <w:sz w:val="22"/>
          <w:szCs w:val="22"/>
        </w:rPr>
        <w:t>shall have the meaning ascribed thereto in Section 30.3.4;</w:t>
      </w:r>
    </w:p>
    <w:p w14:paraId="46283C9D" w14:textId="77777777" w:rsidR="00F93E0C" w:rsidRPr="00D5109B" w:rsidRDefault="00F93E0C" w:rsidP="00BA70CC">
      <w:pPr>
        <w:tabs>
          <w:tab w:val="left" w:pos="720"/>
        </w:tabs>
        <w:spacing w:line="327" w:lineRule="exact"/>
        <w:ind w:left="720"/>
        <w:jc w:val="both"/>
        <w:rPr>
          <w:rFonts w:ascii="Times New Roman" w:hAnsi="Times New Roman" w:cs="Times New Roman"/>
          <w:sz w:val="22"/>
          <w:szCs w:val="22"/>
        </w:rPr>
      </w:pPr>
    </w:p>
    <w:p w14:paraId="3F69C737" w14:textId="0328FE15" w:rsidR="003177DF" w:rsidRPr="00D5109B" w:rsidRDefault="003177DF" w:rsidP="00BA70CC">
      <w:pPr>
        <w:tabs>
          <w:tab w:val="left" w:pos="720"/>
        </w:tabs>
        <w:ind w:left="720"/>
        <w:jc w:val="both"/>
        <w:rPr>
          <w:rFonts w:ascii="Times New Roman" w:hAnsi="Times New Roman" w:cs="Times New Roman"/>
          <w:sz w:val="22"/>
          <w:szCs w:val="22"/>
        </w:rPr>
      </w:pPr>
      <w:r w:rsidRPr="00D5109B">
        <w:rPr>
          <w:rFonts w:ascii="Times New Roman" w:hAnsi="Times New Roman" w:cs="Times New Roman"/>
          <w:b/>
          <w:sz w:val="22"/>
          <w:szCs w:val="22"/>
        </w:rPr>
        <w:t>Base Case Equity IRR</w:t>
      </w:r>
      <w:r w:rsidRPr="00D5109B">
        <w:rPr>
          <w:rFonts w:ascii="Times New Roman" w:hAnsi="Times New Roman" w:cs="Times New Roman"/>
          <w:sz w:val="22"/>
          <w:szCs w:val="22"/>
        </w:rPr>
        <w:t xml:space="preserve"> means post tax internal rate of return (expressed as percentage) on the Equity of Ordinary Shares, as expressly set out in the Base Case Financial Model;</w:t>
      </w:r>
    </w:p>
    <w:p w14:paraId="6CBF54E6" w14:textId="77777777" w:rsidR="003177DF" w:rsidRPr="00D5109B" w:rsidRDefault="003177DF" w:rsidP="00BA70CC">
      <w:pPr>
        <w:tabs>
          <w:tab w:val="left" w:pos="720"/>
        </w:tabs>
        <w:ind w:left="720"/>
        <w:jc w:val="both"/>
        <w:rPr>
          <w:rFonts w:ascii="Times New Roman" w:hAnsi="Times New Roman" w:cs="Times New Roman"/>
          <w:b/>
          <w:sz w:val="22"/>
          <w:szCs w:val="22"/>
        </w:rPr>
      </w:pPr>
    </w:p>
    <w:p w14:paraId="4FC270D9" w14:textId="5B1DED8D" w:rsidR="00F93E0C" w:rsidRPr="00D5109B" w:rsidRDefault="00477F15" w:rsidP="00BA70CC">
      <w:pPr>
        <w:tabs>
          <w:tab w:val="left" w:pos="720"/>
        </w:tabs>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Base Case Financial Model </w:t>
      </w:r>
      <w:r w:rsidRPr="00D5109B">
        <w:rPr>
          <w:rFonts w:ascii="Times New Roman" w:hAnsi="Times New Roman" w:cs="Times New Roman"/>
          <w:sz w:val="22"/>
          <w:szCs w:val="22"/>
        </w:rPr>
        <w:t>means the financial model attached herewith as</w:t>
      </w:r>
      <w:r w:rsidRPr="00D5109B">
        <w:rPr>
          <w:rFonts w:ascii="Times New Roman" w:hAnsi="Times New Roman" w:cs="Times New Roman"/>
          <w:b/>
          <w:sz w:val="22"/>
          <w:szCs w:val="22"/>
        </w:rPr>
        <w:t xml:space="preserve"> </w:t>
      </w:r>
      <w:r w:rsidR="00C517F2" w:rsidRPr="00D5109B">
        <w:rPr>
          <w:rFonts w:ascii="Times New Roman" w:hAnsi="Times New Roman" w:cs="Times New Roman"/>
          <w:b/>
          <w:smallCaps/>
          <w:sz w:val="22"/>
          <w:szCs w:val="22"/>
        </w:rPr>
        <w:t>Schedule</w:t>
      </w:r>
      <w:r w:rsidRPr="00D5109B">
        <w:rPr>
          <w:rFonts w:ascii="Times New Roman" w:hAnsi="Times New Roman" w:cs="Times New Roman"/>
          <w:b/>
          <w:smallCaps/>
          <w:sz w:val="22"/>
          <w:szCs w:val="22"/>
        </w:rPr>
        <w:t xml:space="preserve"> </w:t>
      </w:r>
      <w:r w:rsidR="006F1307" w:rsidRPr="00D5109B">
        <w:rPr>
          <w:rFonts w:ascii="Times New Roman" w:hAnsi="Times New Roman" w:cs="Times New Roman"/>
          <w:b/>
          <w:smallCaps/>
          <w:sz w:val="22"/>
          <w:szCs w:val="22"/>
        </w:rPr>
        <w:t>[◙]</w:t>
      </w:r>
      <w:r w:rsidRPr="00D5109B">
        <w:rPr>
          <w:rFonts w:ascii="Times New Roman" w:hAnsi="Times New Roman" w:cs="Times New Roman"/>
          <w:b/>
          <w:smallCaps/>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Financial Model</w:t>
      </w:r>
      <w:r w:rsidRPr="00D5109B">
        <w:rPr>
          <w:rFonts w:ascii="Times New Roman" w:hAnsi="Times New Roman" w:cs="Times New Roman"/>
          <w:sz w:val="22"/>
          <w:szCs w:val="22"/>
        </w:rPr>
        <w:t>);</w:t>
      </w:r>
    </w:p>
    <w:p w14:paraId="717020F3"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75AD0E99" w14:textId="77777777" w:rsidR="00F93E0C" w:rsidRPr="00D5109B" w:rsidRDefault="00477F15" w:rsidP="00F30826">
      <w:pPr>
        <w:tabs>
          <w:tab w:val="left" w:pos="720"/>
        </w:tabs>
        <w:spacing w:line="260"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Base Case </w:t>
      </w:r>
      <w:r w:rsidRPr="00D5109B">
        <w:rPr>
          <w:rFonts w:ascii="Times New Roman" w:hAnsi="Times New Roman" w:cs="Times New Roman"/>
          <w:sz w:val="22"/>
          <w:szCs w:val="22"/>
        </w:rPr>
        <w:t>means the projections of cash flows contained in the Base Case Financial Model</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that are used to compute the Base Case Equity IRR;</w:t>
      </w:r>
    </w:p>
    <w:p w14:paraId="0B15FB65" w14:textId="77777777" w:rsidR="00F93E0C" w:rsidRPr="00D5109B" w:rsidRDefault="00F93E0C" w:rsidP="00F30826">
      <w:pPr>
        <w:tabs>
          <w:tab w:val="left" w:pos="720"/>
        </w:tabs>
        <w:spacing w:line="292" w:lineRule="exact"/>
        <w:ind w:left="720"/>
        <w:jc w:val="both"/>
        <w:rPr>
          <w:rFonts w:ascii="Times New Roman" w:hAnsi="Times New Roman" w:cs="Times New Roman"/>
          <w:sz w:val="22"/>
          <w:szCs w:val="22"/>
        </w:rPr>
      </w:pPr>
    </w:p>
    <w:p w14:paraId="4106A3EF" w14:textId="645E9CA6" w:rsidR="00F93E0C" w:rsidRPr="00D5109B" w:rsidRDefault="00477F15" w:rsidP="00203A48">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Base Funding Amount </w:t>
      </w:r>
      <w:r w:rsidRPr="00D5109B">
        <w:rPr>
          <w:rFonts w:ascii="Times New Roman" w:hAnsi="Times New Roman" w:cs="Times New Roman"/>
          <w:sz w:val="22"/>
          <w:szCs w:val="22"/>
        </w:rPr>
        <w:t xml:space="preserve">means </w:t>
      </w:r>
      <w:r w:rsidR="00F25D60">
        <w:rPr>
          <w:rFonts w:ascii="Times New Roman" w:hAnsi="Times New Roman" w:cs="Times New Roman"/>
          <w:sz w:val="22"/>
          <w:szCs w:val="22"/>
        </w:rPr>
        <w:t>t</w:t>
      </w:r>
      <w:r w:rsidRPr="00D5109B">
        <w:rPr>
          <w:rFonts w:ascii="Times New Roman" w:hAnsi="Times New Roman" w:cs="Times New Roman"/>
          <w:sz w:val="22"/>
          <w:szCs w:val="22"/>
        </w:rPr>
        <w:t>he Sponsor Base Equity Amount;</w:t>
      </w:r>
    </w:p>
    <w:p w14:paraId="36CBE87C" w14:textId="77777777" w:rsidR="00F93E0C" w:rsidRPr="00D5109B" w:rsidRDefault="00F93E0C" w:rsidP="00F30826">
      <w:pPr>
        <w:tabs>
          <w:tab w:val="left" w:pos="720"/>
        </w:tabs>
        <w:spacing w:line="316" w:lineRule="exact"/>
        <w:ind w:left="720"/>
        <w:jc w:val="both"/>
        <w:rPr>
          <w:rFonts w:ascii="Times New Roman" w:hAnsi="Times New Roman" w:cs="Times New Roman"/>
          <w:sz w:val="22"/>
          <w:szCs w:val="22"/>
        </w:rPr>
      </w:pPr>
    </w:p>
    <w:p w14:paraId="47A29CA9" w14:textId="301F7ADC"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Benchmark </w:t>
      </w:r>
      <w:r w:rsidR="0094467A" w:rsidRPr="00D5109B">
        <w:rPr>
          <w:rFonts w:ascii="Times New Roman" w:hAnsi="Times New Roman" w:cs="Times New Roman"/>
          <w:b/>
          <w:sz w:val="22"/>
          <w:szCs w:val="22"/>
        </w:rPr>
        <w:t xml:space="preserve">Service Charge(s) Revenues </w:t>
      </w:r>
      <w:r w:rsidR="003177DF" w:rsidRPr="00D5109B">
        <w:rPr>
          <w:rFonts w:ascii="Times New Roman" w:hAnsi="Times New Roman" w:cs="Times New Roman"/>
          <w:sz w:val="22"/>
          <w:szCs w:val="22"/>
        </w:rPr>
        <w:t>means</w:t>
      </w:r>
      <w:r w:rsidR="003177DF" w:rsidRPr="00D5109B">
        <w:rPr>
          <w:rFonts w:ascii="Times New Roman" w:hAnsi="Times New Roman" w:cs="Times New Roman"/>
          <w:b/>
          <w:sz w:val="22"/>
          <w:szCs w:val="22"/>
        </w:rPr>
        <w:t xml:space="preserve"> </w:t>
      </w:r>
      <w:r w:rsidR="00CB7CBE" w:rsidRPr="00D5109B">
        <w:rPr>
          <w:rFonts w:ascii="Times New Roman" w:hAnsi="Times New Roman" w:cs="Times New Roman"/>
          <w:sz w:val="22"/>
          <w:szCs w:val="22"/>
        </w:rPr>
        <w:t>the benchmark Service Charge(s) Revenues as set out in the Financial Model;</w:t>
      </w:r>
    </w:p>
    <w:p w14:paraId="4460E167"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53B3F65F" w14:textId="5FB03349" w:rsidR="00F93E0C" w:rsidRPr="00D5109B" w:rsidRDefault="00477F15" w:rsidP="00BA70CC">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Bid </w:t>
      </w:r>
      <w:r w:rsidRPr="00D5109B">
        <w:rPr>
          <w:rFonts w:ascii="Times New Roman" w:hAnsi="Times New Roman" w:cs="Times New Roman"/>
          <w:sz w:val="22"/>
          <w:szCs w:val="22"/>
        </w:rPr>
        <w:t>means the technical and financial proposal of the Sponsor</w:t>
      </w:r>
      <w:r w:rsidR="003177DF" w:rsidRPr="00D5109B">
        <w:rPr>
          <w:rFonts w:ascii="Times New Roman" w:hAnsi="Times New Roman" w:cs="Times New Roman"/>
          <w:sz w:val="22"/>
          <w:szCs w:val="22"/>
        </w:rPr>
        <w:t>(s)</w:t>
      </w:r>
      <w:r w:rsidRPr="00D5109B">
        <w:rPr>
          <w:rFonts w:ascii="Times New Roman" w:hAnsi="Times New Roman" w:cs="Times New Roman"/>
          <w:sz w:val="22"/>
          <w:szCs w:val="22"/>
        </w:rPr>
        <w:t xml:space="preserve"> with respect to the Project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submitted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on </w:t>
      </w:r>
      <w:r w:rsidRPr="00D5109B">
        <w:rPr>
          <w:rFonts w:ascii="Times New Roman" w:eastAsia="Times New Roman" w:hAnsi="Times New Roman" w:cs="Times New Roman"/>
          <w:b/>
          <w:sz w:val="22"/>
          <w:szCs w:val="22"/>
        </w:rPr>
        <w:t>[•]</w:t>
      </w:r>
      <w:r w:rsidRPr="00D5109B">
        <w:rPr>
          <w:rFonts w:ascii="Times New Roman" w:eastAsia="Times New Roman" w:hAnsi="Times New Roman" w:cs="Times New Roman"/>
          <w:sz w:val="22"/>
          <w:szCs w:val="22"/>
        </w:rPr>
        <w:t>;</w:t>
      </w:r>
    </w:p>
    <w:p w14:paraId="39FF7F11" w14:textId="77777777" w:rsidR="00F93E0C" w:rsidRPr="00D5109B" w:rsidRDefault="00F93E0C" w:rsidP="00F30826">
      <w:pPr>
        <w:tabs>
          <w:tab w:val="left" w:pos="720"/>
        </w:tabs>
        <w:spacing w:line="296" w:lineRule="exact"/>
        <w:ind w:left="720"/>
        <w:jc w:val="both"/>
        <w:rPr>
          <w:rFonts w:ascii="Times New Roman" w:hAnsi="Times New Roman" w:cs="Times New Roman"/>
          <w:sz w:val="22"/>
          <w:szCs w:val="22"/>
        </w:rPr>
      </w:pPr>
    </w:p>
    <w:p w14:paraId="19BA7FE0"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Bidding Process </w:t>
      </w:r>
      <w:r w:rsidRPr="00D5109B">
        <w:rPr>
          <w:rFonts w:ascii="Times New Roman" w:hAnsi="Times New Roman" w:cs="Times New Roman"/>
          <w:sz w:val="22"/>
          <w:szCs w:val="22"/>
        </w:rPr>
        <w:t>shall have the meaning ascribed thereto in Recital B above;</w:t>
      </w:r>
    </w:p>
    <w:p w14:paraId="22C87FE8" w14:textId="77777777" w:rsidR="00F93E0C" w:rsidRPr="00D5109B" w:rsidRDefault="00F93E0C" w:rsidP="00F30826">
      <w:pPr>
        <w:tabs>
          <w:tab w:val="left" w:pos="720"/>
        </w:tabs>
        <w:spacing w:line="326" w:lineRule="exact"/>
        <w:ind w:left="720"/>
        <w:jc w:val="both"/>
        <w:rPr>
          <w:rFonts w:ascii="Times New Roman" w:hAnsi="Times New Roman" w:cs="Times New Roman"/>
          <w:sz w:val="22"/>
          <w:szCs w:val="22"/>
        </w:rPr>
      </w:pPr>
    </w:p>
    <w:p w14:paraId="00DF9E5C" w14:textId="77777777" w:rsidR="00F93E0C" w:rsidRPr="00D5109B" w:rsidRDefault="00477F15" w:rsidP="00F30826">
      <w:pPr>
        <w:tabs>
          <w:tab w:val="left" w:pos="720"/>
        </w:tabs>
        <w:spacing w:line="264"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Bid Security </w:t>
      </w:r>
      <w:r w:rsidRPr="00D5109B">
        <w:rPr>
          <w:rFonts w:ascii="Times New Roman" w:hAnsi="Times New Roman" w:cs="Times New Roman"/>
          <w:sz w:val="22"/>
          <w:szCs w:val="22"/>
        </w:rPr>
        <w:t>means the bank guarantee submitted by the Sponsor pursuant to the RFP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connection with its Bid for the Concession rights which shall remain valid and in effect until the Bid Security Expiry Date;</w:t>
      </w:r>
    </w:p>
    <w:p w14:paraId="1DCACFF1" w14:textId="77777777" w:rsidR="00F93E0C" w:rsidRPr="00D5109B" w:rsidRDefault="00F93E0C" w:rsidP="00F30826">
      <w:pPr>
        <w:tabs>
          <w:tab w:val="left" w:pos="720"/>
        </w:tabs>
        <w:spacing w:line="200" w:lineRule="exact"/>
        <w:ind w:left="720"/>
        <w:jc w:val="both"/>
        <w:rPr>
          <w:rFonts w:ascii="Times New Roman" w:hAnsi="Times New Roman" w:cs="Times New Roman"/>
          <w:sz w:val="22"/>
          <w:szCs w:val="22"/>
        </w:rPr>
      </w:pPr>
    </w:p>
    <w:p w14:paraId="001813D5" w14:textId="77777777" w:rsidR="00F93E0C" w:rsidRPr="00D5109B" w:rsidRDefault="00477F15" w:rsidP="00BA70CC">
      <w:pPr>
        <w:tabs>
          <w:tab w:val="left" w:pos="720"/>
        </w:tabs>
        <w:spacing w:line="0" w:lineRule="atLeast"/>
        <w:ind w:left="720"/>
        <w:jc w:val="both"/>
        <w:rPr>
          <w:rFonts w:ascii="Times New Roman" w:eastAsia="Times New Roman" w:hAnsi="Times New Roman" w:cs="Times New Roman"/>
          <w:b/>
          <w:sz w:val="22"/>
          <w:szCs w:val="22"/>
        </w:rPr>
      </w:pPr>
      <w:bookmarkStart w:id="15" w:name="page10"/>
      <w:bookmarkEnd w:id="15"/>
      <w:r w:rsidRPr="00D5109B">
        <w:rPr>
          <w:rFonts w:ascii="Times New Roman" w:eastAsia="Times New Roman" w:hAnsi="Times New Roman" w:cs="Times New Roman"/>
          <w:b/>
          <w:sz w:val="22"/>
          <w:szCs w:val="22"/>
        </w:rPr>
        <w:t xml:space="preserve">Bid Submission Date </w:t>
      </w:r>
      <w:r w:rsidRPr="00D5109B">
        <w:rPr>
          <w:rFonts w:ascii="Times New Roman" w:eastAsia="Times New Roman" w:hAnsi="Times New Roman" w:cs="Times New Roman"/>
          <w:sz w:val="22"/>
          <w:szCs w:val="22"/>
        </w:rPr>
        <w:t>shall mean the date on which the Bid is submitted</w:t>
      </w:r>
      <w:r w:rsidRPr="00D5109B">
        <w:rPr>
          <w:rFonts w:ascii="Times New Roman" w:eastAsia="Times New Roman" w:hAnsi="Times New Roman" w:cs="Times New Roman"/>
          <w:b/>
          <w:sz w:val="22"/>
          <w:szCs w:val="22"/>
        </w:rPr>
        <w:t>;</w:t>
      </w:r>
    </w:p>
    <w:p w14:paraId="36BD7812" w14:textId="77777777" w:rsidR="00F93E0C" w:rsidRPr="00D5109B" w:rsidRDefault="00F93E0C" w:rsidP="00BA70CC">
      <w:pPr>
        <w:tabs>
          <w:tab w:val="left" w:pos="720"/>
        </w:tabs>
        <w:spacing w:line="313" w:lineRule="exact"/>
        <w:ind w:left="720"/>
        <w:jc w:val="both"/>
        <w:rPr>
          <w:rFonts w:ascii="Times New Roman" w:eastAsia="Times New Roman" w:hAnsi="Times New Roman" w:cs="Times New Roman"/>
          <w:sz w:val="22"/>
          <w:szCs w:val="22"/>
        </w:rPr>
      </w:pPr>
    </w:p>
    <w:p w14:paraId="1DB40C08"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Bid Security Expiry Date </w:t>
      </w:r>
      <w:r w:rsidRPr="00D5109B">
        <w:rPr>
          <w:rFonts w:ascii="Times New Roman" w:hAnsi="Times New Roman" w:cs="Times New Roman"/>
          <w:sz w:val="22"/>
          <w:szCs w:val="22"/>
        </w:rPr>
        <w:t>shall have the meaning ascribed thereto in Section 11.1.4;</w:t>
      </w:r>
    </w:p>
    <w:p w14:paraId="1F3E4695" w14:textId="42B90E68" w:rsidR="00F93E0C" w:rsidRPr="00D5109B" w:rsidRDefault="00F93E0C" w:rsidP="00F30826">
      <w:pPr>
        <w:tabs>
          <w:tab w:val="left" w:pos="720"/>
        </w:tabs>
        <w:spacing w:line="316" w:lineRule="exact"/>
        <w:ind w:left="720"/>
        <w:jc w:val="both"/>
        <w:rPr>
          <w:rFonts w:ascii="Times New Roman" w:hAnsi="Times New Roman" w:cs="Times New Roman"/>
          <w:sz w:val="22"/>
          <w:szCs w:val="22"/>
        </w:rPr>
      </w:pPr>
    </w:p>
    <w:p w14:paraId="33267408" w14:textId="506A865E"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lastRenderedPageBreak/>
        <w:t>Big Four Accounting Firms</w:t>
      </w:r>
      <w:r w:rsidR="006F1307" w:rsidRPr="00D5109B">
        <w:rPr>
          <w:rStyle w:val="FootnoteReference"/>
          <w:rFonts w:ascii="Times New Roman" w:hAnsi="Times New Roman" w:cs="Times New Roman"/>
          <w:b/>
          <w:sz w:val="22"/>
          <w:szCs w:val="22"/>
        </w:rPr>
        <w:footnoteReference w:id="10"/>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means:</w:t>
      </w:r>
    </w:p>
    <w:p w14:paraId="653E2FB2"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1DB8A2DF" w14:textId="77777777" w:rsidR="00F93E0C" w:rsidRPr="00D5109B" w:rsidRDefault="00477F15" w:rsidP="00466527">
      <w:pPr>
        <w:numPr>
          <w:ilvl w:val="0"/>
          <w:numId w:val="23"/>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A. F. Ferguson &amp; Co. (a member firm of PricewaterhouseCoopers network);</w:t>
      </w:r>
    </w:p>
    <w:p w14:paraId="4F4D0B5E"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59BA047E" w14:textId="77777777" w:rsidR="00F93E0C" w:rsidRPr="00D5109B" w:rsidRDefault="00477F15" w:rsidP="00466527">
      <w:pPr>
        <w:numPr>
          <w:ilvl w:val="0"/>
          <w:numId w:val="23"/>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Ernst &amp; Young Ford Rhodes </w:t>
      </w:r>
      <w:proofErr w:type="spellStart"/>
      <w:r w:rsidRPr="00D5109B">
        <w:rPr>
          <w:rFonts w:ascii="Times New Roman" w:hAnsi="Times New Roman" w:cs="Times New Roman"/>
          <w:sz w:val="22"/>
          <w:szCs w:val="22"/>
        </w:rPr>
        <w:t>Sidat</w:t>
      </w:r>
      <w:proofErr w:type="spellEnd"/>
      <w:r w:rsidRPr="00D5109B">
        <w:rPr>
          <w:rFonts w:ascii="Times New Roman" w:hAnsi="Times New Roman" w:cs="Times New Roman"/>
          <w:sz w:val="22"/>
          <w:szCs w:val="22"/>
        </w:rPr>
        <w:t xml:space="preserve"> </w:t>
      </w:r>
      <w:proofErr w:type="spellStart"/>
      <w:r w:rsidRPr="00D5109B">
        <w:rPr>
          <w:rFonts w:ascii="Times New Roman" w:hAnsi="Times New Roman" w:cs="Times New Roman"/>
          <w:sz w:val="22"/>
          <w:szCs w:val="22"/>
        </w:rPr>
        <w:t>Hyder</w:t>
      </w:r>
      <w:proofErr w:type="spellEnd"/>
      <w:r w:rsidRPr="00D5109B">
        <w:rPr>
          <w:rFonts w:ascii="Times New Roman" w:hAnsi="Times New Roman" w:cs="Times New Roman"/>
          <w:sz w:val="22"/>
          <w:szCs w:val="22"/>
        </w:rPr>
        <w:t>;</w:t>
      </w:r>
    </w:p>
    <w:p w14:paraId="504B2C77" w14:textId="77777777" w:rsidR="00F93E0C" w:rsidRPr="00D5109B" w:rsidRDefault="00F93E0C" w:rsidP="00BA70CC">
      <w:pPr>
        <w:tabs>
          <w:tab w:val="left" w:pos="720"/>
        </w:tabs>
        <w:spacing w:line="314" w:lineRule="exact"/>
        <w:ind w:left="720"/>
        <w:jc w:val="both"/>
        <w:rPr>
          <w:rFonts w:ascii="Times New Roman" w:hAnsi="Times New Roman" w:cs="Times New Roman"/>
          <w:sz w:val="22"/>
          <w:szCs w:val="22"/>
        </w:rPr>
      </w:pPr>
    </w:p>
    <w:p w14:paraId="6EF5B123" w14:textId="77777777" w:rsidR="00F93E0C" w:rsidRPr="00D5109B" w:rsidRDefault="00477F15" w:rsidP="00466527">
      <w:pPr>
        <w:numPr>
          <w:ilvl w:val="0"/>
          <w:numId w:val="23"/>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KPMG </w:t>
      </w:r>
      <w:proofErr w:type="spellStart"/>
      <w:r w:rsidRPr="00D5109B">
        <w:rPr>
          <w:rFonts w:ascii="Times New Roman" w:hAnsi="Times New Roman" w:cs="Times New Roman"/>
          <w:sz w:val="22"/>
          <w:szCs w:val="22"/>
        </w:rPr>
        <w:t>Taseer</w:t>
      </w:r>
      <w:proofErr w:type="spellEnd"/>
      <w:r w:rsidRPr="00D5109B">
        <w:rPr>
          <w:rFonts w:ascii="Times New Roman" w:hAnsi="Times New Roman" w:cs="Times New Roman"/>
          <w:sz w:val="22"/>
          <w:szCs w:val="22"/>
        </w:rPr>
        <w:t xml:space="preserve"> </w:t>
      </w:r>
      <w:proofErr w:type="spellStart"/>
      <w:r w:rsidRPr="00D5109B">
        <w:rPr>
          <w:rFonts w:ascii="Times New Roman" w:hAnsi="Times New Roman" w:cs="Times New Roman"/>
          <w:sz w:val="22"/>
          <w:szCs w:val="22"/>
        </w:rPr>
        <w:t>Hadi</w:t>
      </w:r>
      <w:proofErr w:type="spellEnd"/>
      <w:r w:rsidRPr="00D5109B">
        <w:rPr>
          <w:rFonts w:ascii="Times New Roman" w:hAnsi="Times New Roman" w:cs="Times New Roman"/>
          <w:sz w:val="22"/>
          <w:szCs w:val="22"/>
        </w:rPr>
        <w:t xml:space="preserve"> &amp; Co.;</w:t>
      </w:r>
    </w:p>
    <w:p w14:paraId="629978BC" w14:textId="77777777" w:rsidR="00F93E0C" w:rsidRPr="00D5109B" w:rsidRDefault="00F93E0C" w:rsidP="00BA70CC">
      <w:pPr>
        <w:tabs>
          <w:tab w:val="left" w:pos="720"/>
        </w:tabs>
        <w:spacing w:line="315" w:lineRule="exact"/>
        <w:ind w:left="720"/>
        <w:jc w:val="both"/>
        <w:rPr>
          <w:rFonts w:ascii="Times New Roman" w:hAnsi="Times New Roman" w:cs="Times New Roman"/>
          <w:sz w:val="22"/>
          <w:szCs w:val="22"/>
        </w:rPr>
      </w:pPr>
    </w:p>
    <w:p w14:paraId="34B9A93A" w14:textId="77777777" w:rsidR="00F93E0C" w:rsidRPr="00D5109B" w:rsidRDefault="00477F15" w:rsidP="00466527">
      <w:pPr>
        <w:numPr>
          <w:ilvl w:val="0"/>
          <w:numId w:val="23"/>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M. Yousuf Adil Saleem &amp; Co. (a member firm of Deloitte </w:t>
      </w:r>
      <w:proofErr w:type="spellStart"/>
      <w:r w:rsidRPr="00D5109B">
        <w:rPr>
          <w:rFonts w:ascii="Times New Roman" w:hAnsi="Times New Roman" w:cs="Times New Roman"/>
          <w:sz w:val="22"/>
          <w:szCs w:val="22"/>
        </w:rPr>
        <w:t>Touche</w:t>
      </w:r>
      <w:proofErr w:type="spellEnd"/>
      <w:r w:rsidRPr="00D5109B">
        <w:rPr>
          <w:rFonts w:ascii="Times New Roman" w:hAnsi="Times New Roman" w:cs="Times New Roman"/>
          <w:sz w:val="22"/>
          <w:szCs w:val="22"/>
        </w:rPr>
        <w:t xml:space="preserve"> Tohmatsu);</w:t>
      </w:r>
    </w:p>
    <w:p w14:paraId="519DE33F"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3123C52C" w14:textId="679D1FAB"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sz w:val="22"/>
          <w:szCs w:val="22"/>
        </w:rPr>
        <w:t>and/or any other successor</w:t>
      </w:r>
      <w:r w:rsidR="006F1307" w:rsidRPr="00D5109B">
        <w:rPr>
          <w:rFonts w:ascii="Times New Roman" w:hAnsi="Times New Roman" w:cs="Times New Roman"/>
          <w:sz w:val="22"/>
          <w:szCs w:val="22"/>
        </w:rPr>
        <w:t xml:space="preserve"> </w:t>
      </w:r>
      <w:r w:rsidRPr="00D5109B">
        <w:rPr>
          <w:rFonts w:ascii="Times New Roman" w:hAnsi="Times New Roman" w:cs="Times New Roman"/>
          <w:sz w:val="22"/>
          <w:szCs w:val="22"/>
        </w:rPr>
        <w:t>chartered accountancy firm categorized as one of the Big Four Accounting Firms;</w:t>
      </w:r>
    </w:p>
    <w:p w14:paraId="4450084B" w14:textId="77777777" w:rsidR="00F93E0C" w:rsidRPr="00D5109B" w:rsidRDefault="00F93E0C" w:rsidP="00F30826">
      <w:pPr>
        <w:tabs>
          <w:tab w:val="left" w:pos="720"/>
        </w:tabs>
        <w:spacing w:line="296" w:lineRule="exact"/>
        <w:ind w:left="720"/>
        <w:jc w:val="both"/>
        <w:rPr>
          <w:rFonts w:ascii="Times New Roman" w:hAnsi="Times New Roman" w:cs="Times New Roman"/>
          <w:sz w:val="22"/>
          <w:szCs w:val="22"/>
        </w:rPr>
      </w:pPr>
    </w:p>
    <w:p w14:paraId="4D5B00E2" w14:textId="77777777" w:rsidR="00F93E0C" w:rsidRPr="00D5109B" w:rsidRDefault="00477F15" w:rsidP="00F30826">
      <w:pPr>
        <w:tabs>
          <w:tab w:val="left" w:pos="720"/>
        </w:tabs>
        <w:spacing w:line="0" w:lineRule="atLeast"/>
        <w:ind w:left="720" w:right="-79"/>
        <w:jc w:val="both"/>
        <w:rPr>
          <w:rFonts w:ascii="Times New Roman" w:hAnsi="Times New Roman" w:cs="Times New Roman"/>
          <w:sz w:val="22"/>
          <w:szCs w:val="22"/>
        </w:rPr>
      </w:pPr>
      <w:r w:rsidRPr="00D5109B">
        <w:rPr>
          <w:rFonts w:ascii="Times New Roman" w:hAnsi="Times New Roman" w:cs="Times New Roman"/>
          <w:b/>
          <w:sz w:val="22"/>
          <w:szCs w:val="22"/>
        </w:rPr>
        <w:t xml:space="preserve">Board of Arbitrators </w:t>
      </w:r>
      <w:r w:rsidRPr="00D5109B">
        <w:rPr>
          <w:rFonts w:ascii="Times New Roman" w:hAnsi="Times New Roman" w:cs="Times New Roman"/>
          <w:sz w:val="22"/>
          <w:szCs w:val="22"/>
        </w:rPr>
        <w:t>shall have the meaning ascribed thereto in Section 30.3.1;</w:t>
      </w:r>
    </w:p>
    <w:p w14:paraId="373DBD90" w14:textId="77777777" w:rsidR="00F93E0C" w:rsidRPr="00D5109B" w:rsidRDefault="00F93E0C" w:rsidP="00F30826">
      <w:pPr>
        <w:tabs>
          <w:tab w:val="left" w:pos="720"/>
        </w:tabs>
        <w:spacing w:line="327" w:lineRule="exact"/>
        <w:ind w:left="720"/>
        <w:jc w:val="both"/>
        <w:rPr>
          <w:rFonts w:ascii="Times New Roman" w:hAnsi="Times New Roman" w:cs="Times New Roman"/>
          <w:sz w:val="22"/>
          <w:szCs w:val="22"/>
        </w:rPr>
      </w:pPr>
    </w:p>
    <w:p w14:paraId="569E0086"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Board Resolution </w:t>
      </w:r>
      <w:r w:rsidRPr="00D5109B">
        <w:rPr>
          <w:rFonts w:ascii="Times New Roman" w:hAnsi="Times New Roman" w:cs="Times New Roman"/>
          <w:sz w:val="22"/>
          <w:szCs w:val="22"/>
        </w:rPr>
        <w:t>means a resolution passed by the board of directors of the Concessionaire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authorizing the Concessionaire to, </w:t>
      </w:r>
      <w:r w:rsidRPr="00D5109B">
        <w:rPr>
          <w:rFonts w:ascii="Times New Roman" w:hAnsi="Times New Roman" w:cs="Times New Roman"/>
          <w:i/>
          <w:sz w:val="22"/>
          <w:szCs w:val="22"/>
        </w:rPr>
        <w:t>inter alia</w:t>
      </w:r>
      <w:r w:rsidRPr="00D5109B">
        <w:rPr>
          <w:rFonts w:ascii="Times New Roman" w:hAnsi="Times New Roman" w:cs="Times New Roman"/>
          <w:sz w:val="22"/>
          <w:szCs w:val="22"/>
        </w:rPr>
        <w:t>, enter into this Agreement;</w:t>
      </w:r>
    </w:p>
    <w:p w14:paraId="0686EBE6" w14:textId="77777777"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4157D51A" w14:textId="21B1B524"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bookmarkStart w:id="16" w:name="OLE_LINK3"/>
      <w:r w:rsidRPr="00D5109B">
        <w:rPr>
          <w:rFonts w:ascii="Times New Roman" w:hAnsi="Times New Roman" w:cs="Times New Roman"/>
          <w:b/>
          <w:sz w:val="22"/>
          <w:szCs w:val="22"/>
        </w:rPr>
        <w:t xml:space="preserve">Change in Complete Control </w:t>
      </w:r>
      <w:r w:rsidRPr="00D5109B">
        <w:rPr>
          <w:rFonts w:ascii="Times New Roman" w:hAnsi="Times New Roman" w:cs="Times New Roman"/>
          <w:sz w:val="22"/>
          <w:szCs w:val="22"/>
        </w:rPr>
        <w:t>means any issuance, sale, transfer, conveyance, disposal 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any event, transaction, arrangement, Encumbrance or agreement of any nature that results in or may result in:</w:t>
      </w:r>
    </w:p>
    <w:p w14:paraId="619725DD" w14:textId="77777777" w:rsidR="00F93E0C" w:rsidRPr="00D5109B" w:rsidRDefault="00F93E0C" w:rsidP="00F30826">
      <w:pPr>
        <w:tabs>
          <w:tab w:val="left" w:pos="720"/>
        </w:tabs>
        <w:spacing w:line="289" w:lineRule="exact"/>
        <w:ind w:left="720"/>
        <w:jc w:val="both"/>
        <w:rPr>
          <w:rFonts w:ascii="Times New Roman" w:hAnsi="Times New Roman" w:cs="Times New Roman"/>
          <w:sz w:val="22"/>
          <w:szCs w:val="22"/>
        </w:rPr>
      </w:pPr>
    </w:p>
    <w:p w14:paraId="7E948884" w14:textId="7E23F3C6" w:rsidR="00F93E0C" w:rsidRPr="00D5109B" w:rsidRDefault="00477F15" w:rsidP="00466527">
      <w:pPr>
        <w:numPr>
          <w:ilvl w:val="0"/>
          <w:numId w:val="24"/>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 xml:space="preserve">the issuance of any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 to any Person other than the Sponsor; or</w:t>
      </w:r>
    </w:p>
    <w:p w14:paraId="23462C1D" w14:textId="77777777" w:rsidR="00F93E0C" w:rsidRPr="00D5109B" w:rsidRDefault="00F93E0C" w:rsidP="00BA70CC">
      <w:pPr>
        <w:tabs>
          <w:tab w:val="left" w:pos="720"/>
        </w:tabs>
        <w:spacing w:line="324" w:lineRule="exact"/>
        <w:ind w:left="720"/>
        <w:jc w:val="both"/>
        <w:rPr>
          <w:rFonts w:ascii="Times New Roman" w:hAnsi="Times New Roman" w:cs="Times New Roman"/>
          <w:sz w:val="22"/>
          <w:szCs w:val="22"/>
        </w:rPr>
      </w:pPr>
    </w:p>
    <w:p w14:paraId="56170743" w14:textId="4607BB9F" w:rsidR="00F93E0C" w:rsidRPr="00D5109B" w:rsidRDefault="00477F15" w:rsidP="00466527">
      <w:pPr>
        <w:numPr>
          <w:ilvl w:val="0"/>
          <w:numId w:val="24"/>
        </w:numPr>
        <w:tabs>
          <w:tab w:val="left" w:pos="1710"/>
        </w:tabs>
        <w:spacing w:line="266" w:lineRule="auto"/>
        <w:ind w:left="1710" w:hanging="990"/>
        <w:jc w:val="both"/>
        <w:rPr>
          <w:rFonts w:ascii="Times New Roman" w:hAnsi="Times New Roman" w:cs="Times New Roman"/>
          <w:sz w:val="22"/>
          <w:szCs w:val="22"/>
        </w:rPr>
      </w:pPr>
      <w:r w:rsidRPr="00D5109B">
        <w:rPr>
          <w:rFonts w:ascii="Times New Roman" w:hAnsi="Times New Roman" w:cs="Times New Roman"/>
          <w:sz w:val="22"/>
          <w:szCs w:val="22"/>
        </w:rPr>
        <w:t xml:space="preserve">the transfer of direct and/or indirect, legal and/or beneficial ownership of any shares, or securities convertible into shares, that causes or may cause the sale, transfer, conveyance or disposal of the Sponsor’s legal and/or beneficial ownership, direct or indirect, in the total (or any part thereof) paid up and outstanding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 of the Concessionaire; and</w:t>
      </w:r>
    </w:p>
    <w:p w14:paraId="76A8C509" w14:textId="77777777" w:rsidR="00BC60B5" w:rsidRPr="00D5109B" w:rsidRDefault="00BC60B5" w:rsidP="00BA70CC">
      <w:pPr>
        <w:pStyle w:val="ListParagraph"/>
        <w:tabs>
          <w:tab w:val="left" w:pos="1710"/>
        </w:tabs>
        <w:spacing w:line="265" w:lineRule="auto"/>
        <w:ind w:left="1710" w:right="20" w:hanging="990"/>
        <w:jc w:val="both"/>
      </w:pPr>
      <w:bookmarkStart w:id="17" w:name="page11"/>
      <w:bookmarkEnd w:id="17"/>
    </w:p>
    <w:p w14:paraId="65C0B5C5" w14:textId="52BE5CBA" w:rsidR="00F93E0C" w:rsidRPr="00D5109B" w:rsidRDefault="00477F15" w:rsidP="00466527">
      <w:pPr>
        <w:pStyle w:val="ListParagraph"/>
        <w:numPr>
          <w:ilvl w:val="0"/>
          <w:numId w:val="24"/>
        </w:numPr>
        <w:tabs>
          <w:tab w:val="left" w:pos="1710"/>
        </w:tabs>
        <w:spacing w:line="265" w:lineRule="auto"/>
        <w:ind w:left="1710" w:right="20" w:hanging="990"/>
        <w:jc w:val="both"/>
      </w:pPr>
      <w:r w:rsidRPr="00D5109B">
        <w:t xml:space="preserve">the Sponsor, as a result of (a) or (b) above, divesting 100% of the </w:t>
      </w:r>
      <w:r w:rsidR="00C117A9" w:rsidRPr="00D5109B">
        <w:t>Ordinary</w:t>
      </w:r>
      <w:r w:rsidRPr="00D5109B">
        <w:t xml:space="preserve"> Shares </w:t>
      </w:r>
      <w:r w:rsidR="007008B5" w:rsidRPr="00115879">
        <w:t>and/or holding less than 1</w:t>
      </w:r>
      <w:r w:rsidR="007008B5">
        <w:t xml:space="preserve">00% of the Ordinary shares </w:t>
      </w:r>
      <w:r w:rsidRPr="00D5109B">
        <w:t>and/or losing the power to direct the management, policies, control and/or decisions, in each case, of the Concessionaire;</w:t>
      </w:r>
    </w:p>
    <w:p w14:paraId="2D0A2128"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78A6C628" w14:textId="0F2B0A46"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Change in Control </w:t>
      </w:r>
      <w:r w:rsidRPr="00D5109B">
        <w:rPr>
          <w:rFonts w:ascii="Times New Roman" w:hAnsi="Times New Roman" w:cs="Times New Roman"/>
          <w:sz w:val="22"/>
          <w:szCs w:val="22"/>
        </w:rPr>
        <w:t>means any issuance, sale, transfer, conveyance, disposal or any event,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transaction, arrangement, Encumbrance or agreement of any nature that results in or may result in:</w:t>
      </w:r>
    </w:p>
    <w:p w14:paraId="310CE970" w14:textId="77777777" w:rsidR="00F93E0C" w:rsidRPr="00D5109B" w:rsidRDefault="00F93E0C" w:rsidP="00F30826">
      <w:pPr>
        <w:tabs>
          <w:tab w:val="left" w:pos="720"/>
        </w:tabs>
        <w:spacing w:line="290" w:lineRule="exact"/>
        <w:ind w:left="720"/>
        <w:jc w:val="both"/>
        <w:rPr>
          <w:rFonts w:ascii="Times New Roman" w:hAnsi="Times New Roman" w:cs="Times New Roman"/>
          <w:sz w:val="22"/>
          <w:szCs w:val="22"/>
        </w:rPr>
      </w:pPr>
    </w:p>
    <w:p w14:paraId="57643FBC" w14:textId="378762E2" w:rsidR="00F93E0C" w:rsidRPr="00D5109B" w:rsidRDefault="00477F15" w:rsidP="00466527">
      <w:pPr>
        <w:numPr>
          <w:ilvl w:val="0"/>
          <w:numId w:val="25"/>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issuance of any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 to any Person other than the Sponsor; or</w:t>
      </w:r>
    </w:p>
    <w:p w14:paraId="3BEDE52A" w14:textId="77777777" w:rsidR="00F93E0C" w:rsidRPr="00D5109B" w:rsidRDefault="00F93E0C" w:rsidP="00BA70CC">
      <w:pPr>
        <w:tabs>
          <w:tab w:val="left" w:pos="1440"/>
        </w:tabs>
        <w:spacing w:line="327" w:lineRule="exact"/>
        <w:ind w:left="1440" w:hanging="720"/>
        <w:jc w:val="both"/>
        <w:rPr>
          <w:rFonts w:ascii="Times New Roman" w:hAnsi="Times New Roman" w:cs="Times New Roman"/>
          <w:sz w:val="22"/>
          <w:szCs w:val="22"/>
        </w:rPr>
      </w:pPr>
    </w:p>
    <w:p w14:paraId="307D5C3E" w14:textId="147AE1EA" w:rsidR="00F93E0C" w:rsidRPr="00D5109B" w:rsidRDefault="00477F15" w:rsidP="00466527">
      <w:pPr>
        <w:numPr>
          <w:ilvl w:val="0"/>
          <w:numId w:val="25"/>
        </w:numPr>
        <w:tabs>
          <w:tab w:val="left" w:pos="1440"/>
          <w:tab w:val="left" w:pos="172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transfer of direct and/or indirect, legal and/or beneficial ownership of any shares, or securities convertible into shares, that causes or may cause the sale, transfer, conveyance or disposal of the Sponsor’s legal and/or beneficial ownership, direct or </w:t>
      </w:r>
      <w:r w:rsidRPr="00D5109B">
        <w:rPr>
          <w:rFonts w:ascii="Times New Roman" w:hAnsi="Times New Roman" w:cs="Times New Roman"/>
          <w:sz w:val="22"/>
          <w:szCs w:val="22"/>
        </w:rPr>
        <w:lastRenderedPageBreak/>
        <w:t xml:space="preserve">indirect, in the total (or any part thereof) paid up and outstanding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 of the Concessionaire; and</w:t>
      </w:r>
    </w:p>
    <w:p w14:paraId="54488426" w14:textId="77777777" w:rsidR="00F93E0C" w:rsidRPr="00D5109B" w:rsidRDefault="00F93E0C" w:rsidP="00BA70CC">
      <w:pPr>
        <w:tabs>
          <w:tab w:val="left" w:pos="1440"/>
        </w:tabs>
        <w:spacing w:line="302" w:lineRule="exact"/>
        <w:ind w:left="1440" w:hanging="720"/>
        <w:jc w:val="both"/>
        <w:rPr>
          <w:rFonts w:ascii="Times New Roman" w:hAnsi="Times New Roman" w:cs="Times New Roman"/>
          <w:sz w:val="22"/>
          <w:szCs w:val="22"/>
        </w:rPr>
      </w:pPr>
    </w:p>
    <w:p w14:paraId="7D028689" w14:textId="71C44D3B" w:rsidR="00F93E0C" w:rsidRPr="00D5109B" w:rsidRDefault="00477F15" w:rsidP="00466527">
      <w:pPr>
        <w:numPr>
          <w:ilvl w:val="0"/>
          <w:numId w:val="25"/>
        </w:numPr>
        <w:tabs>
          <w:tab w:val="left" w:pos="1440"/>
          <w:tab w:val="left" w:pos="172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Sponsor, as a result of (a) or (b) above, divests more than or equal to 51% of the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 and/or holds less than 51% of the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 and/or loses the power to direct the management, policies and decisions, in each case, of the Concessionaire;</w:t>
      </w:r>
    </w:p>
    <w:p w14:paraId="64F022B7"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6B70A483" w14:textId="2BDB3615"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Change in Law</w:t>
      </w:r>
      <w:bookmarkEnd w:id="16"/>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means the occurrence of any of the following events on or after the </w:t>
      </w:r>
      <w:r w:rsidR="009C1C05" w:rsidRPr="00D5109B">
        <w:rPr>
          <w:rFonts w:ascii="Times New Roman" w:hAnsi="Times New Roman" w:cs="Times New Roman"/>
          <w:sz w:val="22"/>
          <w:szCs w:val="22"/>
        </w:rPr>
        <w:t xml:space="preserve">Effective </w:t>
      </w:r>
      <w:r w:rsidRPr="00D5109B">
        <w:rPr>
          <w:rFonts w:ascii="Times New Roman" w:hAnsi="Times New Roman" w:cs="Times New Roman"/>
          <w:sz w:val="22"/>
          <w:szCs w:val="22"/>
        </w:rPr>
        <w:t>Date</w:t>
      </w:r>
      <w:r w:rsidR="00B744A6" w:rsidRPr="00D5109B">
        <w:rPr>
          <w:rFonts w:ascii="Times New Roman" w:hAnsi="Times New Roman" w:cs="Times New Roman"/>
          <w:sz w:val="22"/>
          <w:szCs w:val="22"/>
        </w:rPr>
        <w:t xml:space="preserve"> as a result of which the Concessionaire suffers an increase in costs or reduction in net after-tax return or other financial burden, the aggregate financial effect of which exceeds [ten (10%) percent of the Total Project Cost]</w:t>
      </w:r>
      <w:r w:rsidR="00B744A6" w:rsidRPr="00D5109B">
        <w:rPr>
          <w:rFonts w:ascii="Times New Roman" w:hAnsi="Times New Roman" w:cs="Times New Roman"/>
          <w:sz w:val="22"/>
          <w:szCs w:val="22"/>
          <w:vertAlign w:val="superscript"/>
        </w:rPr>
        <w:footnoteReference w:id="11"/>
      </w:r>
      <w:r w:rsidRPr="00D5109B">
        <w:rPr>
          <w:rFonts w:ascii="Times New Roman" w:hAnsi="Times New Roman" w:cs="Times New Roman"/>
          <w:sz w:val="22"/>
          <w:szCs w:val="22"/>
        </w:rPr>
        <w:t>:</w:t>
      </w:r>
    </w:p>
    <w:p w14:paraId="5B643438" w14:textId="77777777" w:rsidR="00F93E0C" w:rsidRPr="00D5109B" w:rsidRDefault="00F93E0C" w:rsidP="00F30826">
      <w:pPr>
        <w:tabs>
          <w:tab w:val="left" w:pos="720"/>
        </w:tabs>
        <w:spacing w:line="310" w:lineRule="exact"/>
        <w:ind w:left="720"/>
        <w:jc w:val="both"/>
        <w:rPr>
          <w:rFonts w:ascii="Times New Roman" w:hAnsi="Times New Roman" w:cs="Times New Roman"/>
          <w:sz w:val="22"/>
          <w:szCs w:val="22"/>
        </w:rPr>
      </w:pPr>
    </w:p>
    <w:p w14:paraId="2E342149" w14:textId="583AEF83" w:rsidR="00F93E0C" w:rsidRPr="00D5109B" w:rsidRDefault="00477F15" w:rsidP="00466527">
      <w:pPr>
        <w:numPr>
          <w:ilvl w:val="0"/>
          <w:numId w:val="26"/>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enactment of any new federal, provincial or local government law, as applicable in the Province of </w:t>
      </w:r>
      <w:r w:rsidR="00C72D7E" w:rsidRPr="00D5109B">
        <w:rPr>
          <w:rFonts w:ascii="Times New Roman" w:eastAsia="Times New Roman" w:hAnsi="Times New Roman" w:cs="Times New Roman"/>
          <w:sz w:val="22"/>
          <w:szCs w:val="22"/>
        </w:rPr>
        <w:t>Punjab</w:t>
      </w:r>
      <w:r w:rsidRPr="00D5109B">
        <w:rPr>
          <w:rFonts w:ascii="Times New Roman" w:hAnsi="Times New Roman" w:cs="Times New Roman"/>
          <w:sz w:val="22"/>
          <w:szCs w:val="22"/>
        </w:rPr>
        <w:t>;</w:t>
      </w:r>
    </w:p>
    <w:p w14:paraId="20EDB84D" w14:textId="77777777" w:rsidR="00F93E0C" w:rsidRPr="00D5109B" w:rsidRDefault="00F93E0C" w:rsidP="00BA70CC">
      <w:pPr>
        <w:tabs>
          <w:tab w:val="left" w:pos="1440"/>
        </w:tabs>
        <w:spacing w:line="307" w:lineRule="exact"/>
        <w:ind w:left="1440" w:hanging="720"/>
        <w:jc w:val="both"/>
        <w:rPr>
          <w:rFonts w:ascii="Times New Roman" w:hAnsi="Times New Roman" w:cs="Times New Roman"/>
          <w:sz w:val="22"/>
          <w:szCs w:val="22"/>
        </w:rPr>
      </w:pPr>
    </w:p>
    <w:p w14:paraId="5AC42016" w14:textId="645187B2" w:rsidR="00F93E0C" w:rsidRPr="00D5109B" w:rsidRDefault="00477F15" w:rsidP="00466527">
      <w:pPr>
        <w:numPr>
          <w:ilvl w:val="0"/>
          <w:numId w:val="26"/>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repeal, modification or re-enactment of any existing federal, provincial or local government law, as applicable in the Province of </w:t>
      </w:r>
      <w:r w:rsidR="00C72D7E" w:rsidRPr="00D5109B">
        <w:rPr>
          <w:rFonts w:ascii="Times New Roman" w:eastAsia="Times New Roman" w:hAnsi="Times New Roman" w:cs="Times New Roman"/>
          <w:sz w:val="22"/>
          <w:szCs w:val="22"/>
        </w:rPr>
        <w:t>Punjab</w:t>
      </w:r>
      <w:r w:rsidRPr="00D5109B">
        <w:rPr>
          <w:rFonts w:ascii="Times New Roman" w:hAnsi="Times New Roman" w:cs="Times New Roman"/>
          <w:sz w:val="22"/>
          <w:szCs w:val="22"/>
        </w:rPr>
        <w:t>;</w:t>
      </w:r>
    </w:p>
    <w:p w14:paraId="310FDC16" w14:textId="77777777" w:rsidR="00F93E0C" w:rsidRPr="00D5109B" w:rsidRDefault="00F93E0C" w:rsidP="00BA70CC">
      <w:pPr>
        <w:tabs>
          <w:tab w:val="left" w:pos="1440"/>
        </w:tabs>
        <w:spacing w:line="307" w:lineRule="exact"/>
        <w:ind w:left="1440" w:hanging="720"/>
        <w:jc w:val="both"/>
        <w:rPr>
          <w:rFonts w:ascii="Times New Roman" w:hAnsi="Times New Roman" w:cs="Times New Roman"/>
          <w:sz w:val="22"/>
          <w:szCs w:val="22"/>
        </w:rPr>
      </w:pPr>
    </w:p>
    <w:p w14:paraId="487B07A4" w14:textId="50E700E5" w:rsidR="00F93E0C" w:rsidRPr="00D5109B" w:rsidRDefault="00477F15" w:rsidP="00466527">
      <w:pPr>
        <w:numPr>
          <w:ilvl w:val="0"/>
          <w:numId w:val="26"/>
        </w:numPr>
        <w:tabs>
          <w:tab w:val="left" w:pos="1440"/>
          <w:tab w:val="left" w:pos="172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commencement of any federal, provincial or local government law, which has not entered into effect </w:t>
      </w:r>
      <w:r w:rsidR="006145C1" w:rsidRPr="00D5109B">
        <w:rPr>
          <w:rFonts w:ascii="Times New Roman" w:hAnsi="Times New Roman" w:cs="Times New Roman"/>
          <w:sz w:val="22"/>
          <w:szCs w:val="22"/>
        </w:rPr>
        <w:t xml:space="preserve">(in the Province of Punjab) </w:t>
      </w:r>
      <w:r w:rsidRPr="00D5109B">
        <w:rPr>
          <w:rFonts w:ascii="Times New Roman" w:hAnsi="Times New Roman" w:cs="Times New Roman"/>
          <w:sz w:val="22"/>
          <w:szCs w:val="22"/>
        </w:rPr>
        <w:t>until the date of this Agreement;</w:t>
      </w:r>
    </w:p>
    <w:p w14:paraId="32E0FBA4" w14:textId="77777777" w:rsidR="00F93E0C" w:rsidRPr="00D5109B" w:rsidRDefault="00F93E0C" w:rsidP="00BA70CC">
      <w:pPr>
        <w:tabs>
          <w:tab w:val="left" w:pos="1440"/>
        </w:tabs>
        <w:spacing w:line="304" w:lineRule="exact"/>
        <w:ind w:left="1440" w:hanging="720"/>
        <w:jc w:val="both"/>
        <w:rPr>
          <w:rFonts w:ascii="Times New Roman" w:hAnsi="Times New Roman" w:cs="Times New Roman"/>
          <w:sz w:val="22"/>
          <w:szCs w:val="22"/>
        </w:rPr>
      </w:pPr>
    </w:p>
    <w:p w14:paraId="7C228CFB" w14:textId="08915F8D" w:rsidR="00F93E0C" w:rsidRPr="00D5109B" w:rsidRDefault="00477F15" w:rsidP="00466527">
      <w:pPr>
        <w:numPr>
          <w:ilvl w:val="0"/>
          <w:numId w:val="26"/>
        </w:numPr>
        <w:tabs>
          <w:tab w:val="left" w:pos="144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 change in the interpretation or application of any Applicable Law (as applicable in the Province of </w:t>
      </w:r>
      <w:r w:rsidR="00C72D7E" w:rsidRPr="00D5109B">
        <w:rPr>
          <w:rFonts w:ascii="Times New Roman" w:eastAsia="Times New Roman" w:hAnsi="Times New Roman" w:cs="Times New Roman"/>
          <w:sz w:val="22"/>
          <w:szCs w:val="22"/>
        </w:rPr>
        <w:t>Punjab</w:t>
      </w:r>
      <w:r w:rsidRPr="00D5109B">
        <w:rPr>
          <w:rFonts w:ascii="Times New Roman" w:hAnsi="Times New Roman" w:cs="Times New Roman"/>
          <w:sz w:val="22"/>
          <w:szCs w:val="22"/>
        </w:rPr>
        <w:t>) by a court of record as compared to such interpretation or application by a court of record prior to the date of this Agreement;</w:t>
      </w:r>
    </w:p>
    <w:p w14:paraId="2FCAA117" w14:textId="77777777" w:rsidR="00F93E0C" w:rsidRPr="00D5109B" w:rsidRDefault="00F93E0C" w:rsidP="00BA70CC">
      <w:pPr>
        <w:tabs>
          <w:tab w:val="left" w:pos="1440"/>
        </w:tabs>
        <w:spacing w:line="215" w:lineRule="exact"/>
        <w:ind w:left="1440" w:hanging="720"/>
        <w:jc w:val="both"/>
        <w:rPr>
          <w:rFonts w:ascii="Times New Roman" w:hAnsi="Times New Roman" w:cs="Times New Roman"/>
          <w:sz w:val="22"/>
          <w:szCs w:val="22"/>
        </w:rPr>
      </w:pPr>
      <w:bookmarkStart w:id="18" w:name="page12"/>
      <w:bookmarkEnd w:id="18"/>
    </w:p>
    <w:p w14:paraId="0B92BE55" w14:textId="77777777" w:rsidR="00F93E0C" w:rsidRPr="00D5109B" w:rsidRDefault="00477F15" w:rsidP="00466527">
      <w:pPr>
        <w:numPr>
          <w:ilvl w:val="0"/>
          <w:numId w:val="26"/>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the imposition by a Government Authority of any additional Concessionaire Permit;</w:t>
      </w:r>
    </w:p>
    <w:p w14:paraId="0B36CC2E" w14:textId="77777777" w:rsidR="00F93E0C" w:rsidRPr="00D5109B" w:rsidRDefault="00F93E0C" w:rsidP="00F30826">
      <w:pPr>
        <w:tabs>
          <w:tab w:val="left" w:pos="1440"/>
        </w:tabs>
        <w:spacing w:line="292" w:lineRule="exact"/>
        <w:ind w:left="1440" w:hanging="720"/>
        <w:jc w:val="both"/>
        <w:rPr>
          <w:rFonts w:ascii="Times New Roman" w:hAnsi="Times New Roman" w:cs="Times New Roman"/>
          <w:sz w:val="22"/>
          <w:szCs w:val="22"/>
        </w:rPr>
      </w:pPr>
    </w:p>
    <w:p w14:paraId="5043B217" w14:textId="60B7AC88" w:rsidR="00F93E0C" w:rsidRPr="00D5109B" w:rsidRDefault="00B744A6" w:rsidP="00BA70CC">
      <w:pPr>
        <w:tabs>
          <w:tab w:val="left" w:pos="144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p</w:t>
      </w:r>
      <w:r w:rsidR="00477F15" w:rsidRPr="00D5109B">
        <w:rPr>
          <w:rFonts w:ascii="Times New Roman" w:hAnsi="Times New Roman" w:cs="Times New Roman"/>
          <w:sz w:val="22"/>
          <w:szCs w:val="22"/>
        </w:rPr>
        <w:t>rovided, that any:</w:t>
      </w:r>
    </w:p>
    <w:p w14:paraId="5013EABB" w14:textId="77777777" w:rsidR="00F93E0C" w:rsidRPr="00D5109B" w:rsidRDefault="00F93E0C" w:rsidP="00F30826">
      <w:pPr>
        <w:tabs>
          <w:tab w:val="left" w:pos="1440"/>
        </w:tabs>
        <w:spacing w:line="325" w:lineRule="exact"/>
        <w:ind w:left="1440" w:hanging="720"/>
        <w:jc w:val="both"/>
        <w:rPr>
          <w:rFonts w:ascii="Times New Roman" w:hAnsi="Times New Roman" w:cs="Times New Roman"/>
          <w:sz w:val="22"/>
          <w:szCs w:val="22"/>
        </w:rPr>
      </w:pPr>
    </w:p>
    <w:p w14:paraId="2720E1A0" w14:textId="7943B2A1" w:rsidR="00F93E0C" w:rsidRPr="00D5109B" w:rsidRDefault="00477F15" w:rsidP="00466527">
      <w:pPr>
        <w:numPr>
          <w:ilvl w:val="0"/>
          <w:numId w:val="27"/>
        </w:numPr>
        <w:tabs>
          <w:tab w:val="left" w:pos="1440"/>
          <w:tab w:val="left" w:pos="1720"/>
        </w:tabs>
        <w:spacing w:line="263"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coming into effect, on or after the Effective Date, of any provision of a statute </w:t>
      </w:r>
      <w:r w:rsidR="006145C1" w:rsidRPr="00D5109B">
        <w:rPr>
          <w:rFonts w:ascii="Times New Roman" w:hAnsi="Times New Roman" w:cs="Times New Roman"/>
          <w:sz w:val="22"/>
          <w:szCs w:val="22"/>
        </w:rPr>
        <w:t xml:space="preserve">or Applicable Law </w:t>
      </w:r>
      <w:r w:rsidRPr="00D5109B">
        <w:rPr>
          <w:rFonts w:ascii="Times New Roman" w:hAnsi="Times New Roman" w:cs="Times New Roman"/>
          <w:sz w:val="22"/>
          <w:szCs w:val="22"/>
        </w:rPr>
        <w:t xml:space="preserve">which is already </w:t>
      </w:r>
      <w:proofErr w:type="spellStart"/>
      <w:r w:rsidRPr="00D5109B">
        <w:rPr>
          <w:rFonts w:ascii="Times New Roman" w:hAnsi="Times New Roman" w:cs="Times New Roman"/>
          <w:sz w:val="22"/>
          <w:szCs w:val="22"/>
        </w:rPr>
        <w:t>gazetted</w:t>
      </w:r>
      <w:proofErr w:type="spellEnd"/>
      <w:r w:rsidRPr="00D5109B">
        <w:rPr>
          <w:rFonts w:ascii="Times New Roman" w:hAnsi="Times New Roman" w:cs="Times New Roman"/>
          <w:sz w:val="22"/>
          <w:szCs w:val="22"/>
        </w:rPr>
        <w:t xml:space="preserve"> in accordance with the Applicable Laws prior to the Effective Date; or</w:t>
      </w:r>
    </w:p>
    <w:p w14:paraId="337C7ADC" w14:textId="77777777" w:rsidR="00F93E0C" w:rsidRPr="00D5109B" w:rsidRDefault="00F93E0C" w:rsidP="00BA70CC">
      <w:pPr>
        <w:tabs>
          <w:tab w:val="left" w:pos="1440"/>
        </w:tabs>
        <w:spacing w:line="304" w:lineRule="exact"/>
        <w:ind w:left="1440" w:hanging="720"/>
        <w:jc w:val="both"/>
        <w:rPr>
          <w:rFonts w:ascii="Times New Roman" w:hAnsi="Times New Roman" w:cs="Times New Roman"/>
          <w:sz w:val="22"/>
          <w:szCs w:val="22"/>
        </w:rPr>
      </w:pPr>
    </w:p>
    <w:p w14:paraId="49822B8E" w14:textId="7051492C" w:rsidR="00F93E0C" w:rsidRPr="00D5109B" w:rsidRDefault="00477F15" w:rsidP="00466527">
      <w:pPr>
        <w:numPr>
          <w:ilvl w:val="0"/>
          <w:numId w:val="27"/>
        </w:numPr>
        <w:tabs>
          <w:tab w:val="left" w:pos="1440"/>
          <w:tab w:val="left" w:pos="1720"/>
        </w:tabs>
        <w:spacing w:line="265"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any new Applicable Law or any change in the existing Applicable Law </w:t>
      </w:r>
      <w:r w:rsidR="00230F15" w:rsidRPr="00D5109B">
        <w:rPr>
          <w:rFonts w:ascii="Times New Roman" w:hAnsi="Times New Roman" w:cs="Times New Roman"/>
          <w:sz w:val="22"/>
          <w:szCs w:val="22"/>
        </w:rPr>
        <w:t>[</w:t>
      </w:r>
      <w:r w:rsidRPr="00D5109B">
        <w:rPr>
          <w:rFonts w:ascii="Times New Roman" w:hAnsi="Times New Roman" w:cs="Times New Roman"/>
          <w:sz w:val="22"/>
          <w:szCs w:val="22"/>
        </w:rPr>
        <w:t xml:space="preserve">under the active consideration of or in the contemplation of the </w:t>
      </w:r>
      <w:r w:rsidR="006B099F" w:rsidRPr="00D5109B">
        <w:rPr>
          <w:rFonts w:ascii="Times New Roman" w:eastAsia="Times New Roman" w:hAnsi="Times New Roman" w:cs="Times New Roman"/>
          <w:sz w:val="22"/>
          <w:szCs w:val="22"/>
        </w:rPr>
        <w:t>Authority</w:t>
      </w:r>
      <w:r w:rsidR="00AA19A4" w:rsidRPr="00D5109B">
        <w:rPr>
          <w:rFonts w:ascii="Times New Roman" w:eastAsia="Times New Roman" w:hAnsi="Times New Roman" w:cs="Times New Roman"/>
          <w:sz w:val="22"/>
          <w:szCs w:val="22"/>
        </w:rPr>
        <w:t>, the Government of Punjab</w:t>
      </w:r>
      <w:r w:rsidRPr="00D5109B">
        <w:rPr>
          <w:rFonts w:ascii="Times New Roman" w:hAnsi="Times New Roman" w:cs="Times New Roman"/>
          <w:sz w:val="22"/>
          <w:szCs w:val="22"/>
        </w:rPr>
        <w:t xml:space="preserve"> or the Government of Pakistan as of the Effective Date,</w:t>
      </w:r>
      <w:r w:rsidR="00230F15" w:rsidRPr="00D5109B">
        <w:rPr>
          <w:rFonts w:ascii="Times New Roman" w:hAnsi="Times New Roman" w:cs="Times New Roman"/>
          <w:sz w:val="22"/>
          <w:szCs w:val="22"/>
        </w:rPr>
        <w:t>]</w:t>
      </w:r>
      <w:r w:rsidR="00230F15" w:rsidRPr="00D5109B">
        <w:rPr>
          <w:rStyle w:val="FootnoteReference"/>
          <w:rFonts w:ascii="Times New Roman" w:hAnsi="Times New Roman" w:cs="Times New Roman"/>
          <w:sz w:val="22"/>
          <w:szCs w:val="22"/>
        </w:rPr>
        <w:footnoteReference w:id="12"/>
      </w:r>
      <w:r w:rsidRPr="00D5109B">
        <w:rPr>
          <w:rFonts w:ascii="Times New Roman" w:hAnsi="Times New Roman" w:cs="Times New Roman"/>
          <w:sz w:val="22"/>
          <w:szCs w:val="22"/>
        </w:rPr>
        <w:t xml:space="preserve"> which is already </w:t>
      </w:r>
      <w:proofErr w:type="spellStart"/>
      <w:r w:rsidRPr="00D5109B">
        <w:rPr>
          <w:rFonts w:ascii="Times New Roman" w:hAnsi="Times New Roman" w:cs="Times New Roman"/>
          <w:sz w:val="22"/>
          <w:szCs w:val="22"/>
        </w:rPr>
        <w:t>gazetted</w:t>
      </w:r>
      <w:proofErr w:type="spellEnd"/>
      <w:r w:rsidRPr="00D5109B">
        <w:rPr>
          <w:rFonts w:ascii="Times New Roman" w:hAnsi="Times New Roman" w:cs="Times New Roman"/>
          <w:sz w:val="22"/>
          <w:szCs w:val="22"/>
        </w:rPr>
        <w:t xml:space="preserve"> in accordance with the Applicable Laws prior the Effective Date,</w:t>
      </w:r>
    </w:p>
    <w:p w14:paraId="21CDB410" w14:textId="77777777" w:rsidR="00F93E0C" w:rsidRPr="00D5109B" w:rsidRDefault="00F93E0C" w:rsidP="00F30826">
      <w:pPr>
        <w:tabs>
          <w:tab w:val="left" w:pos="720"/>
        </w:tabs>
        <w:spacing w:line="287" w:lineRule="exact"/>
        <w:ind w:left="720"/>
        <w:jc w:val="both"/>
        <w:rPr>
          <w:rFonts w:ascii="Times New Roman" w:hAnsi="Times New Roman" w:cs="Times New Roman"/>
          <w:sz w:val="22"/>
          <w:szCs w:val="22"/>
        </w:rPr>
      </w:pPr>
    </w:p>
    <w:p w14:paraId="6B819C9B"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shall not constitute a ‘Change in Law’;</w:t>
      </w:r>
    </w:p>
    <w:p w14:paraId="6661DB7F" w14:textId="77777777" w:rsidR="00F93E0C" w:rsidRPr="00D5109B" w:rsidRDefault="00F93E0C" w:rsidP="00BA70CC">
      <w:pPr>
        <w:tabs>
          <w:tab w:val="left" w:pos="720"/>
        </w:tabs>
        <w:spacing w:line="316" w:lineRule="exact"/>
        <w:ind w:left="720"/>
        <w:jc w:val="both"/>
        <w:rPr>
          <w:rFonts w:ascii="Times New Roman" w:hAnsi="Times New Roman" w:cs="Times New Roman"/>
          <w:sz w:val="22"/>
          <w:szCs w:val="22"/>
        </w:rPr>
      </w:pPr>
    </w:p>
    <w:p w14:paraId="0F54065B" w14:textId="79711491" w:rsidR="00F93E0C" w:rsidRPr="00D5109B" w:rsidRDefault="00477F15" w:rsidP="00BA70CC">
      <w:pPr>
        <w:tabs>
          <w:tab w:val="left" w:pos="720"/>
        </w:tabs>
        <w:ind w:left="720"/>
        <w:jc w:val="both"/>
        <w:rPr>
          <w:rFonts w:ascii="Times New Roman" w:hAnsi="Times New Roman" w:cs="Times New Roman"/>
          <w:sz w:val="22"/>
          <w:szCs w:val="22"/>
        </w:rPr>
      </w:pPr>
      <w:r w:rsidRPr="00D5109B">
        <w:rPr>
          <w:rFonts w:ascii="Times New Roman" w:hAnsi="Times New Roman" w:cs="Times New Roman"/>
          <w:b/>
          <w:sz w:val="22"/>
          <w:szCs w:val="22"/>
        </w:rPr>
        <w:t>Change</w:t>
      </w:r>
      <w:r w:rsidRPr="00D5109B">
        <w:rPr>
          <w:rFonts w:ascii="Times New Roman" w:eastAsia="Times New Roman" w:hAnsi="Times New Roman" w:cs="Times New Roman"/>
          <w:b/>
          <w:sz w:val="22"/>
          <w:szCs w:val="22"/>
        </w:rPr>
        <w:t xml:space="preserve"> </w:t>
      </w:r>
      <w:r w:rsidRPr="00D5109B">
        <w:rPr>
          <w:rFonts w:ascii="Times New Roman" w:hAnsi="Times New Roman" w:cs="Times New Roman"/>
          <w:b/>
          <w:sz w:val="22"/>
          <w:szCs w:val="22"/>
        </w:rPr>
        <w:t xml:space="preserve">in Law Termination Amount </w:t>
      </w:r>
      <w:r w:rsidRPr="00D5109B">
        <w:rPr>
          <w:rFonts w:ascii="Times New Roman" w:hAnsi="Times New Roman" w:cs="Times New Roman"/>
          <w:sz w:val="22"/>
          <w:szCs w:val="22"/>
        </w:rPr>
        <w:t xml:space="preserve">shall have the meaning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ascribed thereto in</w:t>
      </w:r>
      <w:r w:rsidR="00C517F2" w:rsidRPr="00D5109B">
        <w:rPr>
          <w:rFonts w:ascii="Times New Roman" w:hAnsi="Times New Roman" w:cs="Times New Roman"/>
          <w:sz w:val="22"/>
          <w:szCs w:val="22"/>
        </w:rPr>
        <w:t xml:space="preserve"> </w:t>
      </w:r>
      <w:r w:rsidR="00C517F2" w:rsidRPr="00D5109B">
        <w:rPr>
          <w:rFonts w:ascii="Times New Roman" w:hAnsi="Times New Roman" w:cs="Times New Roman"/>
          <w:b/>
          <w:smallCaps/>
          <w:sz w:val="22"/>
          <w:szCs w:val="22"/>
        </w:rPr>
        <w:t>Schedule</w:t>
      </w:r>
      <w:r w:rsidRPr="00D5109B">
        <w:rPr>
          <w:rFonts w:ascii="Times New Roman" w:hAnsi="Times New Roman" w:cs="Times New Roman"/>
          <w:b/>
          <w:smallCaps/>
          <w:sz w:val="22"/>
          <w:szCs w:val="22"/>
        </w:rPr>
        <w:t xml:space="preserve"> </w:t>
      </w:r>
      <w:r w:rsidR="00E80096" w:rsidRPr="00D5109B">
        <w:rPr>
          <w:rFonts w:ascii="Times New Roman" w:hAnsi="Times New Roman" w:cs="Times New Roman"/>
          <w:b/>
          <w:smallCaps/>
          <w:sz w:val="22"/>
          <w:szCs w:val="22"/>
        </w:rPr>
        <w:t>[◙]</w:t>
      </w:r>
      <w:r w:rsidRPr="00D5109B">
        <w:rPr>
          <w:rFonts w:ascii="Times New Roman" w:hAnsi="Times New Roman" w:cs="Times New Roman"/>
          <w:b/>
          <w:smallCaps/>
          <w:sz w:val="22"/>
          <w:szCs w:val="22"/>
        </w:rPr>
        <w:t xml:space="preserve"> (</w:t>
      </w:r>
      <w:r w:rsidR="00C517F2" w:rsidRPr="00D5109B">
        <w:rPr>
          <w:rFonts w:ascii="Times New Roman" w:hAnsi="Times New Roman" w:cs="Times New Roman"/>
          <w:b/>
          <w:i/>
          <w:smallCaps/>
          <w:sz w:val="22"/>
          <w:szCs w:val="22"/>
        </w:rPr>
        <w:t>Termination Payment</w:t>
      </w:r>
      <w:r w:rsidRPr="00D5109B">
        <w:rPr>
          <w:rFonts w:ascii="Times New Roman" w:hAnsi="Times New Roman" w:cs="Times New Roman"/>
          <w:b/>
          <w:smallCaps/>
          <w:sz w:val="22"/>
          <w:szCs w:val="22"/>
        </w:rPr>
        <w:t>)</w:t>
      </w:r>
      <w:r w:rsidRPr="00D5109B">
        <w:rPr>
          <w:rFonts w:ascii="Times New Roman" w:hAnsi="Times New Roman" w:cs="Times New Roman"/>
          <w:smallCaps/>
          <w:sz w:val="22"/>
          <w:szCs w:val="22"/>
        </w:rPr>
        <w:t>;</w:t>
      </w:r>
    </w:p>
    <w:p w14:paraId="25848968"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258B0CB6"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bookmarkStart w:id="19" w:name="page13"/>
      <w:bookmarkEnd w:id="19"/>
      <w:r w:rsidRPr="00D5109B">
        <w:rPr>
          <w:rFonts w:ascii="Times New Roman" w:hAnsi="Times New Roman" w:cs="Times New Roman"/>
          <w:b/>
          <w:sz w:val="22"/>
          <w:szCs w:val="22"/>
        </w:rPr>
        <w:t xml:space="preserve">Change of Scope </w:t>
      </w:r>
      <w:r w:rsidRPr="00D5109B">
        <w:rPr>
          <w:rFonts w:ascii="Times New Roman" w:hAnsi="Times New Roman" w:cs="Times New Roman"/>
          <w:sz w:val="22"/>
          <w:szCs w:val="22"/>
        </w:rPr>
        <w:t>shall have the meaning ascribed thereto in Section 16.1 (</w:t>
      </w:r>
      <w:r w:rsidRPr="00D5109B">
        <w:rPr>
          <w:rFonts w:ascii="Times New Roman" w:hAnsi="Times New Roman" w:cs="Times New Roman"/>
          <w:i/>
          <w:sz w:val="22"/>
          <w:szCs w:val="22"/>
        </w:rPr>
        <w:t>Change of</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Scope</w:t>
      </w:r>
      <w:r w:rsidRPr="00D5109B">
        <w:rPr>
          <w:rFonts w:ascii="Times New Roman" w:hAnsi="Times New Roman" w:cs="Times New Roman"/>
          <w:sz w:val="22"/>
          <w:szCs w:val="22"/>
        </w:rPr>
        <w:t>);</w:t>
      </w:r>
    </w:p>
    <w:p w14:paraId="321E6F1D" w14:textId="77777777" w:rsidR="00C117A9" w:rsidRPr="00D5109B" w:rsidRDefault="00C117A9" w:rsidP="00BA70CC">
      <w:pPr>
        <w:tabs>
          <w:tab w:val="left" w:pos="720"/>
        </w:tabs>
        <w:spacing w:line="282" w:lineRule="auto"/>
        <w:ind w:left="720" w:right="20"/>
        <w:jc w:val="both"/>
        <w:rPr>
          <w:rFonts w:ascii="Times New Roman" w:hAnsi="Times New Roman" w:cs="Times New Roman"/>
          <w:b/>
          <w:sz w:val="22"/>
          <w:szCs w:val="22"/>
        </w:rPr>
      </w:pPr>
    </w:p>
    <w:p w14:paraId="554718FE" w14:textId="2571A630" w:rsidR="008F778A" w:rsidRPr="00D5109B" w:rsidRDefault="008F778A" w:rsidP="00BA70CC">
      <w:pPr>
        <w:tabs>
          <w:tab w:val="left" w:pos="720"/>
        </w:tabs>
        <w:spacing w:line="282"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Change of Scope Determination Notice</w:t>
      </w:r>
      <w:r w:rsidRPr="00D5109B">
        <w:rPr>
          <w:rFonts w:ascii="Times New Roman" w:hAnsi="Times New Roman" w:cs="Times New Roman"/>
          <w:sz w:val="22"/>
          <w:szCs w:val="22"/>
        </w:rPr>
        <w:t xml:space="preserve"> shall have the meaning ascribed thereto in Section 16.3.2;</w:t>
      </w:r>
    </w:p>
    <w:p w14:paraId="18B30D42" w14:textId="77777777" w:rsidR="008F778A" w:rsidRPr="00D5109B" w:rsidRDefault="008F778A" w:rsidP="00BA70CC">
      <w:pPr>
        <w:tabs>
          <w:tab w:val="left" w:pos="720"/>
        </w:tabs>
        <w:spacing w:line="282" w:lineRule="auto"/>
        <w:ind w:left="720" w:right="20"/>
        <w:jc w:val="both"/>
        <w:rPr>
          <w:rFonts w:ascii="Times New Roman" w:hAnsi="Times New Roman" w:cs="Times New Roman"/>
          <w:b/>
          <w:sz w:val="22"/>
          <w:szCs w:val="22"/>
        </w:rPr>
      </w:pPr>
    </w:p>
    <w:p w14:paraId="74668031" w14:textId="77777777" w:rsidR="008F778A" w:rsidRPr="00D5109B" w:rsidRDefault="008F778A" w:rsidP="00BA70CC">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Change of Scope Notice </w:t>
      </w:r>
      <w:r w:rsidRPr="00D5109B">
        <w:rPr>
          <w:rFonts w:ascii="Times New Roman" w:hAnsi="Times New Roman" w:cs="Times New Roman"/>
          <w:sz w:val="22"/>
          <w:szCs w:val="22"/>
        </w:rPr>
        <w:t>shall have the meaning ascribed thereto in Section 16.2 (</w:t>
      </w:r>
      <w:r w:rsidRPr="00D5109B">
        <w:rPr>
          <w:rFonts w:ascii="Times New Roman" w:hAnsi="Times New Roman" w:cs="Times New Roman"/>
          <w:i/>
          <w:sz w:val="22"/>
          <w:szCs w:val="22"/>
        </w:rPr>
        <w:t>Change</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of Scope Notice</w:t>
      </w:r>
      <w:r w:rsidRPr="00D5109B">
        <w:rPr>
          <w:rFonts w:ascii="Times New Roman" w:hAnsi="Times New Roman" w:cs="Times New Roman"/>
          <w:sz w:val="22"/>
          <w:szCs w:val="22"/>
        </w:rPr>
        <w:t>);</w:t>
      </w:r>
    </w:p>
    <w:p w14:paraId="1B50DEF9" w14:textId="77777777" w:rsidR="008F778A" w:rsidRPr="00D5109B" w:rsidRDefault="008F778A" w:rsidP="00BA70CC">
      <w:pPr>
        <w:tabs>
          <w:tab w:val="left" w:pos="720"/>
        </w:tabs>
        <w:spacing w:line="310" w:lineRule="exact"/>
        <w:ind w:left="720"/>
        <w:jc w:val="both"/>
        <w:rPr>
          <w:rFonts w:ascii="Times New Roman" w:hAnsi="Times New Roman" w:cs="Times New Roman"/>
          <w:sz w:val="22"/>
          <w:szCs w:val="22"/>
        </w:rPr>
      </w:pPr>
    </w:p>
    <w:p w14:paraId="3FC6076C" w14:textId="77777777" w:rsidR="006145C1" w:rsidRPr="00D5109B" w:rsidRDefault="006145C1" w:rsidP="006145C1">
      <w:pPr>
        <w:tabs>
          <w:tab w:val="left" w:pos="720"/>
        </w:tabs>
        <w:spacing w:line="282" w:lineRule="auto"/>
        <w:ind w:left="720" w:right="20"/>
        <w:jc w:val="both"/>
        <w:rPr>
          <w:rFonts w:ascii="Times New Roman" w:hAnsi="Times New Roman" w:cs="Times New Roman"/>
          <w:b/>
          <w:sz w:val="22"/>
          <w:szCs w:val="22"/>
        </w:rPr>
      </w:pPr>
      <w:r w:rsidRPr="00D5109B">
        <w:rPr>
          <w:rFonts w:ascii="Times New Roman" w:hAnsi="Times New Roman" w:cs="Times New Roman"/>
          <w:b/>
          <w:sz w:val="22"/>
          <w:szCs w:val="22"/>
        </w:rPr>
        <w:t xml:space="preserve">Change of Scope Order </w:t>
      </w:r>
      <w:r w:rsidRPr="00D5109B">
        <w:rPr>
          <w:rFonts w:ascii="Times New Roman" w:hAnsi="Times New Roman" w:cs="Times New Roman"/>
          <w:sz w:val="22"/>
          <w:szCs w:val="22"/>
        </w:rPr>
        <w:t>shall have the meaning ascribed thereto in Section 16.3.3;</w:t>
      </w:r>
      <w:r w:rsidRPr="00D5109B">
        <w:rPr>
          <w:rFonts w:ascii="Times New Roman" w:hAnsi="Times New Roman" w:cs="Times New Roman"/>
          <w:b/>
          <w:sz w:val="22"/>
          <w:szCs w:val="22"/>
        </w:rPr>
        <w:t xml:space="preserve"> </w:t>
      </w:r>
    </w:p>
    <w:p w14:paraId="2B179EF1" w14:textId="77777777" w:rsidR="006145C1" w:rsidRPr="00D5109B" w:rsidRDefault="006145C1" w:rsidP="006145C1">
      <w:pPr>
        <w:tabs>
          <w:tab w:val="left" w:pos="720"/>
        </w:tabs>
        <w:spacing w:line="282" w:lineRule="auto"/>
        <w:ind w:left="720" w:right="20"/>
        <w:jc w:val="both"/>
        <w:rPr>
          <w:rFonts w:ascii="Times New Roman" w:hAnsi="Times New Roman" w:cs="Times New Roman"/>
          <w:b/>
          <w:sz w:val="22"/>
          <w:szCs w:val="22"/>
        </w:rPr>
      </w:pPr>
    </w:p>
    <w:p w14:paraId="45FA5BE0" w14:textId="6BE1ECD2" w:rsidR="00F93E0C" w:rsidRPr="00D5109B" w:rsidRDefault="00477F15" w:rsidP="00BA70CC">
      <w:pPr>
        <w:tabs>
          <w:tab w:val="left" w:pos="720"/>
        </w:tabs>
        <w:spacing w:line="282"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Commencement Certificate </w:t>
      </w:r>
      <w:r w:rsidRPr="00D5109B">
        <w:rPr>
          <w:rFonts w:ascii="Times New Roman" w:hAnsi="Times New Roman" w:cs="Times New Roman"/>
          <w:sz w:val="22"/>
          <w:szCs w:val="22"/>
        </w:rPr>
        <w:t>means a certificate to be jointly issued in writing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Independent Engineer and the Independent Auditor to the Concessionaire and copied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accordance with Section 3.4 (</w:t>
      </w:r>
      <w:r w:rsidRPr="00D5109B">
        <w:rPr>
          <w:rFonts w:ascii="Times New Roman" w:hAnsi="Times New Roman" w:cs="Times New Roman"/>
          <w:i/>
          <w:sz w:val="22"/>
          <w:szCs w:val="22"/>
        </w:rPr>
        <w:t>Commencement Certificate &amp; Commencement Date</w:t>
      </w:r>
      <w:r w:rsidRPr="00D5109B">
        <w:rPr>
          <w:rFonts w:ascii="Times New Roman" w:hAnsi="Times New Roman" w:cs="Times New Roman"/>
          <w:sz w:val="22"/>
          <w:szCs w:val="22"/>
        </w:rPr>
        <w:t>);</w:t>
      </w:r>
    </w:p>
    <w:p w14:paraId="30A37B57" w14:textId="77777777" w:rsidR="00F93E0C" w:rsidRPr="00D5109B" w:rsidRDefault="00F93E0C" w:rsidP="00F30826">
      <w:pPr>
        <w:tabs>
          <w:tab w:val="left" w:pos="720"/>
        </w:tabs>
        <w:spacing w:line="285" w:lineRule="exact"/>
        <w:ind w:left="720"/>
        <w:jc w:val="both"/>
        <w:rPr>
          <w:rFonts w:ascii="Times New Roman" w:hAnsi="Times New Roman" w:cs="Times New Roman"/>
          <w:sz w:val="22"/>
          <w:szCs w:val="22"/>
        </w:rPr>
      </w:pPr>
    </w:p>
    <w:p w14:paraId="176A337A" w14:textId="6397EBD5" w:rsidR="00F93E0C" w:rsidRPr="00D5109B" w:rsidRDefault="00477F15" w:rsidP="00F30826">
      <w:pPr>
        <w:tabs>
          <w:tab w:val="left" w:pos="720"/>
        </w:tabs>
        <w:spacing w:line="257" w:lineRule="auto"/>
        <w:ind w:left="720" w:right="20"/>
        <w:jc w:val="both"/>
        <w:rPr>
          <w:rFonts w:ascii="Times New Roman" w:eastAsia="Times New Roman" w:hAnsi="Times New Roman" w:cs="Times New Roman"/>
          <w:sz w:val="22"/>
          <w:szCs w:val="22"/>
        </w:rPr>
      </w:pPr>
      <w:r w:rsidRPr="00D5109B">
        <w:rPr>
          <w:rFonts w:ascii="Times New Roman" w:hAnsi="Times New Roman" w:cs="Times New Roman"/>
          <w:b/>
          <w:sz w:val="22"/>
          <w:szCs w:val="22"/>
        </w:rPr>
        <w:t xml:space="preserve">Commencement Date </w:t>
      </w:r>
      <w:r w:rsidRPr="00D5109B">
        <w:rPr>
          <w:rFonts w:ascii="Times New Roman" w:hAnsi="Times New Roman" w:cs="Times New Roman"/>
          <w:sz w:val="22"/>
          <w:szCs w:val="22"/>
        </w:rPr>
        <w:t>means the date set out in the Commencement Certificate</w:t>
      </w:r>
      <w:bookmarkStart w:id="20" w:name="page14"/>
      <w:bookmarkEnd w:id="20"/>
      <w:r w:rsidRPr="00D5109B">
        <w:rPr>
          <w:rFonts w:ascii="Times New Roman" w:hAnsi="Times New Roman" w:cs="Times New Roman"/>
          <w:sz w:val="22"/>
          <w:szCs w:val="22"/>
        </w:rPr>
        <w:t>;</w:t>
      </w:r>
    </w:p>
    <w:p w14:paraId="60458CC3"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6735EC94" w14:textId="547387B2" w:rsidR="00F93E0C" w:rsidRPr="00D5109B" w:rsidRDefault="00477F15" w:rsidP="00BA70CC">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Commercial Operations Date </w:t>
      </w:r>
      <w:r w:rsidRPr="00D5109B">
        <w:rPr>
          <w:rFonts w:ascii="Times New Roman" w:hAnsi="Times New Roman" w:cs="Times New Roman"/>
          <w:sz w:val="22"/>
          <w:szCs w:val="22"/>
        </w:rPr>
        <w:t>means the date on which the Operations Period shall</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commence, such period commencing on the day immediately succeeding the Substantial Completion Date;</w:t>
      </w:r>
    </w:p>
    <w:p w14:paraId="1AC1DE82"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1A81D48E" w14:textId="10D94C2B" w:rsidR="00F93E0C" w:rsidRPr="00D5109B" w:rsidRDefault="00477F15" w:rsidP="00BA70CC">
      <w:pPr>
        <w:tabs>
          <w:tab w:val="left" w:pos="720"/>
        </w:tabs>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Completion Tests </w:t>
      </w:r>
      <w:r w:rsidRPr="00D5109B">
        <w:rPr>
          <w:rFonts w:ascii="Times New Roman" w:hAnsi="Times New Roman" w:cs="Times New Roman"/>
          <w:sz w:val="22"/>
          <w:szCs w:val="22"/>
        </w:rPr>
        <w:t>means the tests required to be conducted for Substantial Completion,</w:t>
      </w:r>
      <w:r w:rsidR="00AE1A34" w:rsidRPr="00D5109B">
        <w:rPr>
          <w:rFonts w:ascii="Times New Roman" w:hAnsi="Times New Roman" w:cs="Times New Roman"/>
          <w:sz w:val="22"/>
          <w:szCs w:val="22"/>
        </w:rPr>
        <w:t xml:space="preserve"> in accordance with Section 14.1 (</w:t>
      </w:r>
      <w:r w:rsidR="00AE1A34" w:rsidRPr="00D5109B">
        <w:rPr>
          <w:rFonts w:ascii="Times New Roman" w:hAnsi="Times New Roman" w:cs="Times New Roman"/>
          <w:i/>
          <w:sz w:val="22"/>
          <w:szCs w:val="22"/>
        </w:rPr>
        <w:t>Completion Tests</w:t>
      </w:r>
      <w:r w:rsidR="00AE1A34" w:rsidRPr="00D5109B">
        <w:rPr>
          <w:rFonts w:ascii="Times New Roman" w:hAnsi="Times New Roman" w:cs="Times New Roman"/>
          <w:sz w:val="22"/>
          <w:szCs w:val="22"/>
        </w:rPr>
        <w:t xml:space="preserve">) and </w:t>
      </w:r>
      <w:r w:rsidR="00AE1A34" w:rsidRPr="00D5109B">
        <w:rPr>
          <w:rFonts w:ascii="Times New Roman" w:hAnsi="Times New Roman" w:cs="Times New Roman"/>
          <w:b/>
          <w:smallCaps/>
          <w:sz w:val="22"/>
          <w:szCs w:val="22"/>
        </w:rPr>
        <w:t>Schedule [◙]</w:t>
      </w:r>
      <w:r w:rsidR="00AE1A34" w:rsidRPr="00D5109B">
        <w:rPr>
          <w:rFonts w:ascii="Times New Roman" w:hAnsi="Times New Roman" w:cs="Times New Roman"/>
          <w:b/>
          <w:sz w:val="22"/>
          <w:szCs w:val="22"/>
        </w:rPr>
        <w:t xml:space="preserve"> (</w:t>
      </w:r>
      <w:r w:rsidR="00AE1A34" w:rsidRPr="00D5109B">
        <w:rPr>
          <w:rFonts w:ascii="Times New Roman" w:hAnsi="Times New Roman" w:cs="Times New Roman"/>
          <w:b/>
          <w:i/>
          <w:sz w:val="22"/>
          <w:szCs w:val="22"/>
        </w:rPr>
        <w:t>Detailed Project Report</w:t>
      </w:r>
      <w:r w:rsidR="00AE1A34" w:rsidRPr="00D5109B">
        <w:rPr>
          <w:rFonts w:ascii="Times New Roman" w:hAnsi="Times New Roman" w:cs="Times New Roman"/>
          <w:b/>
          <w:sz w:val="22"/>
          <w:szCs w:val="22"/>
        </w:rPr>
        <w:t>)</w:t>
      </w:r>
      <w:r w:rsidRPr="00D5109B">
        <w:rPr>
          <w:rFonts w:ascii="Times New Roman" w:hAnsi="Times New Roman" w:cs="Times New Roman"/>
          <w:sz w:val="22"/>
          <w:szCs w:val="22"/>
        </w:rPr>
        <w:t>;</w:t>
      </w:r>
    </w:p>
    <w:p w14:paraId="01C40F53" w14:textId="7B4BC092"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598C9E6B"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Completion Tests Date Notice </w:t>
      </w:r>
      <w:r w:rsidRPr="00D5109B">
        <w:rPr>
          <w:rFonts w:ascii="Times New Roman" w:hAnsi="Times New Roman" w:cs="Times New Roman"/>
          <w:sz w:val="22"/>
          <w:szCs w:val="22"/>
        </w:rPr>
        <w:t>shall have the meaning ascribed thereto in Section 14.1.1;</w:t>
      </w:r>
    </w:p>
    <w:p w14:paraId="02A662B7" w14:textId="77777777" w:rsidR="00F93E0C" w:rsidRPr="00D5109B" w:rsidRDefault="00F93E0C" w:rsidP="00F30826">
      <w:pPr>
        <w:tabs>
          <w:tab w:val="left" w:pos="720"/>
        </w:tabs>
        <w:spacing w:line="316" w:lineRule="exact"/>
        <w:ind w:left="720"/>
        <w:jc w:val="both"/>
        <w:rPr>
          <w:rFonts w:ascii="Times New Roman" w:hAnsi="Times New Roman" w:cs="Times New Roman"/>
          <w:sz w:val="22"/>
          <w:szCs w:val="22"/>
        </w:rPr>
      </w:pPr>
    </w:p>
    <w:p w14:paraId="4425C9EA"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 </w:t>
      </w:r>
      <w:r w:rsidRPr="00D5109B">
        <w:rPr>
          <w:rFonts w:ascii="Times New Roman" w:hAnsi="Times New Roman" w:cs="Times New Roman"/>
          <w:sz w:val="22"/>
          <w:szCs w:val="22"/>
        </w:rPr>
        <w:t>shall have the meaning ascribed thereto in Section 2.1.1;</w:t>
      </w:r>
    </w:p>
    <w:p w14:paraId="78C00221"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791EA0F3"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w:t>
      </w:r>
      <w:r w:rsidRPr="00D5109B">
        <w:rPr>
          <w:rFonts w:ascii="Times New Roman" w:hAnsi="Times New Roman" w:cs="Times New Roman"/>
          <w:sz w:val="22"/>
          <w:szCs w:val="22"/>
        </w:rPr>
        <w:t>shall have the meaning ascribed thereto in the Preamble;</w:t>
      </w:r>
    </w:p>
    <w:p w14:paraId="271178F3"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6459C0B1" w14:textId="0B5E896B"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Windfall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meaning ascribed thereto in Section 17.</w:t>
      </w:r>
      <w:r w:rsidR="00560C92" w:rsidRPr="00D5109B">
        <w:rPr>
          <w:rFonts w:ascii="Times New Roman" w:hAnsi="Times New Roman" w:cs="Times New Roman"/>
          <w:sz w:val="22"/>
          <w:szCs w:val="22"/>
        </w:rPr>
        <w:t>3</w:t>
      </w:r>
      <w:r w:rsidRPr="00D5109B">
        <w:rPr>
          <w:rFonts w:ascii="Times New Roman" w:hAnsi="Times New Roman" w:cs="Times New Roman"/>
          <w:sz w:val="22"/>
          <w:szCs w:val="22"/>
        </w:rPr>
        <w:t>.</w:t>
      </w:r>
      <w:r w:rsidRPr="00D5109B">
        <w:rPr>
          <w:rFonts w:ascii="Times New Roman" w:eastAsia="Times New Roman" w:hAnsi="Times New Roman" w:cs="Times New Roman"/>
          <w:sz w:val="22"/>
          <w:szCs w:val="22"/>
        </w:rPr>
        <w:t>1;</w:t>
      </w:r>
    </w:p>
    <w:p w14:paraId="62422BE7" w14:textId="77777777" w:rsidR="00F93E0C" w:rsidRPr="00D5109B" w:rsidRDefault="00F93E0C" w:rsidP="00F30826">
      <w:pPr>
        <w:tabs>
          <w:tab w:val="left" w:pos="720"/>
        </w:tabs>
        <w:spacing w:line="327" w:lineRule="exact"/>
        <w:ind w:left="720"/>
        <w:jc w:val="both"/>
        <w:rPr>
          <w:rFonts w:ascii="Times New Roman" w:hAnsi="Times New Roman" w:cs="Times New Roman"/>
          <w:sz w:val="22"/>
          <w:szCs w:val="22"/>
        </w:rPr>
      </w:pPr>
    </w:p>
    <w:p w14:paraId="1E0D2C24" w14:textId="5CD7C4B7" w:rsidR="00F93E0C" w:rsidRPr="00D5109B" w:rsidRDefault="00477F15" w:rsidP="00F30826">
      <w:pPr>
        <w:tabs>
          <w:tab w:val="left" w:pos="720"/>
        </w:tabs>
        <w:spacing w:line="281"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 Assets </w:t>
      </w:r>
      <w:r w:rsidRPr="00D5109B">
        <w:rPr>
          <w:rFonts w:ascii="Times New Roman" w:hAnsi="Times New Roman" w:cs="Times New Roman"/>
          <w:sz w:val="22"/>
          <w:szCs w:val="22"/>
        </w:rPr>
        <w:t>means and includes all tangible and intangible assets of the Project Site, the Project Facilities</w:t>
      </w:r>
      <w:r w:rsidR="00E021BB" w:rsidRPr="00D5109B">
        <w:rPr>
          <w:rFonts w:ascii="Times New Roman" w:hAnsi="Times New Roman" w:cs="Times New Roman"/>
          <w:sz w:val="22"/>
          <w:szCs w:val="22"/>
        </w:rPr>
        <w:t xml:space="preserve"> [insert any other relevant assets]</w:t>
      </w:r>
      <w:r w:rsidR="00E021BB" w:rsidRPr="00D5109B">
        <w:rPr>
          <w:rStyle w:val="FootnoteReference"/>
          <w:rFonts w:ascii="Times New Roman" w:hAnsi="Times New Roman" w:cs="Times New Roman"/>
          <w:sz w:val="22"/>
          <w:szCs w:val="22"/>
        </w:rPr>
        <w:footnoteReference w:id="13"/>
      </w:r>
      <w:r w:rsidRPr="00D5109B">
        <w:rPr>
          <w:rFonts w:ascii="Times New Roman" w:hAnsi="Times New Roman" w:cs="Times New Roman"/>
          <w:sz w:val="22"/>
          <w:szCs w:val="22"/>
        </w:rPr>
        <w:t xml:space="preserve"> and all rights, title, benefits, facilities and easements, whether directly and / or indirectly related thereto, relating to and forming part of the Project including but not limited to (a) rights over the Project Site in the form of </w:t>
      </w:r>
      <w:r w:rsidR="00716C27" w:rsidRPr="00D5109B">
        <w:rPr>
          <w:rFonts w:ascii="Times New Roman" w:hAnsi="Times New Roman" w:cs="Times New Roman"/>
          <w:sz w:val="22"/>
          <w:szCs w:val="22"/>
        </w:rPr>
        <w:t>License</w:t>
      </w:r>
      <w:r w:rsidRPr="00D5109B">
        <w:rPr>
          <w:rFonts w:ascii="Times New Roman" w:hAnsi="Times New Roman" w:cs="Times New Roman"/>
          <w:sz w:val="22"/>
          <w:szCs w:val="22"/>
        </w:rPr>
        <w:t>, right of way or otherwise, (b) tangible assets such as</w:t>
      </w:r>
      <w:r w:rsidR="00E021BB" w:rsidRPr="00D5109B">
        <w:rPr>
          <w:rFonts w:ascii="Times New Roman" w:hAnsi="Times New Roman" w:cs="Times New Roman"/>
          <w:sz w:val="22"/>
          <w:szCs w:val="22"/>
        </w:rPr>
        <w:t xml:space="preserve"> </w:t>
      </w:r>
      <w:r w:rsidRPr="00D5109B">
        <w:rPr>
          <w:rFonts w:ascii="Times New Roman" w:hAnsi="Times New Roman" w:cs="Times New Roman"/>
          <w:sz w:val="22"/>
          <w:szCs w:val="22"/>
        </w:rPr>
        <w:t>civil works including</w:t>
      </w:r>
      <w:r w:rsidR="00E021BB" w:rsidRPr="00D5109B">
        <w:rPr>
          <w:rFonts w:ascii="Times New Roman" w:hAnsi="Times New Roman" w:cs="Times New Roman"/>
          <w:sz w:val="22"/>
          <w:szCs w:val="22"/>
        </w:rPr>
        <w:t xml:space="preserve"> [insert relevant description for tangible assets for the project]</w:t>
      </w:r>
      <w:r w:rsidRPr="00D5109B">
        <w:rPr>
          <w:rFonts w:ascii="Times New Roman" w:hAnsi="Times New Roman" w:cs="Times New Roman"/>
          <w:sz w:val="22"/>
          <w:szCs w:val="22"/>
        </w:rPr>
        <w:t xml:space="preserve">, and (c) the Project Facilities </w:t>
      </w:r>
      <w:r w:rsidR="00E021BB" w:rsidRPr="00D5109B">
        <w:rPr>
          <w:rFonts w:ascii="Times New Roman" w:hAnsi="Times New Roman" w:cs="Times New Roman"/>
          <w:sz w:val="22"/>
          <w:szCs w:val="22"/>
        </w:rPr>
        <w:t xml:space="preserve">including as may be </w:t>
      </w:r>
      <w:r w:rsidRPr="00D5109B">
        <w:rPr>
          <w:rFonts w:ascii="Times New Roman" w:hAnsi="Times New Roman" w:cs="Times New Roman"/>
          <w:sz w:val="22"/>
          <w:szCs w:val="22"/>
        </w:rPr>
        <w:t>situated on the Project Site;</w:t>
      </w:r>
    </w:p>
    <w:p w14:paraId="5CD34416"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p>
    <w:p w14:paraId="28FBB1AC" w14:textId="7CE3697E" w:rsidR="00F93E0C" w:rsidRPr="00D5109B" w:rsidRDefault="00477F15" w:rsidP="00BA70CC">
      <w:pPr>
        <w:tabs>
          <w:tab w:val="left" w:pos="720"/>
        </w:tabs>
        <w:spacing w:line="257" w:lineRule="auto"/>
        <w:ind w:left="720" w:right="6"/>
        <w:jc w:val="both"/>
        <w:rPr>
          <w:rFonts w:ascii="Times New Roman" w:hAnsi="Times New Roman" w:cs="Times New Roman"/>
          <w:sz w:val="22"/>
          <w:szCs w:val="22"/>
        </w:rPr>
      </w:pPr>
      <w:bookmarkStart w:id="21" w:name="page15"/>
      <w:bookmarkEnd w:id="21"/>
      <w:r w:rsidRPr="00D5109B">
        <w:rPr>
          <w:rFonts w:ascii="Times New Roman" w:hAnsi="Times New Roman" w:cs="Times New Roman"/>
          <w:b/>
          <w:sz w:val="22"/>
          <w:szCs w:val="22"/>
        </w:rPr>
        <w:t xml:space="preserve">Concession Direct Agreement </w:t>
      </w:r>
      <w:r w:rsidRPr="00D5109B">
        <w:rPr>
          <w:rFonts w:ascii="Times New Roman" w:hAnsi="Times New Roman" w:cs="Times New Roman"/>
          <w:sz w:val="22"/>
          <w:szCs w:val="22"/>
        </w:rPr>
        <w:t xml:space="preserve">means the direct agreement </w:t>
      </w:r>
      <w:r w:rsidR="005171DA" w:rsidRPr="00D5109B">
        <w:rPr>
          <w:rFonts w:ascii="Times New Roman" w:hAnsi="Times New Roman" w:cs="Times New Roman"/>
          <w:sz w:val="22"/>
          <w:szCs w:val="22"/>
        </w:rPr>
        <w:t>[</w:t>
      </w:r>
      <w:r w:rsidRPr="00D5109B">
        <w:rPr>
          <w:rFonts w:ascii="Times New Roman" w:hAnsi="Times New Roman" w:cs="Times New Roman"/>
          <w:sz w:val="22"/>
          <w:szCs w:val="22"/>
        </w:rPr>
        <w:t>that</w:t>
      </w:r>
      <w:r w:rsidR="005171DA" w:rsidRPr="00D5109B">
        <w:rPr>
          <w:rFonts w:ascii="Times New Roman" w:hAnsi="Times New Roman" w:cs="Times New Roman"/>
          <w:sz w:val="22"/>
          <w:szCs w:val="22"/>
        </w:rPr>
        <w:t xml:space="preserve"> has/shall be]</w:t>
      </w:r>
      <w:r w:rsidRPr="00D5109B">
        <w:rPr>
          <w:rFonts w:ascii="Times New Roman" w:hAnsi="Times New Roman" w:cs="Times New Roman"/>
          <w:sz w:val="22"/>
          <w:szCs w:val="22"/>
        </w:rPr>
        <w:t xml:space="preserve"> entered into</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between the Concessionaire,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Financiers, if required by the Financiers</w:t>
      </w:r>
      <w:r w:rsidR="002E5B9D" w:rsidRPr="00D5109B">
        <w:rPr>
          <w:rStyle w:val="FootnoteReference"/>
          <w:rFonts w:ascii="Times New Roman" w:hAnsi="Times New Roman" w:cs="Times New Roman"/>
          <w:sz w:val="22"/>
          <w:szCs w:val="22"/>
        </w:rPr>
        <w:footnoteReference w:id="14"/>
      </w:r>
      <w:r w:rsidRPr="00D5109B">
        <w:rPr>
          <w:rFonts w:ascii="Times New Roman" w:hAnsi="Times New Roman" w:cs="Times New Roman"/>
          <w:sz w:val="22"/>
          <w:szCs w:val="22"/>
        </w:rPr>
        <w:t>;</w:t>
      </w:r>
    </w:p>
    <w:p w14:paraId="5ADBD3D9"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3E5B06CC" w14:textId="6021D3B6" w:rsidR="00F93E0C" w:rsidRPr="00D5109B" w:rsidRDefault="00477F15" w:rsidP="00F30826">
      <w:pPr>
        <w:tabs>
          <w:tab w:val="left" w:pos="720"/>
        </w:tabs>
        <w:spacing w:line="265"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 Period </w:t>
      </w:r>
      <w:r w:rsidRPr="00D5109B">
        <w:rPr>
          <w:rFonts w:ascii="Times New Roman" w:hAnsi="Times New Roman" w:cs="Times New Roman"/>
          <w:sz w:val="22"/>
          <w:szCs w:val="22"/>
        </w:rPr>
        <w:t>means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period commencing on the Commencement Date and ending </w:t>
      </w:r>
      <w:r w:rsidR="004C7E1B" w:rsidRPr="00D5109B">
        <w:rPr>
          <w:rFonts w:ascii="Times New Roman" w:hAnsi="Times New Roman" w:cs="Times New Roman"/>
          <w:sz w:val="22"/>
          <w:szCs w:val="22"/>
        </w:rPr>
        <w:t>on the [twenty fifth (25) anniversary] unless this Agreement is terminated earlier in accordance with the terms hereof</w:t>
      </w:r>
      <w:r w:rsidRPr="00D5109B">
        <w:rPr>
          <w:rFonts w:ascii="Times New Roman" w:hAnsi="Times New Roman" w:cs="Times New Roman"/>
          <w:sz w:val="22"/>
          <w:szCs w:val="22"/>
        </w:rPr>
        <w:t>;</w:t>
      </w:r>
    </w:p>
    <w:p w14:paraId="45208737"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0BF03149" w14:textId="77777777" w:rsidR="00F93E0C" w:rsidRPr="00D5109B" w:rsidRDefault="00477F15" w:rsidP="00F30826">
      <w:pPr>
        <w:tabs>
          <w:tab w:val="left" w:pos="720"/>
        </w:tabs>
        <w:spacing w:line="258"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Authorized Representative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7.4.1;</w:t>
      </w:r>
    </w:p>
    <w:p w14:paraId="189F6B01" w14:textId="77777777" w:rsidR="00F93E0C" w:rsidRPr="00D5109B" w:rsidRDefault="00F93E0C" w:rsidP="00F30826">
      <w:pPr>
        <w:tabs>
          <w:tab w:val="left" w:pos="720"/>
        </w:tabs>
        <w:spacing w:line="309" w:lineRule="exact"/>
        <w:ind w:left="720"/>
        <w:jc w:val="both"/>
        <w:rPr>
          <w:rFonts w:ascii="Times New Roman" w:hAnsi="Times New Roman" w:cs="Times New Roman"/>
          <w:sz w:val="22"/>
          <w:szCs w:val="22"/>
        </w:rPr>
      </w:pPr>
    </w:p>
    <w:p w14:paraId="36D8C2A8" w14:textId="77777777" w:rsidR="00F93E0C" w:rsidRPr="00D5109B" w:rsidRDefault="00477F15" w:rsidP="00F30826">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Conditions Precedent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3.1 (</w:t>
      </w:r>
      <w:r w:rsidRPr="00D5109B">
        <w:rPr>
          <w:rFonts w:ascii="Times New Roman" w:hAnsi="Times New Roman" w:cs="Times New Roman"/>
          <w:i/>
          <w:sz w:val="22"/>
          <w:szCs w:val="22"/>
        </w:rPr>
        <w:t>Conditions Precedent</w:t>
      </w:r>
      <w:r w:rsidRPr="00D5109B">
        <w:rPr>
          <w:rFonts w:ascii="Times New Roman" w:hAnsi="Times New Roman" w:cs="Times New Roman"/>
          <w:sz w:val="22"/>
          <w:szCs w:val="22"/>
        </w:rPr>
        <w:t>);</w:t>
      </w:r>
    </w:p>
    <w:p w14:paraId="5612DA5C"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4D606CD1" w14:textId="77777777" w:rsidR="001C1F3A" w:rsidRPr="00D5109B" w:rsidRDefault="001C1F3A" w:rsidP="001C1F3A">
      <w:pPr>
        <w:ind w:left="720"/>
        <w:jc w:val="both"/>
        <w:rPr>
          <w:rFonts w:ascii="Times New Roman" w:hAnsi="Times New Roman" w:cs="Times New Roman"/>
          <w:sz w:val="22"/>
          <w:szCs w:val="22"/>
        </w:rPr>
      </w:pPr>
      <w:r w:rsidRPr="00D5109B">
        <w:rPr>
          <w:rFonts w:ascii="Times New Roman" w:hAnsi="Times New Roman" w:cs="Times New Roman"/>
          <w:b/>
          <w:sz w:val="22"/>
          <w:szCs w:val="22"/>
        </w:rPr>
        <w:t>Concessionaire Default Termination Amount</w:t>
      </w:r>
      <w:r w:rsidRPr="00D5109B">
        <w:rPr>
          <w:rFonts w:ascii="Times New Roman" w:hAnsi="Times New Roman" w:cs="Times New Roman"/>
          <w:sz w:val="22"/>
          <w:szCs w:val="22"/>
        </w:rPr>
        <w:t xml:space="preserve"> shall have the meaning ascribed thereto in </w:t>
      </w:r>
      <w:r w:rsidRPr="00D5109B">
        <w:rPr>
          <w:rFonts w:ascii="Times New Roman" w:hAnsi="Times New Roman" w:cs="Times New Roman"/>
          <w:b/>
          <w:smallCaps/>
          <w:sz w:val="22"/>
          <w:szCs w:val="22"/>
        </w:rPr>
        <w:t>Schedule [◙]</w:t>
      </w:r>
      <w:r w:rsidRPr="00D5109B">
        <w:rPr>
          <w:rFonts w:ascii="Times New Roman" w:hAnsi="Times New Roman" w:cs="Times New Roman"/>
          <w:b/>
          <w:i/>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Termination Payment</w:t>
      </w:r>
      <w:r w:rsidRPr="00D5109B">
        <w:rPr>
          <w:rFonts w:ascii="Times New Roman" w:hAnsi="Times New Roman" w:cs="Times New Roman"/>
          <w:b/>
          <w:sz w:val="22"/>
          <w:szCs w:val="22"/>
        </w:rPr>
        <w:t>)</w:t>
      </w:r>
      <w:r w:rsidRPr="00D5109B">
        <w:rPr>
          <w:rFonts w:ascii="Times New Roman" w:hAnsi="Times New Roman" w:cs="Times New Roman"/>
          <w:sz w:val="22"/>
          <w:szCs w:val="22"/>
        </w:rPr>
        <w:t>;</w:t>
      </w:r>
    </w:p>
    <w:p w14:paraId="77BA05F1" w14:textId="77777777" w:rsidR="001C1F3A" w:rsidRPr="00D5109B" w:rsidRDefault="001C1F3A" w:rsidP="00F30826">
      <w:pPr>
        <w:tabs>
          <w:tab w:val="left" w:pos="720"/>
        </w:tabs>
        <w:spacing w:line="282" w:lineRule="auto"/>
        <w:ind w:left="720" w:right="6"/>
        <w:jc w:val="both"/>
        <w:rPr>
          <w:rFonts w:ascii="Times New Roman" w:hAnsi="Times New Roman" w:cs="Times New Roman"/>
          <w:b/>
          <w:sz w:val="22"/>
          <w:szCs w:val="22"/>
        </w:rPr>
      </w:pPr>
    </w:p>
    <w:p w14:paraId="2C4FECA4" w14:textId="1687EDC9" w:rsidR="00F93E0C" w:rsidRPr="00D5109B" w:rsidRDefault="00477F15" w:rsidP="00F30826">
      <w:pPr>
        <w:tabs>
          <w:tab w:val="left" w:pos="720"/>
        </w:tabs>
        <w:spacing w:line="282"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Engaged Persons </w:t>
      </w:r>
      <w:r w:rsidRPr="00D5109B">
        <w:rPr>
          <w:rFonts w:ascii="Times New Roman" w:hAnsi="Times New Roman" w:cs="Times New Roman"/>
          <w:sz w:val="22"/>
          <w:szCs w:val="22"/>
        </w:rPr>
        <w:t>means each of the Concessionaire’s representatives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(including the Concessionaire Authorized Representative and the Concessionaire Project Engineer), agents, executives, contractors, employees, subcontractors, vendors, suppliers, parties with whom it has entered into the Project Agreements, Contractors and other personnel, in each case, that are engaged, hired, appointed, contracted (directly or indirectly) by the Concessionaire for the performance of Project Works or any part thereof;</w:t>
      </w:r>
    </w:p>
    <w:p w14:paraId="113614AA" w14:textId="77777777" w:rsidR="00F93E0C" w:rsidRPr="00D5109B" w:rsidRDefault="00F93E0C" w:rsidP="00F30826">
      <w:pPr>
        <w:tabs>
          <w:tab w:val="left" w:pos="720"/>
        </w:tabs>
        <w:spacing w:line="283" w:lineRule="exact"/>
        <w:ind w:left="720"/>
        <w:jc w:val="both"/>
        <w:rPr>
          <w:rFonts w:ascii="Times New Roman" w:hAnsi="Times New Roman" w:cs="Times New Roman"/>
          <w:sz w:val="22"/>
          <w:szCs w:val="22"/>
        </w:rPr>
      </w:pPr>
    </w:p>
    <w:p w14:paraId="62C3835D" w14:textId="77777777" w:rsidR="00F93E0C" w:rsidRPr="00D5109B" w:rsidRDefault="00477F15" w:rsidP="00F30826">
      <w:pPr>
        <w:tabs>
          <w:tab w:val="left" w:pos="720"/>
        </w:tabs>
        <w:spacing w:line="260"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Event of Default </w:t>
      </w:r>
      <w:r w:rsidRPr="00D5109B">
        <w:rPr>
          <w:rFonts w:ascii="Times New Roman" w:hAnsi="Times New Roman" w:cs="Times New Roman"/>
          <w:sz w:val="22"/>
          <w:szCs w:val="22"/>
        </w:rPr>
        <w:t>shall have the meaning ascribed thereto in Section 22.1</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Concessionaire Event of Default</w:t>
      </w:r>
      <w:r w:rsidRPr="00D5109B">
        <w:rPr>
          <w:rFonts w:ascii="Times New Roman" w:hAnsi="Times New Roman" w:cs="Times New Roman"/>
          <w:sz w:val="22"/>
          <w:szCs w:val="22"/>
        </w:rPr>
        <w:t>);</w:t>
      </w:r>
    </w:p>
    <w:p w14:paraId="01937D2D"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1235DA87" w14:textId="77777777" w:rsidR="00F93E0C" w:rsidRPr="00D5109B" w:rsidRDefault="00477F15" w:rsidP="00F30826">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Indemnified Persons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9.1.2;</w:t>
      </w:r>
    </w:p>
    <w:p w14:paraId="370D22D8"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0DFE877C" w14:textId="07093387" w:rsidR="00F93E0C" w:rsidRPr="00D5109B" w:rsidRDefault="00477F15" w:rsidP="00F30826">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Preliminary Notice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23.2 (</w:t>
      </w:r>
      <w:r w:rsidRPr="00D5109B">
        <w:rPr>
          <w:rFonts w:ascii="Times New Roman" w:hAnsi="Times New Roman" w:cs="Times New Roman"/>
          <w:i/>
          <w:sz w:val="22"/>
          <w:szCs w:val="22"/>
        </w:rPr>
        <w:t xml:space="preserve">Termination for </w:t>
      </w:r>
      <w:r w:rsidR="006B099F" w:rsidRPr="00D5109B">
        <w:rPr>
          <w:rFonts w:ascii="Times New Roman" w:eastAsia="Times New Roman" w:hAnsi="Times New Roman" w:cs="Times New Roman"/>
          <w:i/>
          <w:sz w:val="22"/>
          <w:szCs w:val="22"/>
        </w:rPr>
        <w:t>Authority</w:t>
      </w:r>
      <w:r w:rsidRPr="00D5109B">
        <w:rPr>
          <w:rFonts w:ascii="Times New Roman" w:hAnsi="Times New Roman" w:cs="Times New Roman"/>
          <w:i/>
          <w:sz w:val="22"/>
          <w:szCs w:val="22"/>
        </w:rPr>
        <w:t xml:space="preserve"> Event of Default</w:t>
      </w:r>
      <w:r w:rsidRPr="00D5109B">
        <w:rPr>
          <w:rFonts w:ascii="Times New Roman" w:hAnsi="Times New Roman" w:cs="Times New Roman"/>
          <w:sz w:val="22"/>
          <w:szCs w:val="22"/>
        </w:rPr>
        <w:t>);</w:t>
      </w:r>
    </w:p>
    <w:p w14:paraId="78A05518" w14:textId="77777777" w:rsidR="00F93E0C" w:rsidRPr="00D5109B" w:rsidRDefault="00F93E0C" w:rsidP="00F30826">
      <w:pPr>
        <w:tabs>
          <w:tab w:val="left" w:pos="720"/>
        </w:tabs>
        <w:spacing w:line="311" w:lineRule="exact"/>
        <w:ind w:left="720"/>
        <w:jc w:val="both"/>
        <w:rPr>
          <w:rFonts w:ascii="Times New Roman" w:hAnsi="Times New Roman" w:cs="Times New Roman"/>
          <w:sz w:val="22"/>
          <w:szCs w:val="22"/>
        </w:rPr>
      </w:pPr>
    </w:p>
    <w:p w14:paraId="39ED6AA3"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Project Engineer </w:t>
      </w:r>
      <w:r w:rsidRPr="00D5109B">
        <w:rPr>
          <w:rFonts w:ascii="Times New Roman" w:hAnsi="Times New Roman" w:cs="Times New Roman"/>
          <w:sz w:val="22"/>
          <w:szCs w:val="22"/>
        </w:rPr>
        <w:t>shall have the meaning ascribed thereto in Section 7.4.1;</w:t>
      </w:r>
    </w:p>
    <w:p w14:paraId="6420BEDD" w14:textId="070A71B3"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1A5829FB" w14:textId="35C7E953" w:rsidR="00F93E0C" w:rsidRPr="00D5109B" w:rsidRDefault="00477F15" w:rsidP="00BA70CC">
      <w:pPr>
        <w:tabs>
          <w:tab w:val="left" w:pos="720"/>
        </w:tabs>
        <w:spacing w:line="257" w:lineRule="auto"/>
        <w:ind w:left="720" w:right="6"/>
        <w:jc w:val="both"/>
        <w:rPr>
          <w:rFonts w:ascii="Times New Roman" w:eastAsia="Times New Roman" w:hAnsi="Times New Roman" w:cs="Times New Roman"/>
          <w:sz w:val="22"/>
          <w:szCs w:val="22"/>
        </w:rPr>
      </w:pPr>
      <w:r w:rsidRPr="00D5109B">
        <w:rPr>
          <w:rFonts w:ascii="Times New Roman" w:hAnsi="Times New Roman" w:cs="Times New Roman"/>
          <w:b/>
          <w:sz w:val="22"/>
          <w:szCs w:val="22"/>
        </w:rPr>
        <w:t xml:space="preserve">Concessionaire’s Ownership And Management Control </w:t>
      </w:r>
      <w:r w:rsidRPr="00D5109B">
        <w:rPr>
          <w:rFonts w:ascii="Times New Roman" w:hAnsi="Times New Roman" w:cs="Times New Roman"/>
          <w:sz w:val="22"/>
          <w:szCs w:val="22"/>
        </w:rPr>
        <w:t>means, with respect to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Concessionaire, the ownership, directly or indirectly, legal or beneficial, of 100% (one</w:t>
      </w:r>
      <w:bookmarkStart w:id="22" w:name="page16"/>
      <w:bookmarkEnd w:id="22"/>
      <w:r w:rsidR="00D219AF"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hundred per cent) of the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 and the power to direct the management, policies and all decisions, in each case, of the Concessionaire, whether by operation of law or by contract or otherwise;</w:t>
      </w:r>
    </w:p>
    <w:p w14:paraId="434F38F5"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5148E060" w14:textId="4370693D" w:rsidR="00F93E0C" w:rsidRPr="00D5109B" w:rsidRDefault="00477F15" w:rsidP="00F30826">
      <w:pPr>
        <w:tabs>
          <w:tab w:val="left" w:pos="720"/>
        </w:tabs>
        <w:spacing w:line="26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Concessionaire Permits </w:t>
      </w:r>
      <w:r w:rsidRPr="00D5109B">
        <w:rPr>
          <w:rFonts w:ascii="Times New Roman" w:hAnsi="Times New Roman" w:cs="Times New Roman"/>
          <w:sz w:val="22"/>
          <w:szCs w:val="22"/>
        </w:rPr>
        <w:t>means all such approvals, consents, authorizations, notifications,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concessions, acknowledgements, </w:t>
      </w:r>
      <w:proofErr w:type="spellStart"/>
      <w:r w:rsidRPr="00D5109B">
        <w:rPr>
          <w:rFonts w:ascii="Times New Roman" w:hAnsi="Times New Roman" w:cs="Times New Roman"/>
          <w:sz w:val="22"/>
          <w:szCs w:val="22"/>
        </w:rPr>
        <w:t>licences</w:t>
      </w:r>
      <w:proofErr w:type="spellEnd"/>
      <w:r w:rsidRPr="00D5109B">
        <w:rPr>
          <w:rFonts w:ascii="Times New Roman" w:hAnsi="Times New Roman" w:cs="Times New Roman"/>
          <w:sz w:val="22"/>
          <w:szCs w:val="22"/>
        </w:rPr>
        <w:t xml:space="preserve">, permits, decisions or similar items which is or are issued by a Government Authority and which the Concessionaire is or its Contractors are required to obtain from any Governmental Authority and thereafter to maintain to fulfill its obligations under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including the Specified Concessionaire Permits; </w:t>
      </w:r>
    </w:p>
    <w:p w14:paraId="73D4A6C0"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52C83E20" w14:textId="77777777" w:rsidR="00644602" w:rsidRPr="00D5109B" w:rsidRDefault="00644602" w:rsidP="00644602">
      <w:pPr>
        <w:tabs>
          <w:tab w:val="left" w:pos="720"/>
        </w:tabs>
        <w:spacing w:line="263" w:lineRule="auto"/>
        <w:ind w:left="720"/>
        <w:jc w:val="both"/>
        <w:rPr>
          <w:rFonts w:ascii="Times New Roman" w:hAnsi="Times New Roman" w:cs="Times New Roman"/>
          <w:b/>
          <w:sz w:val="22"/>
          <w:szCs w:val="22"/>
        </w:rPr>
      </w:pPr>
      <w:r w:rsidRPr="00D5109B">
        <w:rPr>
          <w:rFonts w:ascii="Times New Roman" w:hAnsi="Times New Roman" w:cs="Times New Roman"/>
          <w:b/>
          <w:sz w:val="22"/>
          <w:szCs w:val="22"/>
        </w:rPr>
        <w:t xml:space="preserve">Concessionaire Related Person </w:t>
      </w:r>
      <w:r w:rsidRPr="00D5109B">
        <w:rPr>
          <w:rFonts w:ascii="Times New Roman" w:hAnsi="Times New Roman" w:cs="Times New Roman"/>
          <w:sz w:val="22"/>
          <w:szCs w:val="22"/>
        </w:rPr>
        <w:t xml:space="preserve">means any Affiliate of: (a) the Concessionaire; or (b) the Concessionaire Engaged Persons;  </w:t>
      </w:r>
    </w:p>
    <w:p w14:paraId="6EBDCFFF" w14:textId="77777777" w:rsidR="00644602" w:rsidRPr="00D5109B" w:rsidRDefault="00644602" w:rsidP="00F30826">
      <w:pPr>
        <w:tabs>
          <w:tab w:val="left" w:pos="720"/>
        </w:tabs>
        <w:spacing w:line="263" w:lineRule="auto"/>
        <w:ind w:left="720"/>
        <w:jc w:val="both"/>
        <w:rPr>
          <w:rFonts w:ascii="Times New Roman" w:hAnsi="Times New Roman" w:cs="Times New Roman"/>
          <w:b/>
          <w:sz w:val="22"/>
          <w:szCs w:val="22"/>
        </w:rPr>
      </w:pPr>
    </w:p>
    <w:p w14:paraId="400E18D3" w14:textId="1E1A3707" w:rsidR="00F93E0C" w:rsidRPr="00D5109B" w:rsidRDefault="00477F15" w:rsidP="00F30826">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Condition(s) Precedent </w:t>
      </w:r>
      <w:r w:rsidRPr="00D5109B">
        <w:rPr>
          <w:rFonts w:ascii="Times New Roman" w:hAnsi="Times New Roman" w:cs="Times New Roman"/>
          <w:sz w:val="22"/>
          <w:szCs w:val="22"/>
        </w:rPr>
        <w:t>means the conditions precedent to the achievement of</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Commencement Date, as listed in Section 3.1 (</w:t>
      </w:r>
      <w:r w:rsidRPr="00D5109B">
        <w:rPr>
          <w:rFonts w:ascii="Times New Roman" w:hAnsi="Times New Roman" w:cs="Times New Roman"/>
          <w:i/>
          <w:sz w:val="22"/>
          <w:szCs w:val="22"/>
        </w:rPr>
        <w:t>Conditions</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Precedent</w:t>
      </w:r>
      <w:r w:rsidRPr="00D5109B">
        <w:rPr>
          <w:rFonts w:ascii="Times New Roman" w:hAnsi="Times New Roman" w:cs="Times New Roman"/>
          <w:sz w:val="22"/>
          <w:szCs w:val="22"/>
        </w:rPr>
        <w:t>);</w:t>
      </w:r>
    </w:p>
    <w:p w14:paraId="77DB20E7"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2C8A3E59" w14:textId="77777777" w:rsidR="00F93E0C" w:rsidRPr="00D5109B" w:rsidRDefault="00477F15" w:rsidP="00F30826">
      <w:pPr>
        <w:tabs>
          <w:tab w:val="left" w:pos="720"/>
        </w:tabs>
        <w:spacing w:line="260"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Condition(s) Subsequent </w:t>
      </w:r>
      <w:r w:rsidRPr="00D5109B">
        <w:rPr>
          <w:rFonts w:ascii="Times New Roman" w:hAnsi="Times New Roman" w:cs="Times New Roman"/>
          <w:sz w:val="22"/>
          <w:szCs w:val="22"/>
        </w:rPr>
        <w:t>means the conditions subsequent listed in Section 3.2</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Conditions Subsequent</w:t>
      </w:r>
      <w:r w:rsidRPr="00D5109B">
        <w:rPr>
          <w:rFonts w:ascii="Times New Roman" w:hAnsi="Times New Roman" w:cs="Times New Roman"/>
          <w:sz w:val="22"/>
          <w:szCs w:val="22"/>
        </w:rPr>
        <w:t>);</w:t>
      </w:r>
    </w:p>
    <w:p w14:paraId="4E869CB2"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1D3633A1" w14:textId="77777777" w:rsidR="00F93E0C" w:rsidRPr="00D5109B" w:rsidRDefault="00477F15" w:rsidP="00F30826">
      <w:pPr>
        <w:tabs>
          <w:tab w:val="left" w:pos="720"/>
        </w:tabs>
        <w:spacing w:line="258"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Conditions </w:t>
      </w:r>
      <w:r w:rsidRPr="00D5109B">
        <w:rPr>
          <w:rFonts w:ascii="Times New Roman" w:hAnsi="Times New Roman" w:cs="Times New Roman"/>
          <w:sz w:val="22"/>
          <w:szCs w:val="22"/>
        </w:rPr>
        <w:t>means the Conditions Precedent and the Conditions Subsequent set out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Article 3 (</w:t>
      </w:r>
      <w:r w:rsidRPr="00D5109B">
        <w:rPr>
          <w:rFonts w:ascii="Times New Roman" w:hAnsi="Times New Roman" w:cs="Times New Roman"/>
          <w:i/>
          <w:sz w:val="22"/>
          <w:szCs w:val="22"/>
        </w:rPr>
        <w:t>Conditions</w:t>
      </w:r>
      <w:r w:rsidRPr="00D5109B">
        <w:rPr>
          <w:rFonts w:ascii="Times New Roman" w:hAnsi="Times New Roman" w:cs="Times New Roman"/>
          <w:sz w:val="22"/>
          <w:szCs w:val="22"/>
        </w:rPr>
        <w:t>);</w:t>
      </w:r>
    </w:p>
    <w:p w14:paraId="43676E98" w14:textId="77777777" w:rsidR="00F93E0C" w:rsidRPr="00D5109B" w:rsidRDefault="00F93E0C" w:rsidP="00F30826">
      <w:pPr>
        <w:tabs>
          <w:tab w:val="left" w:pos="720"/>
        </w:tabs>
        <w:spacing w:line="306" w:lineRule="exact"/>
        <w:ind w:left="720"/>
        <w:jc w:val="both"/>
        <w:rPr>
          <w:rFonts w:ascii="Times New Roman" w:hAnsi="Times New Roman" w:cs="Times New Roman"/>
          <w:sz w:val="22"/>
          <w:szCs w:val="22"/>
        </w:rPr>
      </w:pPr>
    </w:p>
    <w:p w14:paraId="720AA584" w14:textId="7CADF25E" w:rsidR="00F93E0C" w:rsidRPr="00D5109B" w:rsidRDefault="00477F15" w:rsidP="00F30826">
      <w:pPr>
        <w:tabs>
          <w:tab w:val="left" w:pos="720"/>
        </w:tabs>
        <w:spacing w:line="26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Drawings </w:t>
      </w:r>
      <w:r w:rsidRPr="00D5109B">
        <w:rPr>
          <w:rFonts w:ascii="Times New Roman" w:hAnsi="Times New Roman" w:cs="Times New Roman"/>
          <w:sz w:val="22"/>
          <w:szCs w:val="22"/>
        </w:rPr>
        <w:t>means the drawings, designs, calculations and documents prepared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and/or to be prepared by the Concessionaire pursuant to the Applicable Standards and the Design Requirements that pertain to the Project and the Concession Assets and which are detailed in </w:t>
      </w:r>
      <w:r w:rsidR="00F70811" w:rsidRPr="00D5109B">
        <w:rPr>
          <w:rFonts w:ascii="Times New Roman" w:hAnsi="Times New Roman" w:cs="Times New Roman"/>
          <w:b/>
          <w:smallCaps/>
          <w:sz w:val="22"/>
          <w:szCs w:val="22"/>
        </w:rPr>
        <w:t>Schedule [◙]</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Detailed Project Report</w:t>
      </w:r>
      <w:r w:rsidRPr="00D5109B">
        <w:rPr>
          <w:rFonts w:ascii="Times New Roman" w:hAnsi="Times New Roman" w:cs="Times New Roman"/>
          <w:sz w:val="22"/>
          <w:szCs w:val="22"/>
        </w:rPr>
        <w:t xml:space="preserve">), as amended from time to time by the Concessionaire in accordance with the terms of this Agreement with the approval of the Independent Engineer (in consultation with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w:t>
      </w:r>
    </w:p>
    <w:p w14:paraId="1D7CB32A" w14:textId="77777777" w:rsidR="00F93E0C" w:rsidRPr="00D5109B" w:rsidRDefault="00F93E0C" w:rsidP="00F30826">
      <w:pPr>
        <w:tabs>
          <w:tab w:val="left" w:pos="720"/>
        </w:tabs>
        <w:spacing w:line="291" w:lineRule="exact"/>
        <w:ind w:left="720"/>
        <w:jc w:val="both"/>
        <w:rPr>
          <w:rFonts w:ascii="Times New Roman" w:hAnsi="Times New Roman" w:cs="Times New Roman"/>
          <w:sz w:val="22"/>
          <w:szCs w:val="22"/>
        </w:rPr>
      </w:pPr>
    </w:p>
    <w:p w14:paraId="53F20FA0" w14:textId="098A33BE"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Inspection Report </w:t>
      </w:r>
      <w:r w:rsidRPr="00D5109B">
        <w:rPr>
          <w:rFonts w:ascii="Times New Roman" w:hAnsi="Times New Roman" w:cs="Times New Roman"/>
          <w:sz w:val="22"/>
          <w:szCs w:val="22"/>
        </w:rPr>
        <w:t>has the meaning ascribed thereto in Section 13.</w:t>
      </w:r>
      <w:r w:rsidR="00D643E1" w:rsidRPr="00D5109B">
        <w:rPr>
          <w:rFonts w:ascii="Times New Roman" w:hAnsi="Times New Roman" w:cs="Times New Roman"/>
          <w:sz w:val="22"/>
          <w:szCs w:val="22"/>
        </w:rPr>
        <w:t>5</w:t>
      </w:r>
      <w:r w:rsidRPr="00D5109B">
        <w:rPr>
          <w:rFonts w:ascii="Times New Roman" w:hAnsi="Times New Roman" w:cs="Times New Roman"/>
          <w:sz w:val="22"/>
          <w:szCs w:val="22"/>
        </w:rPr>
        <w:t>.2;</w:t>
      </w:r>
    </w:p>
    <w:p w14:paraId="084E3DE7" w14:textId="77777777" w:rsidR="00F93E0C" w:rsidRPr="00D5109B" w:rsidRDefault="00F93E0C" w:rsidP="00F30826">
      <w:pPr>
        <w:tabs>
          <w:tab w:val="left" w:pos="720"/>
        </w:tabs>
        <w:spacing w:line="328" w:lineRule="exact"/>
        <w:ind w:left="720"/>
        <w:jc w:val="both"/>
        <w:rPr>
          <w:rFonts w:ascii="Times New Roman" w:hAnsi="Times New Roman" w:cs="Times New Roman"/>
          <w:sz w:val="22"/>
          <w:szCs w:val="22"/>
        </w:rPr>
      </w:pPr>
    </w:p>
    <w:p w14:paraId="3CA9730D" w14:textId="729FD565"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Monthly Progress Report </w:t>
      </w:r>
      <w:r w:rsidRPr="00D5109B">
        <w:rPr>
          <w:rFonts w:ascii="Times New Roman" w:hAnsi="Times New Roman" w:cs="Times New Roman"/>
          <w:sz w:val="22"/>
          <w:szCs w:val="22"/>
        </w:rPr>
        <w:t>has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13.</w:t>
      </w:r>
      <w:r w:rsidR="00D643E1" w:rsidRPr="00D5109B">
        <w:rPr>
          <w:rFonts w:ascii="Times New Roman" w:hAnsi="Times New Roman" w:cs="Times New Roman"/>
          <w:sz w:val="22"/>
          <w:szCs w:val="22"/>
        </w:rPr>
        <w:t>4</w:t>
      </w:r>
      <w:r w:rsidRPr="00D5109B">
        <w:rPr>
          <w:rFonts w:ascii="Times New Roman" w:hAnsi="Times New Roman" w:cs="Times New Roman"/>
          <w:sz w:val="22"/>
          <w:szCs w:val="22"/>
        </w:rPr>
        <w:t>.1;</w:t>
      </w:r>
    </w:p>
    <w:p w14:paraId="4BAF9309"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160EF5B9" w14:textId="4104E877" w:rsidR="00F93E0C" w:rsidRPr="00D5109B" w:rsidRDefault="00477F15" w:rsidP="00F30826">
      <w:pPr>
        <w:tabs>
          <w:tab w:val="left" w:pos="720"/>
        </w:tabs>
        <w:spacing w:line="281"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Performance Security </w:t>
      </w:r>
      <w:r w:rsidRPr="00D5109B">
        <w:rPr>
          <w:rFonts w:ascii="Times New Roman" w:hAnsi="Times New Roman" w:cs="Times New Roman"/>
          <w:sz w:val="22"/>
          <w:szCs w:val="22"/>
        </w:rPr>
        <w:t>means a first demand irrevocable and unconditional</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bank guarantee, issued by a scheduled bank in Pakistan (with a minimum credit rating of at</w:t>
      </w:r>
      <w:bookmarkStart w:id="23" w:name="page17"/>
      <w:bookmarkEnd w:id="23"/>
      <w:r w:rsidR="00D219AF" w:rsidRPr="00D5109B">
        <w:rPr>
          <w:rFonts w:ascii="Times New Roman" w:hAnsi="Times New Roman" w:cs="Times New Roman"/>
          <w:sz w:val="22"/>
          <w:szCs w:val="22"/>
        </w:rPr>
        <w:t xml:space="preserve"> </w:t>
      </w:r>
      <w:r w:rsidRPr="00D5109B">
        <w:rPr>
          <w:rFonts w:ascii="Times New Roman" w:hAnsi="Times New Roman" w:cs="Times New Roman"/>
          <w:sz w:val="22"/>
          <w:szCs w:val="22"/>
        </w:rPr>
        <w:t xml:space="preserve">least </w:t>
      </w:r>
      <w:r w:rsidR="00D219AF" w:rsidRPr="00D5109B">
        <w:rPr>
          <w:rFonts w:ascii="Times New Roman" w:hAnsi="Times New Roman" w:cs="Times New Roman"/>
          <w:sz w:val="22"/>
          <w:szCs w:val="22"/>
        </w:rPr>
        <w:t>[</w:t>
      </w:r>
      <w:r w:rsidRPr="00D5109B">
        <w:rPr>
          <w:rFonts w:ascii="Times New Roman" w:hAnsi="Times New Roman" w:cs="Times New Roman"/>
          <w:sz w:val="22"/>
          <w:szCs w:val="22"/>
        </w:rPr>
        <w:t>‘AA-’ as rated by JCR VIS or an equivalent rating by PACRA)</w:t>
      </w:r>
      <w:r w:rsidR="00D219AF" w:rsidRPr="00D5109B">
        <w:rPr>
          <w:rFonts w:ascii="Times New Roman" w:hAnsi="Times New Roman" w:cs="Times New Roman"/>
          <w:sz w:val="22"/>
          <w:szCs w:val="22"/>
        </w:rPr>
        <w:t>]</w:t>
      </w:r>
      <w:r w:rsidR="00D219AF" w:rsidRPr="00D5109B">
        <w:rPr>
          <w:rStyle w:val="FootnoteReference"/>
          <w:rFonts w:ascii="Times New Roman" w:hAnsi="Times New Roman" w:cs="Times New Roman"/>
          <w:sz w:val="22"/>
          <w:szCs w:val="22"/>
        </w:rPr>
        <w:footnoteReference w:id="15"/>
      </w:r>
      <w:r w:rsidRPr="00D5109B">
        <w:rPr>
          <w:rFonts w:ascii="Times New Roman" w:hAnsi="Times New Roman" w:cs="Times New Roman"/>
          <w:sz w:val="22"/>
          <w:szCs w:val="22"/>
        </w:rPr>
        <w:t xml:space="preserve"> acceptable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the form of a demand guarantee or a standby letter of credit, of an amount equal to </w:t>
      </w:r>
      <w:r w:rsidR="00716C27" w:rsidRPr="00D5109B">
        <w:rPr>
          <w:rFonts w:ascii="Times New Roman" w:hAnsi="Times New Roman" w:cs="Times New Roman"/>
          <w:sz w:val="22"/>
          <w:szCs w:val="22"/>
        </w:rPr>
        <w:t xml:space="preserve">[five percent (5%) of the Total Project Cost] </w:t>
      </w:r>
      <w:r w:rsidRPr="00D5109B">
        <w:rPr>
          <w:rFonts w:ascii="Times New Roman" w:hAnsi="Times New Roman" w:cs="Times New Roman"/>
          <w:sz w:val="22"/>
          <w:szCs w:val="22"/>
        </w:rPr>
        <w:t xml:space="preserve">in the form of the instrument attached herewith as </w:t>
      </w:r>
      <w:r w:rsidR="00F70811" w:rsidRPr="00D5109B">
        <w:rPr>
          <w:rFonts w:ascii="Times New Roman" w:hAnsi="Times New Roman" w:cs="Times New Roman"/>
          <w:b/>
          <w:smallCaps/>
          <w:sz w:val="22"/>
          <w:szCs w:val="22"/>
        </w:rPr>
        <w:t>Schedule [◙]</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Form of Construction Performance Security</w:t>
      </w:r>
      <w:r w:rsidRPr="00D5109B">
        <w:rPr>
          <w:rFonts w:ascii="Times New Roman" w:hAnsi="Times New Roman" w:cs="Times New Roman"/>
          <w:sz w:val="22"/>
          <w:szCs w:val="22"/>
        </w:rPr>
        <w:t>);</w:t>
      </w:r>
    </w:p>
    <w:p w14:paraId="56F573D3" w14:textId="2F1411EA"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216959A5" w14:textId="27B669A4"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Performance Security Expiry Date </w:t>
      </w:r>
      <w:r w:rsidRPr="00D5109B">
        <w:rPr>
          <w:rFonts w:ascii="Times New Roman" w:hAnsi="Times New Roman" w:cs="Times New Roman"/>
          <w:sz w:val="22"/>
          <w:szCs w:val="22"/>
        </w:rPr>
        <w:t>shall have the meaning ascribed thereto</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in Section 11.2.</w:t>
      </w:r>
      <w:r w:rsidR="00D643E1" w:rsidRPr="00D5109B">
        <w:rPr>
          <w:rFonts w:ascii="Times New Roman" w:hAnsi="Times New Roman" w:cs="Times New Roman"/>
          <w:sz w:val="22"/>
          <w:szCs w:val="22"/>
        </w:rPr>
        <w:t>5</w:t>
      </w:r>
      <w:r w:rsidRPr="00D5109B">
        <w:rPr>
          <w:rFonts w:ascii="Times New Roman" w:hAnsi="Times New Roman" w:cs="Times New Roman"/>
          <w:sz w:val="22"/>
          <w:szCs w:val="22"/>
        </w:rPr>
        <w:t>;</w:t>
      </w:r>
    </w:p>
    <w:p w14:paraId="61A0C94F"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7057C8A4" w14:textId="4B22D451" w:rsidR="00F93E0C" w:rsidRPr="00D5109B" w:rsidRDefault="00477F15" w:rsidP="00F30826">
      <w:pPr>
        <w:tabs>
          <w:tab w:val="left" w:pos="720"/>
        </w:tabs>
        <w:spacing w:line="258"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Period Damages Payment Date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14.</w:t>
      </w:r>
      <w:r w:rsidR="00D643E1" w:rsidRPr="00D5109B">
        <w:rPr>
          <w:rFonts w:ascii="Times New Roman" w:hAnsi="Times New Roman" w:cs="Times New Roman"/>
          <w:sz w:val="22"/>
          <w:szCs w:val="22"/>
        </w:rPr>
        <w:t>4</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Construction Period Damages</w:t>
      </w:r>
      <w:r w:rsidRPr="00D5109B">
        <w:rPr>
          <w:rFonts w:ascii="Times New Roman" w:hAnsi="Times New Roman" w:cs="Times New Roman"/>
          <w:sz w:val="22"/>
          <w:szCs w:val="22"/>
        </w:rPr>
        <w:t>);</w:t>
      </w:r>
    </w:p>
    <w:p w14:paraId="72B93FD3" w14:textId="77777777" w:rsidR="00F93E0C" w:rsidRPr="00D5109B" w:rsidRDefault="00F93E0C" w:rsidP="00F30826">
      <w:pPr>
        <w:tabs>
          <w:tab w:val="left" w:pos="720"/>
        </w:tabs>
        <w:spacing w:line="309" w:lineRule="exact"/>
        <w:ind w:left="720"/>
        <w:jc w:val="both"/>
        <w:rPr>
          <w:rFonts w:ascii="Times New Roman" w:hAnsi="Times New Roman" w:cs="Times New Roman"/>
          <w:sz w:val="22"/>
          <w:szCs w:val="22"/>
        </w:rPr>
      </w:pPr>
    </w:p>
    <w:p w14:paraId="47D2726B" w14:textId="014CD3D6"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Period Damages </w:t>
      </w:r>
      <w:r w:rsidRPr="00D5109B">
        <w:rPr>
          <w:rFonts w:ascii="Times New Roman" w:hAnsi="Times New Roman" w:cs="Times New Roman"/>
          <w:sz w:val="22"/>
          <w:szCs w:val="22"/>
        </w:rPr>
        <w:t>has the meaning ascribed thereto in Section 14.</w:t>
      </w:r>
      <w:r w:rsidR="00D643E1" w:rsidRPr="00D5109B">
        <w:rPr>
          <w:rFonts w:ascii="Times New Roman" w:hAnsi="Times New Roman" w:cs="Times New Roman"/>
          <w:sz w:val="22"/>
          <w:szCs w:val="22"/>
        </w:rPr>
        <w:t>4</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Construction Period Damages</w:t>
      </w:r>
      <w:r w:rsidRPr="00D5109B">
        <w:rPr>
          <w:rFonts w:ascii="Times New Roman" w:hAnsi="Times New Roman" w:cs="Times New Roman"/>
          <w:sz w:val="22"/>
          <w:szCs w:val="22"/>
        </w:rPr>
        <w:t>);</w:t>
      </w:r>
    </w:p>
    <w:p w14:paraId="6F7C5AF2"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10B9DB38" w14:textId="518A43B3" w:rsidR="00F93E0C" w:rsidRPr="00D5109B" w:rsidRDefault="00477F15" w:rsidP="00BA70CC">
      <w:pPr>
        <w:tabs>
          <w:tab w:val="left" w:pos="720"/>
        </w:tabs>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Period Insurances </w:t>
      </w:r>
      <w:r w:rsidRPr="00D5109B">
        <w:rPr>
          <w:rFonts w:ascii="Times New Roman" w:hAnsi="Times New Roman" w:cs="Times New Roman"/>
          <w:sz w:val="22"/>
          <w:szCs w:val="22"/>
        </w:rPr>
        <w:t>means the Insurances procured and/or obtained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Concessionaire pursuant to the provisions of and in accordance with Section 20.1 (</w:t>
      </w:r>
      <w:r w:rsidRPr="00D5109B">
        <w:rPr>
          <w:rFonts w:ascii="Times New Roman" w:hAnsi="Times New Roman" w:cs="Times New Roman"/>
          <w:i/>
          <w:sz w:val="22"/>
          <w:szCs w:val="22"/>
        </w:rPr>
        <w:t>Construction Period Insurances</w:t>
      </w:r>
      <w:r w:rsidRPr="00D5109B">
        <w:rPr>
          <w:rFonts w:ascii="Times New Roman" w:hAnsi="Times New Roman" w:cs="Times New Roman"/>
          <w:sz w:val="22"/>
          <w:szCs w:val="22"/>
        </w:rPr>
        <w:t xml:space="preserve">) and </w:t>
      </w:r>
      <w:r w:rsidR="00C517F2" w:rsidRPr="00D5109B">
        <w:rPr>
          <w:rFonts w:ascii="Times New Roman" w:hAnsi="Times New Roman" w:cs="Times New Roman"/>
          <w:b/>
          <w:smallCaps/>
          <w:sz w:val="22"/>
          <w:szCs w:val="22"/>
        </w:rPr>
        <w:t>Part</w:t>
      </w:r>
      <w:r w:rsidRPr="00D5109B">
        <w:rPr>
          <w:rFonts w:ascii="Times New Roman" w:hAnsi="Times New Roman" w:cs="Times New Roman"/>
          <w:b/>
          <w:smallCaps/>
          <w:sz w:val="22"/>
          <w:szCs w:val="22"/>
        </w:rPr>
        <w:t xml:space="preserve"> I</w:t>
      </w:r>
      <w:r w:rsidRPr="00D5109B">
        <w:rPr>
          <w:rFonts w:ascii="Times New Roman" w:hAnsi="Times New Roman" w:cs="Times New Roman"/>
          <w:b/>
          <w:sz w:val="22"/>
          <w:szCs w:val="22"/>
        </w:rPr>
        <w:t xml:space="preserve"> (</w:t>
      </w:r>
      <w:r w:rsidRPr="00D5109B">
        <w:rPr>
          <w:rFonts w:ascii="Times New Roman" w:hAnsi="Times New Roman" w:cs="Times New Roman"/>
          <w:b/>
          <w:i/>
          <w:sz w:val="22"/>
          <w:szCs w:val="22"/>
        </w:rPr>
        <w:t>Construction Period Insurances</w:t>
      </w:r>
      <w:r w:rsidRPr="00D5109B">
        <w:rPr>
          <w:rFonts w:ascii="Times New Roman" w:hAnsi="Times New Roman" w:cs="Times New Roman"/>
          <w:b/>
          <w:sz w:val="22"/>
          <w:szCs w:val="22"/>
        </w:rPr>
        <w:t xml:space="preserve">) </w:t>
      </w:r>
      <w:r w:rsidR="00C517F2" w:rsidRPr="00D5109B">
        <w:rPr>
          <w:rFonts w:ascii="Times New Roman" w:hAnsi="Times New Roman" w:cs="Times New Roman"/>
          <w:b/>
          <w:smallCaps/>
          <w:sz w:val="22"/>
          <w:szCs w:val="22"/>
        </w:rPr>
        <w:t>of Schedule</w:t>
      </w:r>
      <w:r w:rsidRPr="00D5109B">
        <w:rPr>
          <w:rFonts w:ascii="Times New Roman" w:hAnsi="Times New Roman" w:cs="Times New Roman"/>
          <w:b/>
          <w:smallCaps/>
          <w:sz w:val="22"/>
          <w:szCs w:val="22"/>
        </w:rPr>
        <w:t xml:space="preserve"> </w:t>
      </w:r>
      <w:r w:rsidR="00A73B0D" w:rsidRPr="00D5109B">
        <w:rPr>
          <w:rFonts w:ascii="Times New Roman" w:hAnsi="Times New Roman" w:cs="Times New Roman"/>
          <w:b/>
          <w:sz w:val="22"/>
          <w:szCs w:val="22"/>
        </w:rPr>
        <w:t>[◙]</w:t>
      </w:r>
      <w:r w:rsidRPr="00D5109B">
        <w:rPr>
          <w:rFonts w:ascii="Times New Roman" w:hAnsi="Times New Roman" w:cs="Times New Roman"/>
          <w:b/>
          <w:sz w:val="22"/>
          <w:szCs w:val="22"/>
        </w:rPr>
        <w:t xml:space="preserve"> (</w:t>
      </w:r>
      <w:r w:rsidRPr="00D5109B">
        <w:rPr>
          <w:rFonts w:ascii="Times New Roman" w:hAnsi="Times New Roman" w:cs="Times New Roman"/>
          <w:b/>
          <w:i/>
          <w:sz w:val="22"/>
          <w:szCs w:val="22"/>
        </w:rPr>
        <w:t>Insurances</w:t>
      </w:r>
      <w:r w:rsidRPr="00D5109B">
        <w:rPr>
          <w:rFonts w:ascii="Times New Roman" w:hAnsi="Times New Roman" w:cs="Times New Roman"/>
          <w:b/>
          <w:sz w:val="22"/>
          <w:szCs w:val="22"/>
        </w:rPr>
        <w:t>)</w:t>
      </w:r>
      <w:r w:rsidRPr="00D5109B">
        <w:rPr>
          <w:rFonts w:ascii="Times New Roman" w:hAnsi="Times New Roman" w:cs="Times New Roman"/>
          <w:sz w:val="22"/>
          <w:szCs w:val="22"/>
        </w:rPr>
        <w:t>;</w:t>
      </w:r>
    </w:p>
    <w:p w14:paraId="451BBD00"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542E71AE"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Period </w:t>
      </w:r>
      <w:r w:rsidRPr="00D5109B">
        <w:rPr>
          <w:rFonts w:ascii="Times New Roman" w:hAnsi="Times New Roman" w:cs="Times New Roman"/>
          <w:sz w:val="22"/>
          <w:szCs w:val="22"/>
        </w:rPr>
        <w:t>means the period commencing on the Commencement Date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ending on the Project Construction Completion Date;</w:t>
      </w:r>
    </w:p>
    <w:p w14:paraId="14CC0165" w14:textId="77777777"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715E49B8" w14:textId="47757DF0"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w:t>
      </w:r>
      <w:proofErr w:type="spellStart"/>
      <w:r w:rsidRPr="00D5109B">
        <w:rPr>
          <w:rFonts w:ascii="Times New Roman" w:hAnsi="Times New Roman" w:cs="Times New Roman"/>
          <w:b/>
          <w:sz w:val="22"/>
          <w:szCs w:val="22"/>
        </w:rPr>
        <w:t>Programme</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meaning ascribed thereto in Section 13.2.2;</w:t>
      </w:r>
    </w:p>
    <w:p w14:paraId="493F035E"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1170F9CE" w14:textId="77777777"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Requirements </w:t>
      </w:r>
      <w:r w:rsidRPr="00D5109B">
        <w:rPr>
          <w:rFonts w:ascii="Times New Roman" w:hAnsi="Times New Roman" w:cs="Times New Roman"/>
          <w:sz w:val="22"/>
          <w:szCs w:val="22"/>
        </w:rPr>
        <w:t>means the relevant standards, requirements, criterion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timelines (as applicable) that are set out in relation to and are applicable to the Construction Works, as set out in:</w:t>
      </w:r>
    </w:p>
    <w:p w14:paraId="362C0058" w14:textId="77777777" w:rsidR="00F93E0C" w:rsidRPr="00D5109B" w:rsidRDefault="00F93E0C" w:rsidP="00F30826">
      <w:pPr>
        <w:tabs>
          <w:tab w:val="left" w:pos="720"/>
        </w:tabs>
        <w:spacing w:line="289" w:lineRule="exact"/>
        <w:ind w:left="720"/>
        <w:jc w:val="both"/>
        <w:rPr>
          <w:rFonts w:ascii="Times New Roman" w:hAnsi="Times New Roman" w:cs="Times New Roman"/>
          <w:sz w:val="22"/>
          <w:szCs w:val="22"/>
        </w:rPr>
      </w:pPr>
    </w:p>
    <w:p w14:paraId="511605C3" w14:textId="77777777" w:rsidR="00F93E0C" w:rsidRPr="00D5109B" w:rsidRDefault="00477F15" w:rsidP="00466527">
      <w:pPr>
        <w:numPr>
          <w:ilvl w:val="0"/>
          <w:numId w:val="15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Main Body;</w:t>
      </w:r>
    </w:p>
    <w:p w14:paraId="54E7E2DB"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5EF6BD4E" w14:textId="77777777" w:rsidR="00F93E0C" w:rsidRPr="00D5109B" w:rsidRDefault="00477F15" w:rsidP="00466527">
      <w:pPr>
        <w:numPr>
          <w:ilvl w:val="0"/>
          <w:numId w:val="15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Scope of the Project;</w:t>
      </w:r>
    </w:p>
    <w:p w14:paraId="3AC939B2" w14:textId="77777777" w:rsidR="00F93E0C" w:rsidRPr="00D5109B" w:rsidRDefault="00F93E0C" w:rsidP="00BA70CC">
      <w:pPr>
        <w:tabs>
          <w:tab w:val="left" w:pos="720"/>
        </w:tabs>
        <w:spacing w:line="316" w:lineRule="exact"/>
        <w:ind w:left="720"/>
        <w:jc w:val="both"/>
        <w:rPr>
          <w:rFonts w:ascii="Times New Roman" w:hAnsi="Times New Roman" w:cs="Times New Roman"/>
          <w:sz w:val="22"/>
          <w:szCs w:val="22"/>
        </w:rPr>
      </w:pPr>
    </w:p>
    <w:p w14:paraId="54B72BC4" w14:textId="4E5C241B" w:rsidR="00F93E0C" w:rsidRPr="00D5109B" w:rsidRDefault="00477F15" w:rsidP="00466527">
      <w:pPr>
        <w:numPr>
          <w:ilvl w:val="0"/>
          <w:numId w:val="15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Design Requirements;</w:t>
      </w:r>
    </w:p>
    <w:p w14:paraId="1216F0B2"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151CA51F" w14:textId="269EB9CC" w:rsidR="00F93E0C" w:rsidRPr="00D5109B" w:rsidRDefault="00477F15" w:rsidP="00466527">
      <w:pPr>
        <w:numPr>
          <w:ilvl w:val="0"/>
          <w:numId w:val="15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 xml:space="preserve">accordance with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Detailed Project Report</w:t>
      </w:r>
      <w:r w:rsidRPr="00D5109B">
        <w:rPr>
          <w:rFonts w:ascii="Times New Roman" w:hAnsi="Times New Roman" w:cs="Times New Roman"/>
          <w:sz w:val="22"/>
          <w:szCs w:val="22"/>
        </w:rPr>
        <w:t>);</w:t>
      </w:r>
    </w:p>
    <w:p w14:paraId="06F7628B"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5B8C1E86" w14:textId="2DF2D9AA" w:rsidR="00F93E0C" w:rsidRPr="00D5109B" w:rsidRDefault="00477F15" w:rsidP="00466527">
      <w:pPr>
        <w:numPr>
          <w:ilvl w:val="0"/>
          <w:numId w:val="157"/>
        </w:numPr>
        <w:tabs>
          <w:tab w:val="left" w:pos="720"/>
          <w:tab w:val="left" w:pos="1720"/>
        </w:tabs>
        <w:spacing w:line="0" w:lineRule="atLeast"/>
        <w:ind w:firstLine="0"/>
        <w:jc w:val="both"/>
        <w:rPr>
          <w:rFonts w:ascii="Times New Roman" w:eastAsia="Times New Roman" w:hAnsi="Times New Roman" w:cs="Times New Roman"/>
          <w:sz w:val="22"/>
          <w:szCs w:val="22"/>
        </w:rPr>
      </w:pPr>
      <w:r w:rsidRPr="00D5109B">
        <w:rPr>
          <w:rFonts w:ascii="Times New Roman" w:hAnsi="Times New Roman" w:cs="Times New Roman"/>
          <w:sz w:val="22"/>
          <w:szCs w:val="22"/>
        </w:rPr>
        <w:t xml:space="preserve">accordance with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b/>
          <w:sz w:val="22"/>
          <w:szCs w:val="22"/>
        </w:rPr>
        <w:t xml:space="preserve"> </w:t>
      </w:r>
      <w:r w:rsidRPr="00D5109B">
        <w:rPr>
          <w:rFonts w:ascii="Times New Roman" w:hAnsi="Times New Roman" w:cs="Times New Roman"/>
          <w:b/>
          <w:sz w:val="22"/>
          <w:szCs w:val="22"/>
        </w:rPr>
        <w:t>(</w:t>
      </w:r>
      <w:r w:rsidRPr="00D5109B">
        <w:rPr>
          <w:rFonts w:ascii="Times New Roman" w:hAnsi="Times New Roman" w:cs="Times New Roman"/>
          <w:b/>
          <w:i/>
          <w:sz w:val="22"/>
          <w:szCs w:val="22"/>
        </w:rPr>
        <w:t>Construction Requirements)</w:t>
      </w:r>
      <w:r w:rsidRPr="00D5109B">
        <w:rPr>
          <w:rFonts w:ascii="Times New Roman" w:hAnsi="Times New Roman" w:cs="Times New Roman"/>
          <w:sz w:val="22"/>
          <w:szCs w:val="22"/>
        </w:rPr>
        <w:t>;</w:t>
      </w:r>
    </w:p>
    <w:p w14:paraId="2292BD8B" w14:textId="77777777" w:rsidR="00D219AF" w:rsidRPr="00D5109B" w:rsidRDefault="00D219AF" w:rsidP="00BA70CC">
      <w:pPr>
        <w:pStyle w:val="ListParagraph"/>
        <w:tabs>
          <w:tab w:val="left" w:pos="720"/>
          <w:tab w:val="left" w:pos="1720"/>
        </w:tabs>
        <w:spacing w:line="0" w:lineRule="atLeast"/>
        <w:jc w:val="both"/>
      </w:pPr>
      <w:bookmarkStart w:id="24" w:name="page18"/>
      <w:bookmarkEnd w:id="24"/>
    </w:p>
    <w:p w14:paraId="634B2360" w14:textId="77777777" w:rsidR="00D219AF" w:rsidRPr="00D5109B" w:rsidRDefault="00477F15" w:rsidP="00466527">
      <w:pPr>
        <w:pStyle w:val="ListParagraph"/>
        <w:numPr>
          <w:ilvl w:val="0"/>
          <w:numId w:val="157"/>
        </w:numPr>
        <w:tabs>
          <w:tab w:val="left" w:pos="720"/>
          <w:tab w:val="left" w:pos="1720"/>
        </w:tabs>
        <w:spacing w:line="0" w:lineRule="atLeast"/>
        <w:ind w:firstLine="0"/>
        <w:jc w:val="both"/>
      </w:pPr>
      <w:r w:rsidRPr="00D5109B">
        <w:t xml:space="preserve">the Construction </w:t>
      </w:r>
      <w:proofErr w:type="spellStart"/>
      <w:r w:rsidRPr="00D5109B">
        <w:t>Programme</w:t>
      </w:r>
      <w:proofErr w:type="spellEnd"/>
      <w:r w:rsidRPr="00D5109B">
        <w:t>; and</w:t>
      </w:r>
    </w:p>
    <w:p w14:paraId="54990625" w14:textId="77777777" w:rsidR="00D219AF" w:rsidRPr="00D5109B" w:rsidRDefault="00D219AF" w:rsidP="00BA70CC">
      <w:pPr>
        <w:pStyle w:val="ListParagraph"/>
        <w:tabs>
          <w:tab w:val="left" w:pos="720"/>
        </w:tabs>
        <w:jc w:val="both"/>
      </w:pPr>
    </w:p>
    <w:p w14:paraId="309BFC7C" w14:textId="38A9C083" w:rsidR="00F93E0C" w:rsidRPr="00D5109B" w:rsidRDefault="00477F15" w:rsidP="00203A48">
      <w:pPr>
        <w:pStyle w:val="ListParagraph"/>
        <w:numPr>
          <w:ilvl w:val="0"/>
          <w:numId w:val="157"/>
        </w:numPr>
        <w:tabs>
          <w:tab w:val="left" w:pos="1720"/>
        </w:tabs>
        <w:spacing w:line="0" w:lineRule="atLeast"/>
        <w:ind w:left="1710" w:hanging="990"/>
        <w:jc w:val="both"/>
      </w:pPr>
      <w:r w:rsidRPr="00D5109B">
        <w:t>any other standards, requirements, criterion and timelines (as applicable), mutually agreed between the Parties from time to time,</w:t>
      </w:r>
    </w:p>
    <w:p w14:paraId="6B31F1F8"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655B2A26" w14:textId="6C179A6E" w:rsidR="00865028" w:rsidRPr="00D5109B" w:rsidRDefault="00477F15" w:rsidP="00BA70CC">
      <w:pPr>
        <w:tabs>
          <w:tab w:val="left" w:pos="720"/>
        </w:tabs>
        <w:spacing w:line="281" w:lineRule="auto"/>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provided, however, in the event of any discrepancy in the standards, requirements, criterion and timelines (as applicable) set out in the abovementioned, the standards, requirements, criterion and timelines in accordance with nationally and internationally accepted standards as per Good Industry Practice (as applicable), shall apply (unless otherwise mutually agreed between the Parties); </w:t>
      </w:r>
      <w:r w:rsidR="00D219AF" w:rsidRPr="00D5109B">
        <w:rPr>
          <w:rFonts w:ascii="Times New Roman" w:hAnsi="Times New Roman" w:cs="Times New Roman"/>
          <w:sz w:val="22"/>
          <w:szCs w:val="22"/>
        </w:rPr>
        <w:t>provided further, that in the event there is any deficiency in the standards and requirements (as applicable) the ASTM Standards and [Insert other applicable standards]</w:t>
      </w:r>
      <w:r w:rsidR="00D219AF" w:rsidRPr="00D5109B">
        <w:rPr>
          <w:rStyle w:val="FootnoteReference"/>
          <w:rFonts w:ascii="Times New Roman" w:hAnsi="Times New Roman" w:cs="Times New Roman"/>
          <w:sz w:val="22"/>
          <w:szCs w:val="22"/>
        </w:rPr>
        <w:footnoteReference w:id="16"/>
      </w:r>
      <w:r w:rsidR="00D219AF" w:rsidRPr="00D5109B">
        <w:rPr>
          <w:rFonts w:ascii="Times New Roman" w:hAnsi="Times New Roman" w:cs="Times New Roman"/>
          <w:sz w:val="22"/>
          <w:szCs w:val="22"/>
        </w:rPr>
        <w:t xml:space="preserve"> (as certified by the Independent Engineer) shall apply</w:t>
      </w:r>
      <w:r w:rsidR="00865028" w:rsidRPr="00D5109B">
        <w:rPr>
          <w:rFonts w:ascii="Times New Roman" w:hAnsi="Times New Roman" w:cs="Times New Roman"/>
          <w:sz w:val="22"/>
          <w:szCs w:val="22"/>
        </w:rPr>
        <w:t>;</w:t>
      </w:r>
    </w:p>
    <w:p w14:paraId="41EDE731" w14:textId="77777777" w:rsidR="00F93E0C" w:rsidRPr="00D5109B" w:rsidRDefault="00F93E0C" w:rsidP="00F30826">
      <w:pPr>
        <w:tabs>
          <w:tab w:val="left" w:pos="720"/>
        </w:tabs>
        <w:spacing w:line="278" w:lineRule="exact"/>
        <w:ind w:left="720"/>
        <w:jc w:val="both"/>
        <w:rPr>
          <w:rFonts w:ascii="Times New Roman" w:hAnsi="Times New Roman" w:cs="Times New Roman"/>
          <w:sz w:val="22"/>
          <w:szCs w:val="22"/>
        </w:rPr>
      </w:pPr>
    </w:p>
    <w:p w14:paraId="5ECB11D9" w14:textId="2FFFFA6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Tests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meaning ascribed thereto in Section 13.</w:t>
      </w:r>
      <w:r w:rsidR="00D643E1" w:rsidRPr="00D5109B">
        <w:rPr>
          <w:rFonts w:ascii="Times New Roman" w:hAnsi="Times New Roman" w:cs="Times New Roman"/>
          <w:sz w:val="22"/>
          <w:szCs w:val="22"/>
        </w:rPr>
        <w:t>3</w:t>
      </w:r>
      <w:r w:rsidRPr="00D5109B">
        <w:rPr>
          <w:rFonts w:ascii="Times New Roman" w:hAnsi="Times New Roman" w:cs="Times New Roman"/>
          <w:sz w:val="22"/>
          <w:szCs w:val="22"/>
        </w:rPr>
        <w:t>.1;</w:t>
      </w:r>
    </w:p>
    <w:p w14:paraId="2F78A3E0"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42338D62" w14:textId="77777777" w:rsidR="00F93E0C" w:rsidRPr="00D5109B" w:rsidRDefault="00477F15" w:rsidP="00F30826">
      <w:pPr>
        <w:tabs>
          <w:tab w:val="left" w:pos="720"/>
        </w:tabs>
        <w:spacing w:line="26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Construction Time For Completion </w:t>
      </w:r>
      <w:r w:rsidRPr="00D5109B">
        <w:rPr>
          <w:rFonts w:ascii="Times New Roman" w:hAnsi="Times New Roman" w:cs="Times New Roman"/>
          <w:sz w:val="22"/>
          <w:szCs w:val="22"/>
        </w:rPr>
        <w:t>means the time permitted herein for performance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completion of Construction Works and all other obligations to be performed by the Concessionaire until issuance of the Final Project Construction Completion Certificate, as set out in and contemplated by the Applicable Standards and the Construction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 including the:</w:t>
      </w:r>
    </w:p>
    <w:p w14:paraId="4EC3CD9B"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48B38774" w14:textId="50DC0D35" w:rsidR="00F93E0C" w:rsidRPr="00D5109B" w:rsidRDefault="00477F15" w:rsidP="00466527">
      <w:pPr>
        <w:numPr>
          <w:ilvl w:val="0"/>
          <w:numId w:val="28"/>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completion of engineering and design works and services on or prior to the date set out in the Project Construction Completion Schedule;</w:t>
      </w:r>
    </w:p>
    <w:p w14:paraId="2A60464F" w14:textId="77777777" w:rsidR="00F93E0C" w:rsidRPr="00D5109B" w:rsidRDefault="00F93E0C" w:rsidP="00BA70CC">
      <w:pPr>
        <w:tabs>
          <w:tab w:val="left" w:pos="1440"/>
        </w:tabs>
        <w:spacing w:line="310" w:lineRule="exact"/>
        <w:ind w:left="1440" w:hanging="720"/>
        <w:jc w:val="both"/>
        <w:rPr>
          <w:rFonts w:ascii="Times New Roman" w:hAnsi="Times New Roman" w:cs="Times New Roman"/>
          <w:sz w:val="22"/>
          <w:szCs w:val="22"/>
        </w:rPr>
      </w:pPr>
    </w:p>
    <w:p w14:paraId="4A75FE05" w14:textId="24F38080" w:rsidR="00F93E0C" w:rsidRPr="00D5109B" w:rsidRDefault="00477F15" w:rsidP="00466527">
      <w:pPr>
        <w:numPr>
          <w:ilvl w:val="0"/>
          <w:numId w:val="28"/>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submission of Construction Drawings on or prior to the dates contemplated by the Applicable Standards and the Construction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w:t>
      </w:r>
    </w:p>
    <w:p w14:paraId="2B9EDDEF" w14:textId="77777777" w:rsidR="00F93E0C" w:rsidRPr="00D5109B" w:rsidRDefault="00F93E0C" w:rsidP="00BA70CC">
      <w:pPr>
        <w:tabs>
          <w:tab w:val="left" w:pos="1440"/>
        </w:tabs>
        <w:spacing w:line="307" w:lineRule="exact"/>
        <w:ind w:left="1440" w:hanging="720"/>
        <w:jc w:val="both"/>
        <w:rPr>
          <w:rFonts w:ascii="Times New Roman" w:hAnsi="Times New Roman" w:cs="Times New Roman"/>
          <w:sz w:val="22"/>
          <w:szCs w:val="22"/>
        </w:rPr>
      </w:pPr>
    </w:p>
    <w:p w14:paraId="08B4E4AE" w14:textId="2C95649A" w:rsidR="00F93E0C" w:rsidRPr="00D5109B" w:rsidRDefault="00477F15" w:rsidP="00466527">
      <w:pPr>
        <w:numPr>
          <w:ilvl w:val="0"/>
          <w:numId w:val="28"/>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performance and completion of each Project Construction Milestone on or prior to its Project Construction Milestone Date;</w:t>
      </w:r>
    </w:p>
    <w:p w14:paraId="1EB5AC4C" w14:textId="77777777" w:rsidR="00F93E0C" w:rsidRPr="00D5109B" w:rsidRDefault="00F93E0C" w:rsidP="00BA70CC">
      <w:pPr>
        <w:tabs>
          <w:tab w:val="left" w:pos="1440"/>
        </w:tabs>
        <w:spacing w:line="307" w:lineRule="exact"/>
        <w:ind w:left="1440" w:hanging="720"/>
        <w:jc w:val="both"/>
        <w:rPr>
          <w:rFonts w:ascii="Times New Roman" w:hAnsi="Times New Roman" w:cs="Times New Roman"/>
          <w:sz w:val="22"/>
          <w:szCs w:val="22"/>
        </w:rPr>
      </w:pPr>
    </w:p>
    <w:p w14:paraId="3A9FA538" w14:textId="2F9A8656" w:rsidR="00F93E0C" w:rsidRPr="00D5109B" w:rsidRDefault="00477F15" w:rsidP="00466527">
      <w:pPr>
        <w:numPr>
          <w:ilvl w:val="0"/>
          <w:numId w:val="28"/>
        </w:numPr>
        <w:tabs>
          <w:tab w:val="left" w:pos="1440"/>
          <w:tab w:val="left" w:pos="172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achievement of Substantial Completion on or prior to the Scheduled Substantial Completion Date;</w:t>
      </w:r>
    </w:p>
    <w:p w14:paraId="1992255F" w14:textId="77777777" w:rsidR="00F93E0C" w:rsidRPr="00D5109B" w:rsidRDefault="00F93E0C" w:rsidP="00BA70CC">
      <w:pPr>
        <w:tabs>
          <w:tab w:val="left" w:pos="1440"/>
        </w:tabs>
        <w:spacing w:line="304" w:lineRule="exact"/>
        <w:ind w:left="1440" w:hanging="720"/>
        <w:jc w:val="both"/>
        <w:rPr>
          <w:rFonts w:ascii="Times New Roman" w:hAnsi="Times New Roman" w:cs="Times New Roman"/>
          <w:sz w:val="22"/>
          <w:szCs w:val="22"/>
        </w:rPr>
      </w:pPr>
    </w:p>
    <w:p w14:paraId="16B060B1" w14:textId="05402075" w:rsidR="00F93E0C" w:rsidRPr="00D5109B" w:rsidRDefault="00477F15" w:rsidP="00466527">
      <w:pPr>
        <w:numPr>
          <w:ilvl w:val="0"/>
          <w:numId w:val="28"/>
        </w:numPr>
        <w:tabs>
          <w:tab w:val="left" w:pos="1440"/>
          <w:tab w:val="left" w:pos="1720"/>
        </w:tabs>
        <w:spacing w:line="257" w:lineRule="auto"/>
        <w:ind w:left="1440" w:right="20" w:hanging="720"/>
        <w:jc w:val="both"/>
        <w:rPr>
          <w:rFonts w:ascii="Times New Roman" w:eastAsia="Times New Roman" w:hAnsi="Times New Roman" w:cs="Times New Roman"/>
          <w:sz w:val="22"/>
          <w:szCs w:val="22"/>
        </w:rPr>
      </w:pPr>
      <w:r w:rsidRPr="00D5109B">
        <w:rPr>
          <w:rFonts w:ascii="Times New Roman" w:hAnsi="Times New Roman" w:cs="Times New Roman"/>
          <w:sz w:val="22"/>
          <w:szCs w:val="22"/>
        </w:rPr>
        <w:t>achievement of Project Construction Completion on or prior to the Scheduled Project Construction Completion Date</w:t>
      </w:r>
      <w:r w:rsidR="00FD71CC" w:rsidRPr="00D5109B">
        <w:rPr>
          <w:rFonts w:ascii="Times New Roman" w:hAnsi="Times New Roman" w:cs="Times New Roman"/>
          <w:sz w:val="22"/>
          <w:szCs w:val="22"/>
        </w:rPr>
        <w:t>;</w:t>
      </w:r>
    </w:p>
    <w:p w14:paraId="0829E919" w14:textId="77777777" w:rsidR="00FD71CC" w:rsidRPr="00D5109B" w:rsidRDefault="00FD71CC" w:rsidP="00BA70CC">
      <w:pPr>
        <w:tabs>
          <w:tab w:val="left" w:pos="720"/>
          <w:tab w:val="left" w:pos="1720"/>
        </w:tabs>
        <w:spacing w:line="257" w:lineRule="auto"/>
        <w:ind w:left="720" w:right="20"/>
        <w:jc w:val="both"/>
        <w:rPr>
          <w:rFonts w:ascii="Times New Roman" w:eastAsia="Times New Roman" w:hAnsi="Times New Roman" w:cs="Times New Roman"/>
          <w:sz w:val="22"/>
          <w:szCs w:val="22"/>
        </w:rPr>
      </w:pPr>
    </w:p>
    <w:p w14:paraId="7A732D1C" w14:textId="37C010F2" w:rsidR="008C0833" w:rsidRPr="00D5109B" w:rsidRDefault="00477F15" w:rsidP="00F30826">
      <w:pPr>
        <w:tabs>
          <w:tab w:val="left" w:pos="720"/>
        </w:tabs>
        <w:spacing w:line="267" w:lineRule="auto"/>
        <w:ind w:left="720"/>
        <w:jc w:val="both"/>
        <w:rPr>
          <w:rFonts w:ascii="Times New Roman" w:hAnsi="Times New Roman" w:cs="Times New Roman"/>
          <w:sz w:val="22"/>
          <w:szCs w:val="22"/>
        </w:rPr>
      </w:pPr>
      <w:bookmarkStart w:id="25" w:name="page19"/>
      <w:bookmarkEnd w:id="25"/>
      <w:r w:rsidRPr="00D5109B">
        <w:rPr>
          <w:rFonts w:ascii="Times New Roman" w:hAnsi="Times New Roman" w:cs="Times New Roman"/>
          <w:b/>
          <w:sz w:val="22"/>
          <w:szCs w:val="22"/>
        </w:rPr>
        <w:t xml:space="preserve">Construction Works </w:t>
      </w:r>
      <w:r w:rsidRPr="00D5109B">
        <w:rPr>
          <w:rFonts w:ascii="Times New Roman" w:hAnsi="Times New Roman" w:cs="Times New Roman"/>
          <w:sz w:val="22"/>
          <w:szCs w:val="22"/>
        </w:rPr>
        <w:t>means all obligations, works, services and duties undertaken and/or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performed and/or to be undertaken and/or performed by the Concessionaire </w:t>
      </w:r>
      <w:r w:rsidR="008C0833" w:rsidRPr="00D5109B">
        <w:rPr>
          <w:rFonts w:ascii="Times New Roman" w:hAnsi="Times New Roman" w:cs="Times New Roman"/>
          <w:sz w:val="22"/>
          <w:szCs w:val="22"/>
        </w:rPr>
        <w:t xml:space="preserve">during the Construction Period </w:t>
      </w:r>
      <w:r w:rsidRPr="00D5109B">
        <w:rPr>
          <w:rFonts w:ascii="Times New Roman" w:hAnsi="Times New Roman" w:cs="Times New Roman"/>
          <w:sz w:val="22"/>
          <w:szCs w:val="22"/>
        </w:rPr>
        <w:t xml:space="preserve">pursuant to the Applicable Standards including, </w:t>
      </w:r>
      <w:r w:rsidRPr="00D5109B">
        <w:rPr>
          <w:rFonts w:ascii="Times New Roman" w:hAnsi="Times New Roman" w:cs="Times New Roman"/>
          <w:i/>
          <w:sz w:val="22"/>
          <w:szCs w:val="22"/>
        </w:rPr>
        <w:t>inter alia</w:t>
      </w:r>
      <w:r w:rsidRPr="00D5109B">
        <w:rPr>
          <w:rFonts w:ascii="Times New Roman" w:hAnsi="Times New Roman" w:cs="Times New Roman"/>
          <w:sz w:val="22"/>
          <w:szCs w:val="22"/>
        </w:rPr>
        <w:t>, the obligations, works, services and duties undertaken and/or performed and/or to be undertaken and/or performed by the Concessionaire in respect of: (a) preparation, completion and delivery of Construction Drawings; (b) the engineering (including design), procurement</w:t>
      </w:r>
      <w:r w:rsidR="008C0833" w:rsidRPr="00D5109B">
        <w:rPr>
          <w:rFonts w:ascii="Times New Roman" w:hAnsi="Times New Roman" w:cs="Times New Roman"/>
          <w:sz w:val="22"/>
          <w:szCs w:val="22"/>
        </w:rPr>
        <w:t>,</w:t>
      </w:r>
      <w:r w:rsidRPr="00D5109B">
        <w:rPr>
          <w:rFonts w:ascii="Times New Roman" w:hAnsi="Times New Roman" w:cs="Times New Roman"/>
          <w:sz w:val="22"/>
          <w:szCs w:val="22"/>
        </w:rPr>
        <w:t xml:space="preserve"> construction</w:t>
      </w:r>
      <w:r w:rsidR="008C0833" w:rsidRPr="00D5109B">
        <w:rPr>
          <w:rFonts w:ascii="Times New Roman" w:hAnsi="Times New Roman" w:cs="Times New Roman"/>
          <w:sz w:val="22"/>
          <w:szCs w:val="22"/>
        </w:rPr>
        <w:t xml:space="preserve"> commissioning and completion </w:t>
      </w:r>
      <w:r w:rsidRPr="00D5109B">
        <w:rPr>
          <w:rFonts w:ascii="Times New Roman" w:hAnsi="Times New Roman" w:cs="Times New Roman"/>
          <w:sz w:val="22"/>
          <w:szCs w:val="22"/>
        </w:rPr>
        <w:t xml:space="preserve">of the Concession Assets (including all activities and obligations incidental thereto); (c) </w:t>
      </w:r>
      <w:r w:rsidR="008C0833" w:rsidRPr="00D5109B">
        <w:rPr>
          <w:rFonts w:ascii="Times New Roman" w:hAnsi="Times New Roman" w:cs="Times New Roman"/>
          <w:sz w:val="22"/>
          <w:szCs w:val="22"/>
        </w:rPr>
        <w:t xml:space="preserve"> construction, alteration, up-gradation, repair, restoration, maintenance, extension, demolition or dismantling of buildings or structures, forming or to form, part of the Project Site, whether permanent or not, on which the Concession Assets shall be situated; and (</w:t>
      </w:r>
      <w:r w:rsidR="000B0E15" w:rsidRPr="00D5109B">
        <w:rPr>
          <w:rFonts w:ascii="Times New Roman" w:hAnsi="Times New Roman" w:cs="Times New Roman"/>
          <w:sz w:val="22"/>
          <w:szCs w:val="22"/>
        </w:rPr>
        <w:t>d</w:t>
      </w:r>
      <w:r w:rsidR="008C0833" w:rsidRPr="00D5109B">
        <w:rPr>
          <w:rFonts w:ascii="Times New Roman" w:hAnsi="Times New Roman" w:cs="Times New Roman"/>
          <w:sz w:val="22"/>
          <w:szCs w:val="22"/>
        </w:rPr>
        <w:t xml:space="preserve">) performing all obligations and activities for performance and completion of each Project Construction Milestone; </w:t>
      </w:r>
    </w:p>
    <w:p w14:paraId="55CB1781" w14:textId="77777777" w:rsidR="00F93E0C" w:rsidRPr="00D5109B" w:rsidRDefault="00F93E0C" w:rsidP="00F30826">
      <w:pPr>
        <w:tabs>
          <w:tab w:val="left" w:pos="720"/>
        </w:tabs>
        <w:spacing w:line="302" w:lineRule="exact"/>
        <w:ind w:left="720"/>
        <w:jc w:val="both"/>
        <w:rPr>
          <w:rFonts w:ascii="Times New Roman" w:hAnsi="Times New Roman" w:cs="Times New Roman"/>
          <w:sz w:val="22"/>
          <w:szCs w:val="22"/>
        </w:rPr>
      </w:pPr>
    </w:p>
    <w:p w14:paraId="6B5193D1" w14:textId="5BC1FFB7"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Contractor(s) </w:t>
      </w:r>
      <w:r w:rsidRPr="00D5109B">
        <w:rPr>
          <w:rFonts w:ascii="Times New Roman" w:hAnsi="Times New Roman" w:cs="Times New Roman"/>
          <w:sz w:val="22"/>
          <w:szCs w:val="22"/>
        </w:rPr>
        <w:t xml:space="preserve">means the </w:t>
      </w:r>
      <w:r w:rsidR="00865028" w:rsidRPr="00D5109B">
        <w:rPr>
          <w:rFonts w:ascii="Times New Roman" w:hAnsi="Times New Roman" w:cs="Times New Roman"/>
          <w:sz w:val="22"/>
          <w:szCs w:val="22"/>
        </w:rPr>
        <w:t>[</w:t>
      </w:r>
      <w:r w:rsidRPr="00D5109B">
        <w:rPr>
          <w:rFonts w:ascii="Times New Roman" w:hAnsi="Times New Roman" w:cs="Times New Roman"/>
          <w:sz w:val="22"/>
          <w:szCs w:val="22"/>
        </w:rPr>
        <w:t>EPC Contractor and the O&amp;M Contractor</w:t>
      </w:r>
      <w:r w:rsidR="00865028" w:rsidRPr="00D5109B">
        <w:rPr>
          <w:rFonts w:ascii="Times New Roman" w:hAnsi="Times New Roman" w:cs="Times New Roman"/>
          <w:sz w:val="22"/>
          <w:szCs w:val="22"/>
        </w:rPr>
        <w:t>]</w:t>
      </w:r>
      <w:r w:rsidR="00B50A78" w:rsidRPr="00D5109B">
        <w:rPr>
          <w:rStyle w:val="FootnoteReference"/>
          <w:rFonts w:ascii="Times New Roman" w:hAnsi="Times New Roman" w:cs="Times New Roman"/>
          <w:sz w:val="22"/>
          <w:szCs w:val="22"/>
        </w:rPr>
        <w:footnoteReference w:id="17"/>
      </w:r>
      <w:r w:rsidRPr="00D5109B">
        <w:rPr>
          <w:rFonts w:ascii="Times New Roman" w:hAnsi="Times New Roman" w:cs="Times New Roman"/>
          <w:sz w:val="22"/>
          <w:szCs w:val="22"/>
        </w:rPr>
        <w:t xml:space="preserve"> and any of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Concessionaire’s other direct contractors and any of their direct sub-contractors integrally involved in the Project for the performance of Project Works (or any part thereof);</w:t>
      </w:r>
    </w:p>
    <w:p w14:paraId="33A09E9B" w14:textId="77777777" w:rsidR="00F93E0C" w:rsidRPr="00D5109B" w:rsidRDefault="00F93E0C" w:rsidP="00BA70CC">
      <w:pPr>
        <w:tabs>
          <w:tab w:val="left" w:pos="720"/>
        </w:tabs>
        <w:spacing w:line="300" w:lineRule="exact"/>
        <w:ind w:left="720"/>
        <w:jc w:val="both"/>
        <w:rPr>
          <w:rFonts w:ascii="Times New Roman" w:hAnsi="Times New Roman" w:cs="Times New Roman"/>
          <w:sz w:val="22"/>
          <w:szCs w:val="22"/>
        </w:rPr>
      </w:pPr>
    </w:p>
    <w:p w14:paraId="33F16684" w14:textId="3E1A354D" w:rsidR="00F93E0C" w:rsidRPr="00D5109B" w:rsidRDefault="00477F15" w:rsidP="00BA70CC">
      <w:pPr>
        <w:tabs>
          <w:tab w:val="left" w:pos="720"/>
        </w:tabs>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Corporate Documents </w:t>
      </w:r>
      <w:r w:rsidRPr="00D5109B">
        <w:rPr>
          <w:rFonts w:ascii="Times New Roman" w:hAnsi="Times New Roman" w:cs="Times New Roman"/>
          <w:sz w:val="22"/>
          <w:szCs w:val="22"/>
        </w:rPr>
        <w:t>means the constitutional documents and the corporate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authorizations set out in </w:t>
      </w:r>
      <w:r w:rsidR="00C517F2" w:rsidRPr="00D5109B">
        <w:rPr>
          <w:rFonts w:ascii="Times New Roman" w:hAnsi="Times New Roman" w:cs="Times New Roman"/>
          <w:b/>
          <w:smallCaps/>
          <w:sz w:val="22"/>
          <w:szCs w:val="22"/>
        </w:rPr>
        <w:t>Schedule</w:t>
      </w:r>
      <w:r w:rsidRPr="00D5109B">
        <w:rPr>
          <w:rFonts w:ascii="Times New Roman" w:hAnsi="Times New Roman" w:cs="Times New Roman"/>
          <w:sz w:val="22"/>
          <w:szCs w:val="22"/>
        </w:rPr>
        <w:t xml:space="preserve"> </w:t>
      </w:r>
      <w:r w:rsidR="00B50A78" w:rsidRPr="00D5109B">
        <w:rPr>
          <w:rFonts w:ascii="Times New Roman" w:hAnsi="Times New Roman" w:cs="Times New Roman"/>
          <w:b/>
          <w:sz w:val="22"/>
          <w:szCs w:val="22"/>
        </w:rPr>
        <w:t>[◙]</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Corporate Documents</w:t>
      </w:r>
      <w:r w:rsidRPr="00D5109B">
        <w:rPr>
          <w:rFonts w:ascii="Times New Roman" w:hAnsi="Times New Roman" w:cs="Times New Roman"/>
          <w:sz w:val="22"/>
          <w:szCs w:val="22"/>
        </w:rPr>
        <w:t>);</w:t>
      </w:r>
    </w:p>
    <w:p w14:paraId="4EF6B75C" w14:textId="77777777" w:rsidR="00F93E0C" w:rsidRPr="00D5109B" w:rsidRDefault="00F93E0C" w:rsidP="00F30826">
      <w:pPr>
        <w:tabs>
          <w:tab w:val="left" w:pos="720"/>
        </w:tabs>
        <w:spacing w:line="296" w:lineRule="exact"/>
        <w:ind w:left="720"/>
        <w:jc w:val="both"/>
        <w:rPr>
          <w:rFonts w:ascii="Times New Roman" w:hAnsi="Times New Roman" w:cs="Times New Roman"/>
          <w:sz w:val="22"/>
          <w:szCs w:val="22"/>
        </w:rPr>
      </w:pPr>
    </w:p>
    <w:p w14:paraId="69E5235B" w14:textId="77777777" w:rsidR="00F93E0C" w:rsidRPr="00D5109B" w:rsidRDefault="00477F1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Corrupt Act </w:t>
      </w:r>
      <w:r w:rsidRPr="00D5109B">
        <w:rPr>
          <w:rFonts w:ascii="Times New Roman" w:hAnsi="Times New Roman" w:cs="Times New Roman"/>
          <w:sz w:val="22"/>
          <w:szCs w:val="22"/>
        </w:rPr>
        <w:t>means:</w:t>
      </w:r>
    </w:p>
    <w:p w14:paraId="168A3938" w14:textId="77777777" w:rsidR="00F93E0C" w:rsidRPr="00D5109B" w:rsidRDefault="00F93E0C" w:rsidP="00BA70CC">
      <w:pPr>
        <w:tabs>
          <w:tab w:val="left" w:pos="720"/>
        </w:tabs>
        <w:spacing w:line="327" w:lineRule="exact"/>
        <w:ind w:left="720"/>
        <w:jc w:val="both"/>
        <w:rPr>
          <w:rFonts w:ascii="Times New Roman" w:hAnsi="Times New Roman" w:cs="Times New Roman"/>
          <w:sz w:val="22"/>
          <w:szCs w:val="22"/>
        </w:rPr>
      </w:pPr>
    </w:p>
    <w:p w14:paraId="4FC1E70B" w14:textId="41D235BC" w:rsidR="00F93E0C" w:rsidRPr="00D5109B" w:rsidRDefault="00477F15" w:rsidP="00466527">
      <w:pPr>
        <w:numPr>
          <w:ilvl w:val="0"/>
          <w:numId w:val="29"/>
        </w:numPr>
        <w:tabs>
          <w:tab w:val="left" w:pos="144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offering, giving or agreeing to give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 Government Authority or to any Person employed by or on behalf of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a Government Authority any gift or consideration of any kind as an inducement or reward:</w:t>
      </w:r>
    </w:p>
    <w:p w14:paraId="5CC978B2" w14:textId="77777777" w:rsidR="00F93E0C" w:rsidRPr="00D5109B" w:rsidRDefault="00F93E0C" w:rsidP="00BA70CC">
      <w:pPr>
        <w:tabs>
          <w:tab w:val="left" w:pos="1440"/>
        </w:tabs>
        <w:spacing w:line="301" w:lineRule="exact"/>
        <w:ind w:left="1440" w:hanging="720"/>
        <w:jc w:val="both"/>
        <w:rPr>
          <w:rFonts w:ascii="Times New Roman" w:hAnsi="Times New Roman" w:cs="Times New Roman"/>
          <w:sz w:val="22"/>
          <w:szCs w:val="22"/>
        </w:rPr>
      </w:pPr>
    </w:p>
    <w:p w14:paraId="0AAA18A7" w14:textId="77777777" w:rsidR="00B50A78" w:rsidRPr="00D5109B" w:rsidRDefault="00477F15" w:rsidP="00466527">
      <w:pPr>
        <w:pStyle w:val="ListParagraph"/>
        <w:numPr>
          <w:ilvl w:val="0"/>
          <w:numId w:val="30"/>
        </w:numPr>
        <w:tabs>
          <w:tab w:val="left" w:pos="2160"/>
          <w:tab w:val="left" w:pos="2250"/>
          <w:tab w:val="left" w:pos="2440"/>
        </w:tabs>
        <w:spacing w:line="265" w:lineRule="auto"/>
        <w:ind w:left="2160" w:right="20" w:hanging="720"/>
        <w:jc w:val="both"/>
      </w:pPr>
      <w:r w:rsidRPr="00D5109B">
        <w:t xml:space="preserve">for doing or not doing (or for having done or not having done) any act in relation to the obtaining or performance of this Agreement or any other contract relating to this Agreement with the </w:t>
      </w:r>
      <w:r w:rsidR="006B099F" w:rsidRPr="00D5109B">
        <w:rPr>
          <w:rFonts w:eastAsia="Times New Roman"/>
        </w:rPr>
        <w:t>Authority</w:t>
      </w:r>
      <w:r w:rsidRPr="00D5109B">
        <w:t xml:space="preserve"> and/or a Government Authority; or</w:t>
      </w:r>
      <w:r w:rsidR="00B50A78" w:rsidRPr="00D5109B">
        <w:t xml:space="preserve"> </w:t>
      </w:r>
    </w:p>
    <w:p w14:paraId="6D45DFFF" w14:textId="77777777" w:rsidR="00B50A78" w:rsidRPr="00D5109B" w:rsidRDefault="00B50A78" w:rsidP="001C1F3A">
      <w:pPr>
        <w:pStyle w:val="ListParagraph"/>
        <w:tabs>
          <w:tab w:val="left" w:pos="2160"/>
          <w:tab w:val="left" w:pos="2250"/>
          <w:tab w:val="left" w:pos="2440"/>
        </w:tabs>
        <w:spacing w:line="265" w:lineRule="auto"/>
        <w:ind w:left="2160" w:right="20" w:hanging="720"/>
        <w:jc w:val="both"/>
      </w:pPr>
    </w:p>
    <w:p w14:paraId="7A1B774A" w14:textId="698C1366" w:rsidR="00F93E0C" w:rsidRPr="00D5109B" w:rsidRDefault="00477F15" w:rsidP="00466527">
      <w:pPr>
        <w:pStyle w:val="ListParagraph"/>
        <w:numPr>
          <w:ilvl w:val="0"/>
          <w:numId w:val="30"/>
        </w:numPr>
        <w:tabs>
          <w:tab w:val="left" w:pos="2160"/>
          <w:tab w:val="left" w:pos="2250"/>
          <w:tab w:val="left" w:pos="2440"/>
        </w:tabs>
        <w:spacing w:line="265" w:lineRule="auto"/>
        <w:ind w:left="2160" w:right="20" w:hanging="720"/>
        <w:jc w:val="both"/>
      </w:pPr>
      <w:r w:rsidRPr="00D5109B">
        <w:t xml:space="preserve">for showing or not showing favor or disfavor to any Person in relation to this Agreement or any other contract relating to this Agreement with the </w:t>
      </w:r>
      <w:r w:rsidR="006B099F" w:rsidRPr="00D5109B">
        <w:rPr>
          <w:rFonts w:eastAsia="Times New Roman"/>
        </w:rPr>
        <w:t>Authority</w:t>
      </w:r>
      <w:r w:rsidRPr="00D5109B">
        <w:t xml:space="preserve"> and/or a Government Authority;</w:t>
      </w:r>
    </w:p>
    <w:p w14:paraId="524F4A40" w14:textId="77777777" w:rsidR="00481E65" w:rsidRPr="00D5109B" w:rsidRDefault="00481E65" w:rsidP="00BA70CC">
      <w:pPr>
        <w:tabs>
          <w:tab w:val="left" w:pos="1440"/>
          <w:tab w:val="left" w:pos="2440"/>
        </w:tabs>
        <w:spacing w:line="265" w:lineRule="auto"/>
        <w:ind w:left="1440" w:right="20" w:hanging="720"/>
        <w:jc w:val="both"/>
        <w:rPr>
          <w:rFonts w:ascii="Times New Roman" w:hAnsi="Times New Roman" w:cs="Times New Roman"/>
          <w:sz w:val="22"/>
          <w:szCs w:val="22"/>
        </w:rPr>
      </w:pPr>
    </w:p>
    <w:p w14:paraId="75E084B6" w14:textId="6643CE54" w:rsidR="00481E65" w:rsidRPr="00D5109B" w:rsidRDefault="00481E65" w:rsidP="00BA70CC">
      <w:pPr>
        <w:tabs>
          <w:tab w:val="left" w:pos="1440"/>
          <w:tab w:val="left" w:pos="244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w:t>
      </w:r>
      <w:r w:rsidRPr="00D5109B">
        <w:rPr>
          <w:rFonts w:ascii="Times New Roman" w:hAnsi="Times New Roman" w:cs="Times New Roman"/>
          <w:sz w:val="22"/>
          <w:szCs w:val="22"/>
        </w:rPr>
        <w:tab/>
        <w:t>entering into this Agreement or any other contract relating to this Agreement with the Authority and/or a Government Authority in connection with which commission / discount has been paid / received (as the case may be) or has been agreed to be paid or received by the Concessionaire or on its behalf, or to its knowledge, unless before the relevant contract is entered into particulars of any such commission and the terms and conditions of any such contract for the payment of such commission / discount have been disclosed in writing to the Authority;</w:t>
      </w:r>
    </w:p>
    <w:p w14:paraId="41502A36" w14:textId="77777777" w:rsidR="00481E65" w:rsidRPr="00D5109B" w:rsidRDefault="00481E65" w:rsidP="00BA70CC">
      <w:pPr>
        <w:tabs>
          <w:tab w:val="left" w:pos="1440"/>
          <w:tab w:val="left" w:pos="2440"/>
        </w:tabs>
        <w:spacing w:line="265" w:lineRule="auto"/>
        <w:ind w:left="1440" w:right="20" w:hanging="720"/>
        <w:jc w:val="both"/>
        <w:rPr>
          <w:rFonts w:ascii="Times New Roman" w:hAnsi="Times New Roman" w:cs="Times New Roman"/>
          <w:sz w:val="22"/>
          <w:szCs w:val="22"/>
        </w:rPr>
      </w:pPr>
    </w:p>
    <w:p w14:paraId="3B702944" w14:textId="28367BA4" w:rsidR="00481E65" w:rsidRPr="00D5109B" w:rsidRDefault="00481E65" w:rsidP="00BA70CC">
      <w:pPr>
        <w:tabs>
          <w:tab w:val="left" w:pos="1440"/>
          <w:tab w:val="left" w:pos="244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(c)</w:t>
      </w:r>
      <w:r w:rsidRPr="00D5109B">
        <w:rPr>
          <w:rFonts w:ascii="Times New Roman" w:hAnsi="Times New Roman" w:cs="Times New Roman"/>
          <w:sz w:val="22"/>
          <w:szCs w:val="22"/>
        </w:rPr>
        <w:tab/>
        <w:t>committing any offence:</w:t>
      </w:r>
    </w:p>
    <w:p w14:paraId="58EBF2C3" w14:textId="77777777" w:rsidR="00481E65" w:rsidRPr="00D5109B" w:rsidRDefault="00481E65" w:rsidP="001C1F3A">
      <w:pPr>
        <w:tabs>
          <w:tab w:val="left" w:pos="1440"/>
          <w:tab w:val="left" w:pos="2440"/>
        </w:tabs>
        <w:spacing w:line="265" w:lineRule="auto"/>
        <w:ind w:left="2160" w:right="20" w:hanging="720"/>
        <w:jc w:val="both"/>
        <w:rPr>
          <w:rFonts w:ascii="Times New Roman" w:hAnsi="Times New Roman" w:cs="Times New Roman"/>
          <w:sz w:val="22"/>
          <w:szCs w:val="22"/>
        </w:rPr>
      </w:pPr>
    </w:p>
    <w:p w14:paraId="6ECD139B" w14:textId="77777777" w:rsidR="00481E65" w:rsidRPr="00D5109B" w:rsidRDefault="00481E65" w:rsidP="001C1F3A">
      <w:pPr>
        <w:tabs>
          <w:tab w:val="left" w:pos="1440"/>
          <w:tab w:val="left" w:pos="2440"/>
        </w:tabs>
        <w:spacing w:line="265" w:lineRule="auto"/>
        <w:ind w:left="2160" w:right="20" w:hanging="720"/>
        <w:jc w:val="both"/>
        <w:rPr>
          <w:rFonts w:ascii="Times New Roman" w:hAnsi="Times New Roman" w:cs="Times New Roman"/>
          <w:sz w:val="22"/>
          <w:szCs w:val="22"/>
        </w:rPr>
      </w:pP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w:t>
      </w:r>
      <w:r w:rsidRPr="00D5109B">
        <w:rPr>
          <w:rFonts w:ascii="Times New Roman" w:hAnsi="Times New Roman" w:cs="Times New Roman"/>
          <w:sz w:val="22"/>
          <w:szCs w:val="22"/>
        </w:rPr>
        <w:tab/>
        <w:t>under any law, in respect of fraudulent acts in relation to this Agreement, from time to time dealing with bribery, corruption or extortion;</w:t>
      </w:r>
    </w:p>
    <w:p w14:paraId="4C76094F" w14:textId="77777777" w:rsidR="00481E65" w:rsidRPr="00D5109B" w:rsidRDefault="00481E65" w:rsidP="001C1F3A">
      <w:pPr>
        <w:tabs>
          <w:tab w:val="left" w:pos="1440"/>
          <w:tab w:val="left" w:pos="2440"/>
        </w:tabs>
        <w:spacing w:line="265" w:lineRule="auto"/>
        <w:ind w:left="2160" w:right="20" w:hanging="720"/>
        <w:jc w:val="both"/>
        <w:rPr>
          <w:rFonts w:ascii="Times New Roman" w:hAnsi="Times New Roman" w:cs="Times New Roman"/>
          <w:sz w:val="22"/>
          <w:szCs w:val="22"/>
        </w:rPr>
      </w:pPr>
    </w:p>
    <w:p w14:paraId="674FFA08" w14:textId="77777777" w:rsidR="00481E65" w:rsidRPr="00D5109B" w:rsidRDefault="00481E65" w:rsidP="001C1F3A">
      <w:pPr>
        <w:tabs>
          <w:tab w:val="left" w:pos="1440"/>
          <w:tab w:val="left" w:pos="2440"/>
        </w:tabs>
        <w:spacing w:line="265" w:lineRule="auto"/>
        <w:ind w:left="2160" w:right="20" w:hanging="720"/>
        <w:jc w:val="both"/>
        <w:rPr>
          <w:rFonts w:ascii="Times New Roman" w:hAnsi="Times New Roman" w:cs="Times New Roman"/>
          <w:sz w:val="22"/>
          <w:szCs w:val="22"/>
        </w:rPr>
      </w:pPr>
      <w:r w:rsidRPr="00D5109B">
        <w:rPr>
          <w:rFonts w:ascii="Times New Roman" w:hAnsi="Times New Roman" w:cs="Times New Roman"/>
          <w:sz w:val="22"/>
          <w:szCs w:val="22"/>
        </w:rPr>
        <w:t>ii.</w:t>
      </w:r>
      <w:r w:rsidRPr="00D5109B">
        <w:rPr>
          <w:rFonts w:ascii="Times New Roman" w:hAnsi="Times New Roman" w:cs="Times New Roman"/>
          <w:sz w:val="22"/>
          <w:szCs w:val="22"/>
        </w:rPr>
        <w:tab/>
        <w:t>under any law, in respect of fraudulent acts in relation to this Agreement, creating offences in respect of fraudulent acts; or</w:t>
      </w:r>
    </w:p>
    <w:p w14:paraId="0237F90D" w14:textId="77777777" w:rsidR="00481E65" w:rsidRPr="00D5109B" w:rsidRDefault="00481E65" w:rsidP="001C1F3A">
      <w:pPr>
        <w:tabs>
          <w:tab w:val="left" w:pos="1440"/>
          <w:tab w:val="left" w:pos="2440"/>
        </w:tabs>
        <w:spacing w:line="265" w:lineRule="auto"/>
        <w:ind w:left="2160" w:right="20" w:hanging="720"/>
        <w:jc w:val="both"/>
        <w:rPr>
          <w:rFonts w:ascii="Times New Roman" w:hAnsi="Times New Roman" w:cs="Times New Roman"/>
          <w:sz w:val="22"/>
          <w:szCs w:val="22"/>
        </w:rPr>
      </w:pPr>
    </w:p>
    <w:p w14:paraId="385A09AA" w14:textId="77777777" w:rsidR="00481E65" w:rsidRPr="00D5109B" w:rsidRDefault="00481E65" w:rsidP="001C1F3A">
      <w:pPr>
        <w:tabs>
          <w:tab w:val="left" w:pos="1440"/>
          <w:tab w:val="left" w:pos="2440"/>
        </w:tabs>
        <w:spacing w:line="265" w:lineRule="auto"/>
        <w:ind w:left="2160" w:right="20" w:hanging="720"/>
        <w:jc w:val="both"/>
        <w:rPr>
          <w:rFonts w:ascii="Times New Roman" w:hAnsi="Times New Roman" w:cs="Times New Roman"/>
          <w:sz w:val="22"/>
          <w:szCs w:val="22"/>
        </w:rPr>
      </w:pPr>
      <w:r w:rsidRPr="00D5109B">
        <w:rPr>
          <w:rFonts w:ascii="Times New Roman" w:hAnsi="Times New Roman" w:cs="Times New Roman"/>
          <w:sz w:val="22"/>
          <w:szCs w:val="22"/>
        </w:rPr>
        <w:t>iii.</w:t>
      </w:r>
      <w:r w:rsidRPr="00D5109B">
        <w:rPr>
          <w:rFonts w:ascii="Times New Roman" w:hAnsi="Times New Roman" w:cs="Times New Roman"/>
          <w:sz w:val="22"/>
          <w:szCs w:val="22"/>
        </w:rPr>
        <w:tab/>
        <w:t>in respect of fraudulent acts in relation to this Agreement;</w:t>
      </w:r>
    </w:p>
    <w:p w14:paraId="7131A376" w14:textId="77777777" w:rsidR="00481E65" w:rsidRPr="00D5109B" w:rsidRDefault="00481E65" w:rsidP="00BA70CC">
      <w:pPr>
        <w:tabs>
          <w:tab w:val="left" w:pos="1440"/>
          <w:tab w:val="left" w:pos="2440"/>
        </w:tabs>
        <w:spacing w:line="265" w:lineRule="auto"/>
        <w:ind w:left="1440" w:right="20" w:hanging="720"/>
        <w:jc w:val="both"/>
        <w:rPr>
          <w:rFonts w:ascii="Times New Roman" w:hAnsi="Times New Roman" w:cs="Times New Roman"/>
          <w:sz w:val="22"/>
          <w:szCs w:val="22"/>
        </w:rPr>
      </w:pPr>
    </w:p>
    <w:p w14:paraId="3DD1161C" w14:textId="11E71B2F" w:rsidR="00481E65" w:rsidRPr="00D5109B" w:rsidRDefault="00481E65" w:rsidP="00BA70CC">
      <w:pPr>
        <w:tabs>
          <w:tab w:val="left" w:pos="1440"/>
          <w:tab w:val="left" w:pos="244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(d)</w:t>
      </w:r>
      <w:r w:rsidRPr="00D5109B">
        <w:rPr>
          <w:rFonts w:ascii="Times New Roman" w:hAnsi="Times New Roman" w:cs="Times New Roman"/>
          <w:sz w:val="22"/>
          <w:szCs w:val="22"/>
        </w:rPr>
        <w:tab/>
        <w:t>in respect of fraudulent acts in relation to this Agreement, defrauding or attempting to defraud or conspiring to defraud the Authority or any other public body;</w:t>
      </w:r>
    </w:p>
    <w:p w14:paraId="03FAC7C6" w14:textId="77777777" w:rsidR="00F93E0C" w:rsidRPr="00D5109B" w:rsidRDefault="00F93E0C" w:rsidP="00F30826">
      <w:pPr>
        <w:tabs>
          <w:tab w:val="left" w:pos="720"/>
        </w:tabs>
        <w:spacing w:line="327" w:lineRule="exact"/>
        <w:ind w:left="720"/>
        <w:jc w:val="both"/>
        <w:rPr>
          <w:rFonts w:ascii="Times New Roman" w:hAnsi="Times New Roman" w:cs="Times New Roman"/>
          <w:sz w:val="22"/>
          <w:szCs w:val="22"/>
        </w:rPr>
      </w:pPr>
    </w:p>
    <w:p w14:paraId="57843A11" w14:textId="77777777" w:rsidR="001C1F3A" w:rsidRPr="00D5109B" w:rsidRDefault="001C1F3A" w:rsidP="001C1F3A">
      <w:pPr>
        <w:ind w:left="720"/>
        <w:jc w:val="both"/>
        <w:rPr>
          <w:rFonts w:ascii="Times New Roman" w:hAnsi="Times New Roman" w:cs="Times New Roman"/>
          <w:sz w:val="22"/>
          <w:szCs w:val="22"/>
        </w:rPr>
      </w:pPr>
      <w:r w:rsidRPr="00D5109B">
        <w:rPr>
          <w:rFonts w:ascii="Times New Roman" w:hAnsi="Times New Roman" w:cs="Times New Roman"/>
          <w:b/>
          <w:sz w:val="22"/>
          <w:szCs w:val="22"/>
        </w:rPr>
        <w:t>Corrupt Act Termination Amount</w:t>
      </w:r>
      <w:r w:rsidRPr="00D5109B">
        <w:rPr>
          <w:rFonts w:ascii="Times New Roman" w:hAnsi="Times New Roman" w:cs="Times New Roman"/>
          <w:sz w:val="22"/>
          <w:szCs w:val="22"/>
        </w:rPr>
        <w:t xml:space="preserve"> shall have the meaning ascribed thereto in </w:t>
      </w:r>
      <w:r w:rsidRPr="00D5109B">
        <w:rPr>
          <w:rFonts w:ascii="Times New Roman" w:hAnsi="Times New Roman" w:cs="Times New Roman"/>
          <w:b/>
          <w:sz w:val="22"/>
          <w:szCs w:val="22"/>
        </w:rPr>
        <w:t>Schedule [◙]</w:t>
      </w:r>
      <w:r w:rsidRPr="00D5109B">
        <w:rPr>
          <w:rFonts w:ascii="Times New Roman" w:hAnsi="Times New Roman" w:cs="Times New Roman"/>
          <w:b/>
          <w:i/>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Termination Payments</w:t>
      </w:r>
      <w:r w:rsidRPr="00D5109B">
        <w:rPr>
          <w:rFonts w:ascii="Times New Roman" w:hAnsi="Times New Roman" w:cs="Times New Roman"/>
          <w:b/>
          <w:sz w:val="22"/>
          <w:szCs w:val="22"/>
        </w:rPr>
        <w:t>)</w:t>
      </w:r>
      <w:r w:rsidRPr="00D5109B">
        <w:rPr>
          <w:rFonts w:ascii="Times New Roman" w:hAnsi="Times New Roman" w:cs="Times New Roman"/>
          <w:sz w:val="22"/>
          <w:szCs w:val="22"/>
        </w:rPr>
        <w:t>;</w:t>
      </w:r>
    </w:p>
    <w:p w14:paraId="378B058B" w14:textId="77777777" w:rsidR="001C1F3A" w:rsidRPr="00D5109B" w:rsidRDefault="001C1F3A" w:rsidP="00F30826">
      <w:pPr>
        <w:tabs>
          <w:tab w:val="left" w:pos="720"/>
        </w:tabs>
        <w:spacing w:line="257" w:lineRule="auto"/>
        <w:ind w:left="720" w:right="20"/>
        <w:jc w:val="both"/>
        <w:rPr>
          <w:rFonts w:ascii="Times New Roman" w:hAnsi="Times New Roman" w:cs="Times New Roman"/>
          <w:b/>
          <w:sz w:val="22"/>
          <w:szCs w:val="22"/>
        </w:rPr>
      </w:pPr>
    </w:p>
    <w:p w14:paraId="46CE9786" w14:textId="650CCFC1"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Cure </w:t>
      </w:r>
      <w:r w:rsidRPr="00D5109B">
        <w:rPr>
          <w:rFonts w:ascii="Times New Roman" w:hAnsi="Times New Roman" w:cs="Times New Roman"/>
          <w:sz w:val="22"/>
          <w:szCs w:val="22"/>
        </w:rPr>
        <w:t>means curing of breach or default of this Agreement by the Party responsible for such</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breach or default;</w:t>
      </w:r>
    </w:p>
    <w:p w14:paraId="7E97CA0A" w14:textId="77777777"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202EE416" w14:textId="77777777" w:rsidR="00F93E0C" w:rsidRPr="00D5109B" w:rsidRDefault="00477F1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Cure Period </w:t>
      </w:r>
      <w:r w:rsidRPr="00D5109B">
        <w:rPr>
          <w:rFonts w:ascii="Times New Roman" w:hAnsi="Times New Roman" w:cs="Times New Roman"/>
          <w:sz w:val="22"/>
          <w:szCs w:val="22"/>
        </w:rPr>
        <w:t>means:</w:t>
      </w:r>
    </w:p>
    <w:p w14:paraId="41F0DC9C"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504C247D" w14:textId="77777777" w:rsidR="00F93E0C" w:rsidRPr="00D5109B" w:rsidRDefault="00477F15" w:rsidP="00466527">
      <w:pPr>
        <w:numPr>
          <w:ilvl w:val="0"/>
          <w:numId w:val="31"/>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in respect of a Concessionaire Event of Default:</w:t>
      </w:r>
    </w:p>
    <w:p w14:paraId="1420A4C2" w14:textId="77777777" w:rsidR="00F93E0C" w:rsidRPr="00D5109B" w:rsidRDefault="00F93E0C" w:rsidP="00BA70CC">
      <w:pPr>
        <w:tabs>
          <w:tab w:val="left" w:pos="1440"/>
        </w:tabs>
        <w:spacing w:line="327" w:lineRule="exact"/>
        <w:ind w:left="1440" w:hanging="720"/>
        <w:jc w:val="both"/>
        <w:rPr>
          <w:rFonts w:ascii="Times New Roman" w:hAnsi="Times New Roman" w:cs="Times New Roman"/>
          <w:sz w:val="22"/>
          <w:szCs w:val="22"/>
        </w:rPr>
      </w:pPr>
    </w:p>
    <w:p w14:paraId="7353E7BB" w14:textId="72F241D0" w:rsidR="00B8157E" w:rsidRPr="00D5109B" w:rsidRDefault="00477F15" w:rsidP="00466527">
      <w:pPr>
        <w:pStyle w:val="ListParagraph"/>
        <w:numPr>
          <w:ilvl w:val="0"/>
          <w:numId w:val="32"/>
        </w:numPr>
        <w:tabs>
          <w:tab w:val="left" w:pos="1440"/>
          <w:tab w:val="left" w:pos="2440"/>
        </w:tabs>
        <w:spacing w:line="265" w:lineRule="auto"/>
        <w:ind w:left="1440" w:hanging="720"/>
        <w:jc w:val="both"/>
      </w:pPr>
      <w:r w:rsidRPr="00D5109B">
        <w:t xml:space="preserve">during any period when any Financing Due is outstanding, the period commencing on the date of receipt by the Concessionaire of the </w:t>
      </w:r>
      <w:r w:rsidR="006B099F" w:rsidRPr="00D5109B">
        <w:rPr>
          <w:rFonts w:eastAsia="Times New Roman"/>
        </w:rPr>
        <w:t>Authority</w:t>
      </w:r>
      <w:r w:rsidRPr="00D5109B">
        <w:t xml:space="preserve"> Preliminary Notice and expiring on the date </w:t>
      </w:r>
      <w:r w:rsidR="008C1775" w:rsidRPr="00D5109B">
        <w:t>specified in the relevant notice, which shall in any event not be less than [◙]</w:t>
      </w:r>
      <w:r w:rsidRPr="00D5109B">
        <w:t>, or such other time period as may be agreed in the Concession Direct Agreement;</w:t>
      </w:r>
    </w:p>
    <w:p w14:paraId="65B90F5C" w14:textId="77777777" w:rsidR="00B8157E" w:rsidRPr="00D5109B" w:rsidRDefault="00B8157E" w:rsidP="00BA70CC">
      <w:pPr>
        <w:pStyle w:val="ListParagraph"/>
        <w:tabs>
          <w:tab w:val="left" w:pos="1440"/>
          <w:tab w:val="left" w:pos="2440"/>
        </w:tabs>
        <w:spacing w:line="265" w:lineRule="auto"/>
        <w:ind w:left="1440" w:hanging="720"/>
        <w:jc w:val="both"/>
      </w:pPr>
    </w:p>
    <w:p w14:paraId="4D6BF6F1" w14:textId="2B0956B4" w:rsidR="00F93E0C" w:rsidRPr="00D5109B" w:rsidRDefault="00477F15" w:rsidP="00466527">
      <w:pPr>
        <w:pStyle w:val="ListParagraph"/>
        <w:numPr>
          <w:ilvl w:val="0"/>
          <w:numId w:val="32"/>
        </w:numPr>
        <w:tabs>
          <w:tab w:val="left" w:pos="1440"/>
          <w:tab w:val="left" w:pos="2440"/>
        </w:tabs>
        <w:spacing w:line="265" w:lineRule="auto"/>
        <w:ind w:left="1440" w:hanging="720"/>
        <w:jc w:val="both"/>
      </w:pPr>
      <w:r w:rsidRPr="00D5109B">
        <w:t xml:space="preserve">during any period when any Financing Due is not outstanding, the period commencing on the date of receipt by the Concessionaire of the </w:t>
      </w:r>
      <w:r w:rsidR="006B099F" w:rsidRPr="00D5109B">
        <w:rPr>
          <w:rFonts w:eastAsia="Times New Roman"/>
        </w:rPr>
        <w:t>Authority</w:t>
      </w:r>
      <w:r w:rsidRPr="00D5109B">
        <w:t xml:space="preserve"> Preliminary Notice and expiring on the date</w:t>
      </w:r>
      <w:r w:rsidR="006C52F0" w:rsidRPr="00D5109B">
        <w:t xml:space="preserve"> specified in the relevant notice, which shall in any event not be less than [◙]</w:t>
      </w:r>
      <w:r w:rsidRPr="00D5109B">
        <w:t>;</w:t>
      </w:r>
    </w:p>
    <w:p w14:paraId="41ED662D" w14:textId="77777777" w:rsidR="00F93E0C" w:rsidRPr="00D5109B" w:rsidRDefault="00F93E0C" w:rsidP="00BA70CC">
      <w:pPr>
        <w:tabs>
          <w:tab w:val="left" w:pos="1440"/>
        </w:tabs>
        <w:spacing w:line="200" w:lineRule="exact"/>
        <w:ind w:left="1440" w:hanging="720"/>
        <w:jc w:val="both"/>
        <w:rPr>
          <w:rFonts w:ascii="Times New Roman" w:eastAsia="Times New Roman" w:hAnsi="Times New Roman" w:cs="Times New Roman"/>
          <w:sz w:val="22"/>
          <w:szCs w:val="22"/>
        </w:rPr>
      </w:pPr>
    </w:p>
    <w:p w14:paraId="4A8B76F4" w14:textId="5FE9923B" w:rsidR="00F93E0C" w:rsidRPr="00D5109B" w:rsidRDefault="00477F15" w:rsidP="00466527">
      <w:pPr>
        <w:numPr>
          <w:ilvl w:val="0"/>
          <w:numId w:val="31"/>
        </w:numPr>
        <w:tabs>
          <w:tab w:val="left" w:pos="1440"/>
          <w:tab w:val="left" w:pos="1720"/>
        </w:tabs>
        <w:spacing w:line="263" w:lineRule="auto"/>
        <w:ind w:left="1440" w:right="20" w:hanging="720"/>
        <w:jc w:val="both"/>
        <w:rPr>
          <w:rFonts w:ascii="Times New Roman" w:hAnsi="Times New Roman" w:cs="Times New Roman"/>
          <w:sz w:val="22"/>
          <w:szCs w:val="22"/>
        </w:rPr>
      </w:pPr>
      <w:bookmarkStart w:id="26" w:name="page21"/>
      <w:bookmarkEnd w:id="26"/>
      <w:r w:rsidRPr="00D5109B">
        <w:rPr>
          <w:rFonts w:ascii="Times New Roman" w:hAnsi="Times New Roman" w:cs="Times New Roman"/>
          <w:sz w:val="22"/>
          <w:szCs w:val="22"/>
        </w:rPr>
        <w:t>in respect of a</w:t>
      </w:r>
      <w:r w:rsidR="00B8157E" w:rsidRPr="00D5109B">
        <w:rPr>
          <w:rFonts w:ascii="Times New Roman" w:hAnsi="Times New Roman" w:cs="Times New Roman"/>
          <w:sz w:val="22"/>
          <w:szCs w:val="22"/>
        </w:rPr>
        <w:t>n</w:t>
      </w:r>
      <w:r w:rsidRPr="00D5109B">
        <w:rPr>
          <w:rFonts w:ascii="Times New Roman" w:hAnsi="Times New Roman" w:cs="Times New Roman"/>
          <w:sz w:val="22"/>
          <w:szCs w:val="22"/>
        </w:rPr>
        <w:t xml:space="preserv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the period commencing on the date of receipt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Concessionaire Preliminary Notice and expiring on the date falling </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forty-five (45) days</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 xml:space="preserve"> thereafter;</w:t>
      </w:r>
    </w:p>
    <w:p w14:paraId="635F531E"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5B0495FD" w14:textId="036D407F"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Decommissioned Project Area </w:t>
      </w:r>
      <w:r w:rsidRPr="00D5109B">
        <w:rPr>
          <w:rFonts w:ascii="Times New Roman" w:hAnsi="Times New Roman" w:cs="Times New Roman"/>
          <w:sz w:val="22"/>
          <w:szCs w:val="22"/>
        </w:rPr>
        <w:t>shall have the meaning ascribed thereto in Section 7.1</w:t>
      </w:r>
      <w:r w:rsidR="00D643E1" w:rsidRPr="00D5109B">
        <w:rPr>
          <w:rFonts w:ascii="Times New Roman" w:hAnsi="Times New Roman" w:cs="Times New Roman"/>
          <w:sz w:val="22"/>
          <w:szCs w:val="22"/>
        </w:rPr>
        <w:t>1</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Emergency Decommissioning</w:t>
      </w:r>
      <w:r w:rsidRPr="00D5109B">
        <w:rPr>
          <w:rFonts w:ascii="Times New Roman" w:hAnsi="Times New Roman" w:cs="Times New Roman"/>
          <w:sz w:val="22"/>
          <w:szCs w:val="22"/>
        </w:rPr>
        <w:t>);</w:t>
      </w:r>
    </w:p>
    <w:p w14:paraId="59FB00EC" w14:textId="77777777" w:rsidR="00F93E0C" w:rsidRPr="00D5109B" w:rsidRDefault="00F93E0C" w:rsidP="00F30826">
      <w:pPr>
        <w:tabs>
          <w:tab w:val="left" w:pos="720"/>
        </w:tabs>
        <w:spacing w:line="296" w:lineRule="exact"/>
        <w:ind w:left="720"/>
        <w:jc w:val="both"/>
        <w:rPr>
          <w:rFonts w:ascii="Times New Roman" w:hAnsi="Times New Roman" w:cs="Times New Roman"/>
          <w:sz w:val="22"/>
          <w:szCs w:val="22"/>
        </w:rPr>
      </w:pPr>
    </w:p>
    <w:p w14:paraId="0D5F3ACC"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Defects &amp; Deficiencies </w:t>
      </w:r>
      <w:r w:rsidRPr="00D5109B">
        <w:rPr>
          <w:rFonts w:ascii="Times New Roman" w:hAnsi="Times New Roman" w:cs="Times New Roman"/>
          <w:sz w:val="22"/>
          <w:szCs w:val="22"/>
        </w:rPr>
        <w:t>means:</w:t>
      </w:r>
    </w:p>
    <w:p w14:paraId="195F6E84" w14:textId="77777777" w:rsidR="00F93E0C" w:rsidRPr="00D5109B" w:rsidRDefault="00F93E0C" w:rsidP="00F30826">
      <w:pPr>
        <w:tabs>
          <w:tab w:val="left" w:pos="720"/>
        </w:tabs>
        <w:spacing w:line="326" w:lineRule="exact"/>
        <w:ind w:left="720"/>
        <w:jc w:val="both"/>
        <w:rPr>
          <w:rFonts w:ascii="Times New Roman" w:hAnsi="Times New Roman" w:cs="Times New Roman"/>
          <w:sz w:val="22"/>
          <w:szCs w:val="22"/>
        </w:rPr>
      </w:pPr>
    </w:p>
    <w:p w14:paraId="7D1F7F96" w14:textId="291E704C" w:rsidR="00F93E0C" w:rsidRPr="00D5109B" w:rsidRDefault="00477F15" w:rsidP="00466527">
      <w:pPr>
        <w:numPr>
          <w:ilvl w:val="0"/>
          <w:numId w:val="33"/>
        </w:numPr>
        <w:tabs>
          <w:tab w:val="left" w:pos="1440"/>
          <w:tab w:val="left" w:pos="172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Project Works, any Project Works (or any part thereof) that fail to conform to the Applicable Standards in any manner (including (without limitation) in services, performance, materials, design, execution, engineering, operations and maintenance and/or workmanship);</w:t>
      </w:r>
    </w:p>
    <w:p w14:paraId="3C6EA231" w14:textId="77777777" w:rsidR="00F93E0C" w:rsidRPr="00D5109B" w:rsidRDefault="00F93E0C" w:rsidP="00BA70CC">
      <w:pPr>
        <w:tabs>
          <w:tab w:val="left" w:pos="1440"/>
        </w:tabs>
        <w:spacing w:line="301" w:lineRule="exact"/>
        <w:ind w:left="1440" w:hanging="720"/>
        <w:jc w:val="both"/>
        <w:rPr>
          <w:rFonts w:ascii="Times New Roman" w:hAnsi="Times New Roman" w:cs="Times New Roman"/>
          <w:sz w:val="22"/>
          <w:szCs w:val="22"/>
        </w:rPr>
      </w:pPr>
    </w:p>
    <w:p w14:paraId="7B50FFA6" w14:textId="0FC6E669" w:rsidR="00F93E0C" w:rsidRPr="00D5109B" w:rsidRDefault="00477F15" w:rsidP="00466527">
      <w:pPr>
        <w:numPr>
          <w:ilvl w:val="0"/>
          <w:numId w:val="33"/>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the Concession Assets, any Concession Asset (or any part thereof) that fail to conform to the Applicable Standards;</w:t>
      </w:r>
    </w:p>
    <w:p w14:paraId="3038DF2A" w14:textId="77777777" w:rsidR="00481E65" w:rsidRPr="00D5109B" w:rsidRDefault="00481E65" w:rsidP="00BA70CC">
      <w:pPr>
        <w:tabs>
          <w:tab w:val="left" w:pos="720"/>
        </w:tabs>
        <w:spacing w:line="264" w:lineRule="auto"/>
        <w:ind w:left="720" w:right="20"/>
        <w:jc w:val="both"/>
        <w:rPr>
          <w:rFonts w:ascii="Times New Roman" w:hAnsi="Times New Roman" w:cs="Times New Roman"/>
          <w:b/>
          <w:sz w:val="22"/>
          <w:szCs w:val="22"/>
        </w:rPr>
      </w:pPr>
    </w:p>
    <w:p w14:paraId="75689648" w14:textId="6A0A8262" w:rsidR="00F93E0C" w:rsidRPr="00D5109B" w:rsidRDefault="00477F15" w:rsidP="00BA70CC">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Delayed Payment Rate </w:t>
      </w:r>
      <w:r w:rsidRPr="00D5109B">
        <w:rPr>
          <w:rFonts w:ascii="Times New Roman" w:hAnsi="Times New Roman" w:cs="Times New Roman"/>
          <w:sz w:val="22"/>
          <w:szCs w:val="22"/>
        </w:rPr>
        <w:t xml:space="preserve">means the </w:t>
      </w:r>
      <w:r w:rsidR="00B8157E" w:rsidRPr="00D5109B">
        <w:rPr>
          <w:rFonts w:ascii="Times New Roman" w:hAnsi="Times New Roman" w:cs="Times New Roman"/>
          <w:sz w:val="22"/>
          <w:szCs w:val="22"/>
        </w:rPr>
        <w:t>[</w:t>
      </w:r>
      <w:r w:rsidR="00B162CD" w:rsidRPr="00D5109B">
        <w:rPr>
          <w:rFonts w:ascii="Times New Roman" w:hAnsi="Times New Roman" w:cs="Times New Roman"/>
          <w:sz w:val="22"/>
          <w:szCs w:val="22"/>
        </w:rPr>
        <w:t>six (6) month Karachi Interbank Offered Rate plus two percent (2%)</w:t>
      </w:r>
      <w:r w:rsidR="00B8157E" w:rsidRPr="00D5109B">
        <w:rPr>
          <w:rFonts w:ascii="Times New Roman" w:hAnsi="Times New Roman" w:cs="Times New Roman"/>
          <w:sz w:val="22"/>
          <w:szCs w:val="22"/>
        </w:rPr>
        <w:t xml:space="preserve"> OR </w:t>
      </w:r>
      <w:r w:rsidRPr="00D5109B">
        <w:rPr>
          <w:rFonts w:ascii="Times New Roman" w:eastAsia="Times New Roman" w:hAnsi="Times New Roman" w:cs="Times New Roman"/>
          <w:sz w:val="22"/>
          <w:szCs w:val="22"/>
        </w:rPr>
        <w:t>1%</w:t>
      </w:r>
      <w:r w:rsidR="00B8157E" w:rsidRPr="00D5109B">
        <w:rPr>
          <w:rFonts w:ascii="Times New Roman" w:eastAsia="Times New Roman" w:hAnsi="Times New Roman" w:cs="Times New Roman"/>
          <w:sz w:val="22"/>
          <w:szCs w:val="22"/>
        </w:rPr>
        <w:t>]</w:t>
      </w:r>
      <w:r w:rsidR="00B8157E" w:rsidRPr="00D5109B">
        <w:rPr>
          <w:rStyle w:val="FootnoteReference"/>
          <w:rFonts w:ascii="Times New Roman" w:eastAsia="Times New Roman" w:hAnsi="Times New Roman" w:cs="Times New Roman"/>
          <w:sz w:val="22"/>
          <w:szCs w:val="22"/>
        </w:rPr>
        <w:footnoteReference w:id="18"/>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 xml:space="preserve"> compounded semi-annually, calculated for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actual number of days which the relevant amount remains unpaid on the basis of </w:t>
      </w:r>
      <w:r w:rsidRPr="00D5109B">
        <w:rPr>
          <w:rFonts w:ascii="Times New Roman" w:eastAsia="Times New Roman" w:hAnsi="Times New Roman" w:cs="Times New Roman"/>
          <w:sz w:val="22"/>
          <w:szCs w:val="22"/>
        </w:rPr>
        <w:t>365</w:t>
      </w:r>
      <w:r w:rsidRPr="00D5109B">
        <w:rPr>
          <w:rFonts w:ascii="Times New Roman" w:hAnsi="Times New Roman" w:cs="Times New Roman"/>
          <w:sz w:val="22"/>
          <w:szCs w:val="22"/>
        </w:rPr>
        <w:t xml:space="preserve"> day year;</w:t>
      </w:r>
    </w:p>
    <w:p w14:paraId="485A352D" w14:textId="77777777" w:rsidR="00F93E0C" w:rsidRPr="00D5109B" w:rsidRDefault="00F93E0C" w:rsidP="00F30826">
      <w:pPr>
        <w:tabs>
          <w:tab w:val="left" w:pos="720"/>
        </w:tabs>
        <w:spacing w:line="289" w:lineRule="exact"/>
        <w:ind w:left="720"/>
        <w:jc w:val="both"/>
        <w:rPr>
          <w:rFonts w:ascii="Times New Roman" w:hAnsi="Times New Roman" w:cs="Times New Roman"/>
          <w:sz w:val="22"/>
          <w:szCs w:val="22"/>
        </w:rPr>
      </w:pPr>
    </w:p>
    <w:p w14:paraId="47B6E447" w14:textId="77777777" w:rsidR="00F93E0C" w:rsidRPr="00D5109B" w:rsidRDefault="00477F15" w:rsidP="00BA70CC">
      <w:pPr>
        <w:tabs>
          <w:tab w:val="left" w:pos="720"/>
        </w:tabs>
        <w:spacing w:line="0" w:lineRule="atLeast"/>
        <w:ind w:left="7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Designated EPC Contractor </w:t>
      </w:r>
      <w:r w:rsidRPr="00D5109B">
        <w:rPr>
          <w:rFonts w:ascii="Times New Roman" w:eastAsia="Times New Roman" w:hAnsi="Times New Roman" w:cs="Times New Roman"/>
          <w:sz w:val="22"/>
          <w:szCs w:val="22"/>
        </w:rPr>
        <w:t>means</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w:t>
      </w:r>
    </w:p>
    <w:p w14:paraId="4E6044F8" w14:textId="77777777" w:rsidR="00F93E0C" w:rsidRPr="00D5109B" w:rsidRDefault="00F93E0C" w:rsidP="00BA70CC">
      <w:pPr>
        <w:tabs>
          <w:tab w:val="left" w:pos="720"/>
        </w:tabs>
        <w:spacing w:line="313" w:lineRule="exact"/>
        <w:ind w:left="720"/>
        <w:jc w:val="both"/>
        <w:rPr>
          <w:rFonts w:ascii="Times New Roman" w:eastAsia="Times New Roman" w:hAnsi="Times New Roman" w:cs="Times New Roman"/>
          <w:sz w:val="22"/>
          <w:szCs w:val="22"/>
        </w:rPr>
      </w:pPr>
    </w:p>
    <w:p w14:paraId="5E42BB61" w14:textId="77777777" w:rsidR="00F93E0C" w:rsidRPr="00D5109B" w:rsidRDefault="00477F15" w:rsidP="00BA70CC">
      <w:pPr>
        <w:tabs>
          <w:tab w:val="left" w:pos="720"/>
        </w:tabs>
        <w:spacing w:line="0" w:lineRule="atLeast"/>
        <w:ind w:left="7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Designated O&amp;M Contractor </w:t>
      </w:r>
      <w:r w:rsidRPr="00D5109B">
        <w:rPr>
          <w:rFonts w:ascii="Times New Roman" w:eastAsia="Times New Roman" w:hAnsi="Times New Roman" w:cs="Times New Roman"/>
          <w:sz w:val="22"/>
          <w:szCs w:val="22"/>
        </w:rPr>
        <w:t>means [●];</w:t>
      </w:r>
    </w:p>
    <w:p w14:paraId="411B578C" w14:textId="77777777" w:rsidR="00F93E0C" w:rsidRPr="00D5109B" w:rsidRDefault="00F93E0C" w:rsidP="00BA70CC">
      <w:pPr>
        <w:tabs>
          <w:tab w:val="left" w:pos="720"/>
        </w:tabs>
        <w:spacing w:line="327" w:lineRule="exact"/>
        <w:ind w:left="720"/>
        <w:jc w:val="both"/>
        <w:rPr>
          <w:rFonts w:ascii="Times New Roman" w:eastAsia="Times New Roman" w:hAnsi="Times New Roman" w:cs="Times New Roman"/>
          <w:sz w:val="22"/>
          <w:szCs w:val="22"/>
        </w:rPr>
      </w:pPr>
    </w:p>
    <w:p w14:paraId="50FA717F" w14:textId="07B53EFD"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Design Requirements </w:t>
      </w:r>
      <w:r w:rsidRPr="00D5109B">
        <w:rPr>
          <w:rFonts w:ascii="Times New Roman" w:hAnsi="Times New Roman" w:cs="Times New Roman"/>
          <w:sz w:val="22"/>
          <w:szCs w:val="22"/>
        </w:rPr>
        <w:t>means the design requirements of the Concession Assets, as set out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in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Design Requirements</w:t>
      </w:r>
      <w:r w:rsidRPr="00D5109B">
        <w:rPr>
          <w:rFonts w:ascii="Times New Roman" w:hAnsi="Times New Roman" w:cs="Times New Roman"/>
          <w:sz w:val="22"/>
          <w:szCs w:val="22"/>
        </w:rPr>
        <w:t>);</w:t>
      </w:r>
    </w:p>
    <w:p w14:paraId="0402C765" w14:textId="77777777" w:rsidR="00D643E1" w:rsidRPr="00D5109B" w:rsidRDefault="00D643E1" w:rsidP="001C1F3A">
      <w:pPr>
        <w:tabs>
          <w:tab w:val="left" w:pos="720"/>
        </w:tabs>
        <w:spacing w:line="265" w:lineRule="auto"/>
        <w:jc w:val="both"/>
        <w:rPr>
          <w:rFonts w:ascii="Times New Roman" w:hAnsi="Times New Roman" w:cs="Times New Roman"/>
          <w:b/>
          <w:sz w:val="22"/>
          <w:szCs w:val="22"/>
        </w:rPr>
      </w:pPr>
    </w:p>
    <w:p w14:paraId="36AEB5B1" w14:textId="049F8611" w:rsidR="00F93E0C" w:rsidRPr="00D5109B" w:rsidRDefault="00477F15" w:rsidP="00F30826">
      <w:pPr>
        <w:tabs>
          <w:tab w:val="left" w:pos="720"/>
        </w:tabs>
        <w:spacing w:line="26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Development Rights </w:t>
      </w:r>
      <w:r w:rsidRPr="00D5109B">
        <w:rPr>
          <w:rFonts w:ascii="Times New Roman" w:hAnsi="Times New Roman" w:cs="Times New Roman"/>
          <w:sz w:val="22"/>
          <w:szCs w:val="22"/>
        </w:rPr>
        <w:t>means such additional rights, property or assets that are not part of</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and are not anticipated to be part of the Project as on the Effective Date but are available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accordance with Section 29.2 (</w:t>
      </w:r>
      <w:r w:rsidRPr="00D5109B">
        <w:rPr>
          <w:rFonts w:ascii="Times New Roman" w:hAnsi="Times New Roman" w:cs="Times New Roman"/>
          <w:i/>
          <w:sz w:val="22"/>
          <w:szCs w:val="22"/>
        </w:rPr>
        <w:t>Commercial Rights &amp; Additional Facilities</w:t>
      </w:r>
      <w:r w:rsidRPr="00D5109B">
        <w:rPr>
          <w:rFonts w:ascii="Times New Roman" w:hAnsi="Times New Roman" w:cs="Times New Roman"/>
          <w:sz w:val="22"/>
          <w:szCs w:val="22"/>
        </w:rPr>
        <w:t>) and may include, without in any manner limited to, provision of Additional Facilities</w:t>
      </w:r>
      <w:r w:rsidR="0022515B" w:rsidRPr="00D5109B">
        <w:rPr>
          <w:rStyle w:val="FootnoteReference"/>
          <w:rFonts w:ascii="Times New Roman" w:hAnsi="Times New Roman" w:cs="Times New Roman"/>
          <w:sz w:val="22"/>
          <w:szCs w:val="22"/>
        </w:rPr>
        <w:footnoteReference w:id="19"/>
      </w:r>
      <w:r w:rsidRPr="00D5109B">
        <w:rPr>
          <w:rFonts w:ascii="Times New Roman" w:hAnsi="Times New Roman" w:cs="Times New Roman"/>
          <w:sz w:val="22"/>
          <w:szCs w:val="22"/>
        </w:rPr>
        <w:t>;</w:t>
      </w:r>
    </w:p>
    <w:p w14:paraId="677D1779" w14:textId="77777777" w:rsidR="00F93E0C" w:rsidRPr="00D5109B" w:rsidRDefault="00F93E0C" w:rsidP="00F30826">
      <w:pPr>
        <w:tabs>
          <w:tab w:val="left" w:pos="720"/>
        </w:tabs>
        <w:spacing w:line="290" w:lineRule="exact"/>
        <w:ind w:left="720"/>
        <w:jc w:val="both"/>
        <w:rPr>
          <w:rFonts w:ascii="Times New Roman" w:hAnsi="Times New Roman" w:cs="Times New Roman"/>
          <w:sz w:val="22"/>
          <w:szCs w:val="22"/>
        </w:rPr>
      </w:pPr>
    </w:p>
    <w:p w14:paraId="44FA646F"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Dispute </w:t>
      </w:r>
      <w:r w:rsidRPr="00D5109B">
        <w:rPr>
          <w:rFonts w:ascii="Times New Roman" w:hAnsi="Times New Roman" w:cs="Times New Roman"/>
          <w:sz w:val="22"/>
          <w:szCs w:val="22"/>
        </w:rPr>
        <w:t>shall have the meaning ascribed thereto in Section 30.1.1;</w:t>
      </w:r>
    </w:p>
    <w:p w14:paraId="54EBCA3E" w14:textId="77777777" w:rsidR="00F93E0C" w:rsidRPr="00D5109B" w:rsidRDefault="00F93E0C" w:rsidP="00F30826">
      <w:pPr>
        <w:tabs>
          <w:tab w:val="left" w:pos="720"/>
        </w:tabs>
        <w:spacing w:line="200" w:lineRule="exact"/>
        <w:ind w:left="720"/>
        <w:jc w:val="both"/>
        <w:rPr>
          <w:rFonts w:ascii="Times New Roman" w:hAnsi="Times New Roman" w:cs="Times New Roman"/>
          <w:sz w:val="22"/>
          <w:szCs w:val="22"/>
        </w:rPr>
      </w:pPr>
    </w:p>
    <w:p w14:paraId="12ED0DFF" w14:textId="76E6EB8D" w:rsidR="00F93E0C" w:rsidRPr="00D5109B" w:rsidRDefault="00477F15" w:rsidP="00F30826">
      <w:pPr>
        <w:tabs>
          <w:tab w:val="left" w:pos="720"/>
        </w:tabs>
        <w:spacing w:line="257" w:lineRule="auto"/>
        <w:ind w:left="720"/>
        <w:jc w:val="both"/>
        <w:rPr>
          <w:rFonts w:ascii="Times New Roman" w:hAnsi="Times New Roman" w:cs="Times New Roman"/>
          <w:sz w:val="22"/>
          <w:szCs w:val="22"/>
        </w:rPr>
      </w:pPr>
      <w:bookmarkStart w:id="27" w:name="page22"/>
      <w:bookmarkEnd w:id="27"/>
      <w:r w:rsidRPr="00D5109B">
        <w:rPr>
          <w:rFonts w:ascii="Times New Roman" w:hAnsi="Times New Roman" w:cs="Times New Roman"/>
          <w:b/>
          <w:sz w:val="22"/>
          <w:szCs w:val="22"/>
        </w:rPr>
        <w:t xml:space="preserve">Dispute Resolution Procedure </w:t>
      </w:r>
      <w:r w:rsidRPr="00D5109B">
        <w:rPr>
          <w:rFonts w:ascii="Times New Roman" w:hAnsi="Times New Roman" w:cs="Times New Roman"/>
          <w:sz w:val="22"/>
          <w:szCs w:val="22"/>
        </w:rPr>
        <w:t>means the procedure for resolution of Disputes as set out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Article 30 (</w:t>
      </w:r>
      <w:r w:rsidRPr="00D5109B">
        <w:rPr>
          <w:rFonts w:ascii="Times New Roman" w:hAnsi="Times New Roman" w:cs="Times New Roman"/>
          <w:i/>
          <w:sz w:val="22"/>
          <w:szCs w:val="22"/>
        </w:rPr>
        <w:t>Dispute Resolution</w:t>
      </w:r>
      <w:r w:rsidRPr="00D5109B">
        <w:rPr>
          <w:rFonts w:ascii="Times New Roman" w:hAnsi="Times New Roman" w:cs="Times New Roman"/>
          <w:sz w:val="22"/>
          <w:szCs w:val="22"/>
        </w:rPr>
        <w:t>);</w:t>
      </w:r>
    </w:p>
    <w:p w14:paraId="279E949B" w14:textId="77777777" w:rsidR="00D643E1" w:rsidRPr="00D5109B" w:rsidRDefault="00D643E1" w:rsidP="00BA70CC">
      <w:pPr>
        <w:tabs>
          <w:tab w:val="left" w:pos="720"/>
        </w:tabs>
        <w:spacing w:line="257" w:lineRule="auto"/>
        <w:ind w:left="720" w:right="20"/>
        <w:jc w:val="both"/>
        <w:rPr>
          <w:rFonts w:ascii="Times New Roman" w:hAnsi="Times New Roman" w:cs="Times New Roman"/>
          <w:b/>
          <w:sz w:val="22"/>
          <w:szCs w:val="22"/>
        </w:rPr>
      </w:pPr>
    </w:p>
    <w:p w14:paraId="17A1D337" w14:textId="77777777" w:rsidR="00EA065B" w:rsidRPr="00D5109B" w:rsidRDefault="00EA065B" w:rsidP="00EA065B">
      <w:pPr>
        <w:ind w:firstLine="720"/>
        <w:jc w:val="both"/>
        <w:rPr>
          <w:rFonts w:ascii="Times New Roman" w:hAnsi="Times New Roman" w:cs="Times New Roman"/>
          <w:b/>
        </w:rPr>
      </w:pPr>
      <w:r w:rsidRPr="00D5109B">
        <w:rPr>
          <w:rFonts w:ascii="Times New Roman" w:hAnsi="Times New Roman" w:cs="Times New Roman"/>
          <w:b/>
          <w:sz w:val="22"/>
          <w:szCs w:val="22"/>
        </w:rPr>
        <w:t>Divestment Delay Damages</w:t>
      </w:r>
      <w:r w:rsidRPr="00D5109B">
        <w:rPr>
          <w:rFonts w:ascii="Times New Roman" w:hAnsi="Times New Roman" w:cs="Times New Roman"/>
        </w:rPr>
        <w:t xml:space="preserve"> </w:t>
      </w:r>
      <w:r w:rsidRPr="00D5109B">
        <w:rPr>
          <w:rFonts w:ascii="Times New Roman" w:hAnsi="Times New Roman" w:cs="Times New Roman"/>
          <w:sz w:val="22"/>
          <w:szCs w:val="22"/>
        </w:rPr>
        <w:t xml:space="preserve">has the meaning ascribed thereto in Section </w:t>
      </w:r>
      <w:r w:rsidRPr="00D5109B">
        <w:rPr>
          <w:rFonts w:ascii="Times New Roman" w:hAnsi="Times New Roman" w:cs="Times New Roman"/>
        </w:rPr>
        <w:t>24</w:t>
      </w:r>
      <w:r w:rsidRPr="00D5109B">
        <w:rPr>
          <w:rFonts w:ascii="Times New Roman" w:hAnsi="Times New Roman" w:cs="Times New Roman"/>
          <w:sz w:val="22"/>
          <w:szCs w:val="22"/>
        </w:rPr>
        <w:t>.</w:t>
      </w:r>
      <w:r w:rsidRPr="00D5109B">
        <w:rPr>
          <w:rFonts w:ascii="Times New Roman" w:hAnsi="Times New Roman" w:cs="Times New Roman"/>
        </w:rPr>
        <w:t>3</w:t>
      </w:r>
      <w:r w:rsidRPr="00D5109B">
        <w:rPr>
          <w:rFonts w:ascii="Times New Roman" w:hAnsi="Times New Roman" w:cs="Times New Roman"/>
          <w:sz w:val="22"/>
          <w:szCs w:val="22"/>
        </w:rPr>
        <w:t>.</w:t>
      </w:r>
      <w:r w:rsidRPr="00D5109B">
        <w:rPr>
          <w:rFonts w:ascii="Times New Roman" w:hAnsi="Times New Roman" w:cs="Times New Roman"/>
        </w:rPr>
        <w:t>3</w:t>
      </w:r>
      <w:r w:rsidRPr="00D5109B">
        <w:rPr>
          <w:rFonts w:ascii="Times New Roman" w:hAnsi="Times New Roman" w:cs="Times New Roman"/>
          <w:sz w:val="22"/>
          <w:szCs w:val="22"/>
        </w:rPr>
        <w:t>;</w:t>
      </w:r>
    </w:p>
    <w:p w14:paraId="10C96A7A" w14:textId="77777777" w:rsidR="00EA065B" w:rsidRPr="00D5109B" w:rsidRDefault="00EA065B" w:rsidP="00EA065B">
      <w:pPr>
        <w:ind w:left="720"/>
        <w:jc w:val="both"/>
        <w:rPr>
          <w:rFonts w:ascii="Times New Roman" w:hAnsi="Times New Roman" w:cs="Times New Roman"/>
          <w:b/>
          <w:sz w:val="22"/>
          <w:szCs w:val="22"/>
        </w:rPr>
      </w:pPr>
    </w:p>
    <w:p w14:paraId="3630AF29" w14:textId="3DDE35F9" w:rsidR="00EA065B" w:rsidRPr="00D5109B" w:rsidRDefault="00EA065B" w:rsidP="00EA065B">
      <w:pPr>
        <w:ind w:left="720"/>
        <w:jc w:val="both"/>
      </w:pPr>
      <w:r w:rsidRPr="00D5109B">
        <w:rPr>
          <w:rFonts w:ascii="Times New Roman" w:hAnsi="Times New Roman" w:cs="Times New Roman"/>
          <w:b/>
          <w:sz w:val="22"/>
          <w:szCs w:val="22"/>
        </w:rPr>
        <w:t>Divestment Delay Damages</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Payment Date</w:t>
      </w:r>
      <w:r w:rsidRPr="00D5109B">
        <w:rPr>
          <w:rFonts w:ascii="Times New Roman" w:hAnsi="Times New Roman" w:cs="Times New Roman"/>
          <w:b/>
        </w:rPr>
        <w:t xml:space="preserve"> </w:t>
      </w:r>
      <w:r w:rsidRPr="00D5109B">
        <w:rPr>
          <w:rFonts w:ascii="Times New Roman" w:hAnsi="Times New Roman" w:cs="Times New Roman"/>
          <w:sz w:val="22"/>
          <w:szCs w:val="22"/>
        </w:rPr>
        <w:t xml:space="preserve">has the meaning ascribed thereto in Section </w:t>
      </w:r>
      <w:r w:rsidRPr="00D5109B">
        <w:rPr>
          <w:rFonts w:ascii="Times New Roman" w:hAnsi="Times New Roman" w:cs="Times New Roman"/>
        </w:rPr>
        <w:t>24</w:t>
      </w:r>
      <w:r w:rsidRPr="00D5109B">
        <w:rPr>
          <w:rFonts w:ascii="Times New Roman" w:hAnsi="Times New Roman" w:cs="Times New Roman"/>
          <w:sz w:val="22"/>
          <w:szCs w:val="22"/>
        </w:rPr>
        <w:t>.</w:t>
      </w:r>
      <w:r w:rsidRPr="00D5109B">
        <w:rPr>
          <w:rFonts w:ascii="Times New Roman" w:hAnsi="Times New Roman" w:cs="Times New Roman"/>
        </w:rPr>
        <w:t>3</w:t>
      </w:r>
      <w:r w:rsidRPr="00D5109B">
        <w:rPr>
          <w:rFonts w:ascii="Times New Roman" w:hAnsi="Times New Roman" w:cs="Times New Roman"/>
          <w:sz w:val="22"/>
          <w:szCs w:val="22"/>
        </w:rPr>
        <w:t>.</w:t>
      </w:r>
      <w:r w:rsidRPr="00D5109B">
        <w:rPr>
          <w:rFonts w:ascii="Times New Roman" w:hAnsi="Times New Roman" w:cs="Times New Roman"/>
        </w:rPr>
        <w:t>3</w:t>
      </w:r>
      <w:r w:rsidRPr="00D5109B">
        <w:rPr>
          <w:rFonts w:ascii="Times New Roman" w:hAnsi="Times New Roman" w:cs="Times New Roman"/>
          <w:sz w:val="22"/>
          <w:szCs w:val="22"/>
        </w:rPr>
        <w:t>;</w:t>
      </w:r>
    </w:p>
    <w:p w14:paraId="04D6C207" w14:textId="77777777" w:rsidR="00EA065B" w:rsidRPr="00D5109B" w:rsidRDefault="00EA065B" w:rsidP="00F30826">
      <w:pPr>
        <w:tabs>
          <w:tab w:val="left" w:pos="720"/>
        </w:tabs>
        <w:spacing w:line="257" w:lineRule="auto"/>
        <w:ind w:left="720" w:right="20"/>
        <w:jc w:val="both"/>
        <w:rPr>
          <w:rFonts w:ascii="Times New Roman" w:hAnsi="Times New Roman" w:cs="Times New Roman"/>
          <w:b/>
          <w:sz w:val="22"/>
          <w:szCs w:val="22"/>
        </w:rPr>
      </w:pPr>
    </w:p>
    <w:p w14:paraId="1BF62D5E" w14:textId="67FD8B52"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Divestment Requirements </w:t>
      </w:r>
      <w:r w:rsidRPr="00D5109B">
        <w:rPr>
          <w:rFonts w:ascii="Times New Roman" w:hAnsi="Times New Roman" w:cs="Times New Roman"/>
          <w:sz w:val="22"/>
          <w:szCs w:val="22"/>
        </w:rPr>
        <w:t>shall have the meaning ascribed thereto in Section 24.1</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Requirements for Divestment</w:t>
      </w:r>
      <w:r w:rsidRPr="00D5109B">
        <w:rPr>
          <w:rFonts w:ascii="Times New Roman" w:hAnsi="Times New Roman" w:cs="Times New Roman"/>
          <w:sz w:val="22"/>
          <w:szCs w:val="22"/>
        </w:rPr>
        <w:t>);</w:t>
      </w:r>
    </w:p>
    <w:p w14:paraId="4E3725EC"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34B6A01C" w14:textId="25FD9DB3" w:rsidR="00F93E0C" w:rsidRPr="00D5109B" w:rsidRDefault="00477F15" w:rsidP="00F30826">
      <w:pPr>
        <w:tabs>
          <w:tab w:val="left" w:pos="720"/>
        </w:tabs>
        <w:spacing w:line="266" w:lineRule="auto"/>
        <w:ind w:left="720" w:right="20"/>
        <w:jc w:val="both"/>
        <w:rPr>
          <w:rFonts w:ascii="Times New Roman" w:hAnsi="Times New Roman" w:cs="Times New Roman"/>
          <w:sz w:val="22"/>
          <w:szCs w:val="22"/>
        </w:rPr>
      </w:pPr>
      <w:proofErr w:type="spellStart"/>
      <w:r w:rsidRPr="00D5109B">
        <w:rPr>
          <w:rFonts w:ascii="Times New Roman" w:hAnsi="Times New Roman" w:cs="Times New Roman"/>
          <w:b/>
          <w:sz w:val="22"/>
          <w:szCs w:val="22"/>
        </w:rPr>
        <w:t>Easementary</w:t>
      </w:r>
      <w:proofErr w:type="spellEnd"/>
      <w:r w:rsidRPr="00D5109B">
        <w:rPr>
          <w:rFonts w:ascii="Times New Roman" w:hAnsi="Times New Roman" w:cs="Times New Roman"/>
          <w:b/>
          <w:sz w:val="22"/>
          <w:szCs w:val="22"/>
        </w:rPr>
        <w:t xml:space="preserve"> Rights </w:t>
      </w:r>
      <w:r w:rsidRPr="00D5109B">
        <w:rPr>
          <w:rFonts w:ascii="Times New Roman" w:hAnsi="Times New Roman" w:cs="Times New Roman"/>
          <w:sz w:val="22"/>
          <w:szCs w:val="22"/>
        </w:rPr>
        <w:t>means all easements, reservations, rights-of-way, utilities and other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similar purposes, or zoning or other restrictions relating to the Project Site and to the use of real property relating to the Project Site, which are necessary or appropriate for the conduct of activities of the Concessionaire related to the Concession Assets;</w:t>
      </w:r>
    </w:p>
    <w:p w14:paraId="5D290FB0"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0B4BB1A7" w14:textId="13E774F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Effective Date </w:t>
      </w:r>
      <w:r w:rsidRPr="00D5109B">
        <w:rPr>
          <w:rFonts w:ascii="Times New Roman" w:hAnsi="Times New Roman" w:cs="Times New Roman"/>
          <w:sz w:val="22"/>
          <w:szCs w:val="22"/>
        </w:rPr>
        <w:t>means the date on which this Agreement is duly executed by each of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Parties;</w:t>
      </w:r>
    </w:p>
    <w:p w14:paraId="71EAF78E"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5E280303" w14:textId="317EDB35" w:rsidR="00F93E0C" w:rsidRPr="00D5109B" w:rsidRDefault="00B8157E"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w:t>
      </w:r>
      <w:r w:rsidR="00477F15" w:rsidRPr="00D5109B">
        <w:rPr>
          <w:rFonts w:ascii="Times New Roman" w:hAnsi="Times New Roman" w:cs="Times New Roman"/>
          <w:b/>
          <w:sz w:val="22"/>
          <w:szCs w:val="22"/>
        </w:rPr>
        <w:t>EIA</w:t>
      </w:r>
      <w:r w:rsidR="00481E65" w:rsidRPr="00D5109B">
        <w:rPr>
          <w:rFonts w:ascii="Times New Roman" w:hAnsi="Times New Roman" w:cs="Times New Roman"/>
          <w:b/>
          <w:sz w:val="22"/>
          <w:szCs w:val="22"/>
        </w:rPr>
        <w:t>/IEE</w:t>
      </w:r>
      <w:r w:rsidR="00477F15" w:rsidRPr="00D5109B">
        <w:rPr>
          <w:rFonts w:ascii="Times New Roman" w:hAnsi="Times New Roman" w:cs="Times New Roman"/>
          <w:b/>
          <w:sz w:val="22"/>
          <w:szCs w:val="22"/>
        </w:rPr>
        <w:t xml:space="preserve"> Approval</w:t>
      </w:r>
      <w:r w:rsidRPr="00D5109B">
        <w:rPr>
          <w:rFonts w:ascii="Times New Roman" w:hAnsi="Times New Roman" w:cs="Times New Roman"/>
          <w:b/>
          <w:sz w:val="22"/>
          <w:szCs w:val="22"/>
        </w:rPr>
        <w:t>]</w:t>
      </w:r>
      <w:r w:rsidRPr="00D5109B">
        <w:rPr>
          <w:rStyle w:val="FootnoteReference"/>
          <w:rFonts w:ascii="Times New Roman" w:hAnsi="Times New Roman" w:cs="Times New Roman"/>
          <w:b/>
          <w:sz w:val="22"/>
          <w:szCs w:val="22"/>
        </w:rPr>
        <w:footnoteReference w:id="20"/>
      </w:r>
      <w:r w:rsidR="00477F15" w:rsidRPr="00D5109B">
        <w:rPr>
          <w:rFonts w:ascii="Times New Roman" w:hAnsi="Times New Roman" w:cs="Times New Roman"/>
          <w:b/>
          <w:sz w:val="22"/>
          <w:szCs w:val="22"/>
        </w:rPr>
        <w:t xml:space="preserve"> </w:t>
      </w:r>
      <w:r w:rsidR="00477F15" w:rsidRPr="00D5109B">
        <w:rPr>
          <w:rFonts w:ascii="Times New Roman" w:hAnsi="Times New Roman" w:cs="Times New Roman"/>
          <w:sz w:val="22"/>
          <w:szCs w:val="22"/>
        </w:rPr>
        <w:t xml:space="preserve">means the approval obtained by the </w:t>
      </w:r>
      <w:r w:rsidR="00481E65" w:rsidRPr="00D5109B">
        <w:rPr>
          <w:rFonts w:ascii="Times New Roman" w:hAnsi="Times New Roman" w:cs="Times New Roman"/>
          <w:sz w:val="22"/>
          <w:szCs w:val="22"/>
        </w:rPr>
        <w:t>Concessionaire</w:t>
      </w:r>
      <w:r w:rsidR="00477F15" w:rsidRPr="00D5109B">
        <w:rPr>
          <w:rFonts w:ascii="Times New Roman" w:hAnsi="Times New Roman" w:cs="Times New Roman"/>
          <w:sz w:val="22"/>
          <w:szCs w:val="22"/>
        </w:rPr>
        <w:t xml:space="preserve"> from the </w:t>
      </w:r>
      <w:r w:rsidR="00C72D7E" w:rsidRPr="00D5109B">
        <w:rPr>
          <w:rFonts w:ascii="Times New Roman" w:eastAsia="Times New Roman" w:hAnsi="Times New Roman" w:cs="Times New Roman"/>
          <w:sz w:val="22"/>
          <w:szCs w:val="22"/>
        </w:rPr>
        <w:t>Punjab</w:t>
      </w:r>
      <w:r w:rsidR="00477F15" w:rsidRPr="00D5109B">
        <w:rPr>
          <w:rFonts w:ascii="Times New Roman" w:hAnsi="Times New Roman" w:cs="Times New Roman"/>
          <w:sz w:val="22"/>
          <w:szCs w:val="22"/>
        </w:rPr>
        <w:t xml:space="preserve"> Environmental</w:t>
      </w:r>
      <w:r w:rsidR="00477F15" w:rsidRPr="00D5109B">
        <w:rPr>
          <w:rFonts w:ascii="Times New Roman" w:hAnsi="Times New Roman" w:cs="Times New Roman"/>
          <w:b/>
          <w:sz w:val="22"/>
          <w:szCs w:val="22"/>
        </w:rPr>
        <w:t xml:space="preserve"> </w:t>
      </w:r>
      <w:r w:rsidR="00477F15" w:rsidRPr="00D5109B">
        <w:rPr>
          <w:rFonts w:ascii="Times New Roman" w:hAnsi="Times New Roman" w:cs="Times New Roman"/>
          <w:sz w:val="22"/>
          <w:szCs w:val="22"/>
        </w:rPr>
        <w:t>Protection Agency in relation to the Project;</w:t>
      </w:r>
    </w:p>
    <w:p w14:paraId="400870D1" w14:textId="77777777" w:rsidR="00F93E0C" w:rsidRPr="00D5109B" w:rsidRDefault="00F93E0C" w:rsidP="00F30826">
      <w:pPr>
        <w:tabs>
          <w:tab w:val="left" w:pos="720"/>
        </w:tabs>
        <w:spacing w:line="299" w:lineRule="exact"/>
        <w:ind w:left="720"/>
        <w:jc w:val="both"/>
        <w:rPr>
          <w:rFonts w:ascii="Times New Roman" w:hAnsi="Times New Roman" w:cs="Times New Roman"/>
          <w:sz w:val="22"/>
          <w:szCs w:val="22"/>
        </w:rPr>
      </w:pPr>
    </w:p>
    <w:p w14:paraId="1EDCDCE4" w14:textId="6AAC51EC"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Emergency Decommissioning </w:t>
      </w:r>
      <w:r w:rsidRPr="00D5109B">
        <w:rPr>
          <w:rFonts w:ascii="Times New Roman" w:hAnsi="Times New Roman" w:cs="Times New Roman"/>
          <w:sz w:val="22"/>
          <w:szCs w:val="22"/>
        </w:rPr>
        <w:t>shall have the meaning ascribed thereto in Section 7.1</w:t>
      </w:r>
      <w:r w:rsidR="00D643E1" w:rsidRPr="00D5109B">
        <w:rPr>
          <w:rFonts w:ascii="Times New Roman" w:hAnsi="Times New Roman" w:cs="Times New Roman"/>
          <w:sz w:val="22"/>
          <w:szCs w:val="22"/>
        </w:rPr>
        <w:t>1</w:t>
      </w:r>
      <w:r w:rsidRPr="00D5109B">
        <w:rPr>
          <w:rFonts w:ascii="Times New Roman" w:hAnsi="Times New Roman" w:cs="Times New Roman"/>
          <w:sz w:val="22"/>
          <w:szCs w:val="22"/>
        </w:rPr>
        <w:t>.1;</w:t>
      </w:r>
    </w:p>
    <w:p w14:paraId="1A12DDF0"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60D9021F" w14:textId="6A9DA65B"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Emergency </w:t>
      </w:r>
      <w:r w:rsidRPr="00D5109B">
        <w:rPr>
          <w:rFonts w:ascii="Times New Roman" w:hAnsi="Times New Roman" w:cs="Times New Roman"/>
          <w:sz w:val="22"/>
          <w:szCs w:val="22"/>
        </w:rPr>
        <w:t>means a condition or situation that is likely to endanger the security of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individuals on or about the Project Site including Users thereof or which poses an immediate threat of material damage to any of the Concession Assets or the Project Site;</w:t>
      </w:r>
    </w:p>
    <w:p w14:paraId="00335979"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4CFC343F" w14:textId="77777777" w:rsidR="00F93E0C" w:rsidRPr="00D5109B" w:rsidRDefault="00477F15" w:rsidP="00F30826">
      <w:pPr>
        <w:tabs>
          <w:tab w:val="left" w:pos="720"/>
        </w:tabs>
        <w:spacing w:line="266"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Encumbrance </w:t>
      </w:r>
      <w:r w:rsidRPr="00D5109B">
        <w:rPr>
          <w:rFonts w:ascii="Times New Roman" w:hAnsi="Times New Roman" w:cs="Times New Roman"/>
          <w:sz w:val="22"/>
          <w:szCs w:val="22"/>
        </w:rPr>
        <w:t>means any encumbrance on an asset, including but not restricted to</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mortgage, charge, pledge, lien, hypothecation and/or any security interest, assignment, privilege or priority of any kind having the effect of security or other such obligations and shall include without limitation any designation of loss payees or beneficiaries or any similar arrangement under any insurance policy pertaining to the Concession Assets and/or any part or portion thereof and physical encumbrances and encroachments thereon;</w:t>
      </w:r>
    </w:p>
    <w:p w14:paraId="026D450F" w14:textId="77777777" w:rsidR="00F93E0C" w:rsidRPr="00D5109B" w:rsidRDefault="00F93E0C" w:rsidP="00F30826">
      <w:pPr>
        <w:tabs>
          <w:tab w:val="left" w:pos="720"/>
        </w:tabs>
        <w:spacing w:line="303" w:lineRule="exact"/>
        <w:ind w:left="720"/>
        <w:jc w:val="both"/>
        <w:rPr>
          <w:rFonts w:ascii="Times New Roman" w:hAnsi="Times New Roman" w:cs="Times New Roman"/>
          <w:sz w:val="22"/>
          <w:szCs w:val="22"/>
        </w:rPr>
      </w:pPr>
    </w:p>
    <w:p w14:paraId="29A6184C" w14:textId="5336EB49" w:rsidR="003550B7" w:rsidRPr="00D5109B" w:rsidRDefault="003550B7"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lang w:val="en-GB"/>
        </w:rPr>
        <w:t>Environmental Management Plan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have the meaning ascribed thereto in Section 7.9</w:t>
      </w:r>
      <w:r w:rsidR="00D643E1" w:rsidRPr="00D5109B">
        <w:rPr>
          <w:rFonts w:ascii="Times New Roman" w:hAnsi="Times New Roman" w:cs="Times New Roman"/>
          <w:sz w:val="22"/>
          <w:szCs w:val="22"/>
        </w:rPr>
        <w:t xml:space="preserve"> </w:t>
      </w:r>
      <w:r w:rsidR="00D643E1" w:rsidRPr="00D5109B">
        <w:rPr>
          <w:rFonts w:ascii="Times New Roman" w:hAnsi="Times New Roman" w:cs="Times New Roman"/>
          <w:i/>
          <w:sz w:val="22"/>
          <w:szCs w:val="22"/>
        </w:rPr>
        <w:t>(Protection of the Environment)</w:t>
      </w:r>
      <w:r w:rsidRPr="00D5109B">
        <w:rPr>
          <w:rFonts w:ascii="Times New Roman" w:hAnsi="Times New Roman" w:cs="Times New Roman"/>
          <w:sz w:val="22"/>
          <w:szCs w:val="22"/>
        </w:rPr>
        <w:t>;</w:t>
      </w:r>
    </w:p>
    <w:p w14:paraId="1CE8EF48" w14:textId="77777777" w:rsidR="003550B7" w:rsidRPr="00D5109B" w:rsidRDefault="003550B7" w:rsidP="00BA70CC">
      <w:pPr>
        <w:tabs>
          <w:tab w:val="left" w:pos="720"/>
        </w:tabs>
        <w:spacing w:line="263" w:lineRule="auto"/>
        <w:ind w:left="720" w:right="20"/>
        <w:jc w:val="both"/>
        <w:rPr>
          <w:rFonts w:ascii="Times New Roman" w:hAnsi="Times New Roman" w:cs="Times New Roman"/>
          <w:b/>
          <w:sz w:val="22"/>
          <w:szCs w:val="22"/>
        </w:rPr>
      </w:pPr>
    </w:p>
    <w:p w14:paraId="34FF0F17" w14:textId="1197EBA3"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Environmental Standards </w:t>
      </w:r>
      <w:r w:rsidRPr="00D5109B">
        <w:rPr>
          <w:rFonts w:ascii="Times New Roman" w:hAnsi="Times New Roman" w:cs="Times New Roman"/>
          <w:sz w:val="22"/>
          <w:szCs w:val="22"/>
        </w:rPr>
        <w:t>means collectively, the applicable environmental guidelines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and occupational health and safety standards established by the “Pakistan Environmental Protection Agency” and the </w:t>
      </w:r>
      <w:r w:rsidR="00C72D7E" w:rsidRPr="00D5109B">
        <w:rPr>
          <w:rFonts w:ascii="Times New Roman" w:eastAsia="Times New Roman" w:hAnsi="Times New Roman" w:cs="Times New Roman"/>
          <w:sz w:val="22"/>
          <w:szCs w:val="22"/>
        </w:rPr>
        <w:t>Punjab</w:t>
      </w:r>
      <w:r w:rsidRPr="00D5109B">
        <w:rPr>
          <w:rFonts w:ascii="Times New Roman" w:hAnsi="Times New Roman" w:cs="Times New Roman"/>
          <w:sz w:val="22"/>
          <w:szCs w:val="22"/>
        </w:rPr>
        <w:t xml:space="preserve"> Environmental Protection Agency</w:t>
      </w:r>
      <w:r w:rsidR="00745358" w:rsidRPr="00D5109B">
        <w:rPr>
          <w:rFonts w:ascii="Times New Roman" w:hAnsi="Times New Roman" w:cs="Times New Roman"/>
          <w:sz w:val="22"/>
          <w:szCs w:val="22"/>
        </w:rPr>
        <w:t xml:space="preserve">, the </w:t>
      </w:r>
      <w:r w:rsidR="00745358" w:rsidRPr="00D5109B">
        <w:rPr>
          <w:rFonts w:ascii="Times New Roman" w:hAnsi="Times New Roman" w:cs="Times New Roman"/>
          <w:sz w:val="22"/>
          <w:szCs w:val="22"/>
          <w:lang w:val="en-GB"/>
        </w:rPr>
        <w:t>Environmental Management Plan and the Performance Standards</w:t>
      </w:r>
      <w:r w:rsidRPr="00D5109B">
        <w:rPr>
          <w:rFonts w:ascii="Times New Roman" w:hAnsi="Times New Roman" w:cs="Times New Roman"/>
          <w:sz w:val="22"/>
          <w:szCs w:val="22"/>
        </w:rPr>
        <w:t>;</w:t>
      </w:r>
    </w:p>
    <w:p w14:paraId="37F2B981"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p>
    <w:p w14:paraId="43969DE6"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bookmarkStart w:id="28" w:name="page23"/>
      <w:bookmarkEnd w:id="28"/>
    </w:p>
    <w:p w14:paraId="47695722" w14:textId="0C3797F9" w:rsidR="00F93E0C" w:rsidRPr="00D5109B" w:rsidRDefault="00477F15" w:rsidP="00F30826">
      <w:pPr>
        <w:tabs>
          <w:tab w:val="left" w:pos="720"/>
        </w:tabs>
        <w:spacing w:line="266"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EPC Contract(s) </w:t>
      </w:r>
      <w:r w:rsidRPr="00D5109B">
        <w:rPr>
          <w:rFonts w:ascii="Times New Roman" w:hAnsi="Times New Roman" w:cs="Times New Roman"/>
          <w:sz w:val="22"/>
          <w:szCs w:val="22"/>
        </w:rPr>
        <w:t>means the agreement entered or to be entered into between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Concessionaire and the </w:t>
      </w:r>
      <w:r w:rsidRPr="00D5109B">
        <w:rPr>
          <w:rFonts w:ascii="Times New Roman" w:eastAsia="Times New Roman" w:hAnsi="Times New Roman" w:cs="Times New Roman"/>
          <w:sz w:val="22"/>
          <w:szCs w:val="22"/>
        </w:rPr>
        <w:t xml:space="preserve">Designated </w:t>
      </w:r>
      <w:r w:rsidRPr="00D5109B">
        <w:rPr>
          <w:rFonts w:ascii="Times New Roman" w:hAnsi="Times New Roman" w:cs="Times New Roman"/>
          <w:sz w:val="22"/>
          <w:szCs w:val="22"/>
        </w:rPr>
        <w:t xml:space="preserve">EPC Contractor(s) in accordance with this Agreement, for, </w:t>
      </w:r>
      <w:r w:rsidRPr="00D5109B">
        <w:rPr>
          <w:rFonts w:ascii="Times New Roman" w:hAnsi="Times New Roman" w:cs="Times New Roman"/>
          <w:i/>
          <w:sz w:val="22"/>
          <w:szCs w:val="22"/>
        </w:rPr>
        <w:t>inter alia</w:t>
      </w:r>
      <w:r w:rsidRPr="00D5109B">
        <w:rPr>
          <w:rFonts w:ascii="Times New Roman" w:hAnsi="Times New Roman" w:cs="Times New Roman"/>
          <w:sz w:val="22"/>
          <w:szCs w:val="22"/>
        </w:rPr>
        <w:t>, the design, engineering, procurement, construction, completion, testing of the Concession Assets and the commissioning of the same, as such agreement may be amended by the parties thereto from time to time;</w:t>
      </w:r>
    </w:p>
    <w:p w14:paraId="2F409908"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7CCAA909" w14:textId="77777777" w:rsidR="000B7082" w:rsidRPr="00D5109B" w:rsidRDefault="00477F15"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EPC Contractor(s) </w:t>
      </w:r>
      <w:r w:rsidRPr="00D5109B">
        <w:rPr>
          <w:rFonts w:ascii="Times New Roman" w:hAnsi="Times New Roman" w:cs="Times New Roman"/>
          <w:sz w:val="22"/>
          <w:szCs w:val="22"/>
        </w:rPr>
        <w:t>means the contractor(s) engaged by the Concessionaire in for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purposes of performance of Construction Works;</w:t>
      </w:r>
    </w:p>
    <w:p w14:paraId="3DCBBA89" w14:textId="77777777" w:rsidR="000B7082" w:rsidRPr="00D5109B" w:rsidRDefault="000B7082" w:rsidP="00BA70CC">
      <w:pPr>
        <w:tabs>
          <w:tab w:val="left" w:pos="720"/>
        </w:tabs>
        <w:spacing w:line="257" w:lineRule="auto"/>
        <w:ind w:left="720" w:right="20"/>
        <w:jc w:val="both"/>
        <w:rPr>
          <w:rFonts w:ascii="Times New Roman" w:hAnsi="Times New Roman" w:cs="Times New Roman"/>
          <w:b/>
          <w:sz w:val="22"/>
          <w:szCs w:val="22"/>
        </w:rPr>
      </w:pPr>
    </w:p>
    <w:p w14:paraId="0B59192E" w14:textId="6A533F8B" w:rsidR="000B7082" w:rsidRPr="00D5109B" w:rsidRDefault="000B7082"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Equity Funding &amp; Utilization Agreement</w:t>
      </w:r>
      <w:r w:rsidRPr="00D5109B">
        <w:rPr>
          <w:rFonts w:ascii="Times New Roman" w:hAnsi="Times New Roman" w:cs="Times New Roman"/>
          <w:sz w:val="22"/>
          <w:szCs w:val="22"/>
        </w:rPr>
        <w:t xml:space="preserve"> means the agreement (in the form agreed between the Parties and the Sponsor(s)) to be entered into, </w:t>
      </w:r>
      <w:r w:rsidRPr="00D5109B">
        <w:rPr>
          <w:rFonts w:ascii="Times New Roman" w:hAnsi="Times New Roman" w:cs="Times New Roman"/>
          <w:i/>
          <w:sz w:val="22"/>
          <w:szCs w:val="22"/>
        </w:rPr>
        <w:t>inter alia</w:t>
      </w:r>
      <w:r w:rsidRPr="00D5109B">
        <w:rPr>
          <w:rFonts w:ascii="Times New Roman" w:hAnsi="Times New Roman" w:cs="Times New Roman"/>
          <w:sz w:val="22"/>
          <w:szCs w:val="22"/>
        </w:rPr>
        <w:t xml:space="preserve">, between the Authority, the Sponsor(s) and the Concessionaire for the purposes of, </w:t>
      </w:r>
      <w:r w:rsidRPr="00D5109B">
        <w:rPr>
          <w:rFonts w:ascii="Times New Roman" w:hAnsi="Times New Roman" w:cs="Times New Roman"/>
          <w:i/>
          <w:sz w:val="22"/>
          <w:szCs w:val="22"/>
        </w:rPr>
        <w:t>inter alia</w:t>
      </w:r>
      <w:r w:rsidRPr="00D5109B">
        <w:rPr>
          <w:rFonts w:ascii="Times New Roman" w:hAnsi="Times New Roman" w:cs="Times New Roman"/>
          <w:sz w:val="22"/>
          <w:szCs w:val="22"/>
        </w:rPr>
        <w:t>, the Sponsor(s) contribution towards the Equity (issuance of Ordinary Shares in respect thereof) and utilization of the same, in each case, in accordance with the terms thereof;</w:t>
      </w:r>
    </w:p>
    <w:p w14:paraId="33EEFC4C" w14:textId="77777777" w:rsidR="000B7082" w:rsidRPr="00D5109B" w:rsidRDefault="000B7082" w:rsidP="00BA70CC">
      <w:pPr>
        <w:tabs>
          <w:tab w:val="left" w:pos="720"/>
        </w:tabs>
        <w:spacing w:line="257" w:lineRule="auto"/>
        <w:ind w:left="720" w:right="20"/>
        <w:jc w:val="both"/>
        <w:rPr>
          <w:rFonts w:ascii="Times New Roman" w:hAnsi="Times New Roman" w:cs="Times New Roman"/>
          <w:b/>
          <w:sz w:val="22"/>
          <w:szCs w:val="22"/>
        </w:rPr>
      </w:pPr>
    </w:p>
    <w:p w14:paraId="07F5F7D0" w14:textId="65B4171C" w:rsidR="000B7082" w:rsidRPr="00D5109B" w:rsidRDefault="000B7082"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Equity</w:t>
      </w:r>
      <w:r w:rsidRPr="00D5109B">
        <w:rPr>
          <w:rFonts w:ascii="Times New Roman" w:hAnsi="Times New Roman" w:cs="Times New Roman"/>
          <w:sz w:val="22"/>
          <w:szCs w:val="22"/>
        </w:rPr>
        <w:t xml:space="preserve"> means the share capital of the Concessionaire, represented in PKR, subscribed to by any of the Concessionaire’s shareholders (subject to the requirements of this Agreement) for meeting the equity component of the Total Project Cost and it shall consist of (unless otherwise approved by the Authority) only one class of shares i.e. Ordinary Shares;</w:t>
      </w:r>
    </w:p>
    <w:p w14:paraId="1CD76BB7" w14:textId="77777777" w:rsidR="000B7082" w:rsidRPr="00D5109B" w:rsidRDefault="000B7082" w:rsidP="00BA70CC">
      <w:pPr>
        <w:tabs>
          <w:tab w:val="left" w:pos="720"/>
        </w:tabs>
        <w:spacing w:line="257" w:lineRule="auto"/>
        <w:ind w:left="720" w:right="20"/>
        <w:jc w:val="both"/>
        <w:rPr>
          <w:rFonts w:ascii="Times New Roman" w:hAnsi="Times New Roman" w:cs="Times New Roman"/>
          <w:b/>
          <w:sz w:val="22"/>
          <w:szCs w:val="22"/>
        </w:rPr>
      </w:pPr>
    </w:p>
    <w:p w14:paraId="61801397" w14:textId="0230952C" w:rsidR="000B7082" w:rsidRPr="00D5109B" w:rsidRDefault="000B7082"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Escrow Account</w:t>
      </w:r>
      <w:r w:rsidRPr="00D5109B">
        <w:rPr>
          <w:rFonts w:ascii="Times New Roman" w:hAnsi="Times New Roman" w:cs="Times New Roman"/>
          <w:sz w:val="22"/>
          <w:szCs w:val="22"/>
        </w:rPr>
        <w:t xml:space="preserve"> means the account established by the Concessionaire with the Escrow Agent in accordance with the Escrow Agreement;</w:t>
      </w:r>
    </w:p>
    <w:p w14:paraId="38656B09"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25C8169B" w14:textId="4BCDD112" w:rsidR="00F93E0C" w:rsidRPr="00D5109B" w:rsidRDefault="00477F15" w:rsidP="00F30826">
      <w:pPr>
        <w:tabs>
          <w:tab w:val="left" w:pos="720"/>
        </w:tabs>
        <w:spacing w:line="26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Escrow Agent </w:t>
      </w:r>
      <w:r w:rsidRPr="00D5109B">
        <w:rPr>
          <w:rFonts w:ascii="Times New Roman" w:hAnsi="Times New Roman" w:cs="Times New Roman"/>
          <w:sz w:val="22"/>
          <w:szCs w:val="22"/>
        </w:rPr>
        <w:t>means the bank selected by the parties to the Escrow Agreement to manage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 revenues, compensation and expenditures of the Concessionaire; provided, that till the Financing Termination Date, such bank shall be one of the Financiers</w:t>
      </w:r>
      <w:r w:rsidRPr="00D5109B">
        <w:rPr>
          <w:rFonts w:ascii="Times New Roman" w:eastAsia="Times New Roman" w:hAnsi="Times New Roman" w:cs="Times New Roman"/>
          <w:sz w:val="22"/>
          <w:szCs w:val="22"/>
        </w:rPr>
        <w:t xml:space="preserve"> (or a financial institution designated by the same);</w:t>
      </w:r>
    </w:p>
    <w:p w14:paraId="08180617"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1CAE424D" w14:textId="383458C2" w:rsidR="00F93E0C" w:rsidRPr="00D5109B" w:rsidRDefault="00477F15" w:rsidP="00F30826">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Escrow Agreement </w:t>
      </w:r>
      <w:r w:rsidRPr="00D5109B">
        <w:rPr>
          <w:rFonts w:ascii="Times New Roman" w:hAnsi="Times New Roman" w:cs="Times New Roman"/>
          <w:sz w:val="22"/>
          <w:szCs w:val="22"/>
        </w:rPr>
        <w:t>means the agreement entered into between,</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 xml:space="preserve">inter </w:t>
      </w:r>
      <w:proofErr w:type="spellStart"/>
      <w:r w:rsidRPr="00D5109B">
        <w:rPr>
          <w:rFonts w:ascii="Times New Roman" w:hAnsi="Times New Roman" w:cs="Times New Roman"/>
          <w:i/>
          <w:sz w:val="22"/>
          <w:szCs w:val="22"/>
        </w:rPr>
        <w:t>alios</w:t>
      </w:r>
      <w:proofErr w:type="spellEnd"/>
      <w:r w:rsidRPr="00D5109B">
        <w:rPr>
          <w:rFonts w:ascii="Times New Roman" w:hAnsi="Times New Roman" w:cs="Times New Roman"/>
          <w:sz w:val="22"/>
          <w:szCs w:val="22"/>
        </w:rPr>
        <w:t xml:space="preserve">,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Financiers, the Escrow Agent and the Concessionaire requiring all </w:t>
      </w:r>
      <w:r w:rsidR="0094467A" w:rsidRPr="00D5109B">
        <w:rPr>
          <w:rFonts w:ascii="Times New Roman" w:hAnsi="Times New Roman" w:cs="Times New Roman"/>
          <w:sz w:val="22"/>
          <w:szCs w:val="22"/>
        </w:rPr>
        <w:t>Service Charge(s) Revenues</w:t>
      </w:r>
      <w:r w:rsidR="0094467A"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to be deposited in and utilized from the Escrow Account and managed by the Escrow Agent;</w:t>
      </w:r>
    </w:p>
    <w:p w14:paraId="64324250" w14:textId="77777777" w:rsidR="00F93E0C" w:rsidRPr="00D5109B" w:rsidRDefault="00F93E0C" w:rsidP="00F30826">
      <w:pPr>
        <w:tabs>
          <w:tab w:val="left" w:pos="720"/>
        </w:tabs>
        <w:spacing w:line="293" w:lineRule="exact"/>
        <w:ind w:left="720"/>
        <w:jc w:val="both"/>
        <w:rPr>
          <w:rFonts w:ascii="Times New Roman" w:hAnsi="Times New Roman" w:cs="Times New Roman"/>
          <w:sz w:val="22"/>
          <w:szCs w:val="22"/>
        </w:rPr>
      </w:pPr>
    </w:p>
    <w:p w14:paraId="7726D5B2" w14:textId="7E3E6E6A" w:rsidR="00EE5EB8" w:rsidRPr="00D5109B" w:rsidRDefault="00477F15" w:rsidP="001C1F3A">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Exempted </w:t>
      </w:r>
      <w:r w:rsidR="008B1695" w:rsidRPr="00D5109B">
        <w:rPr>
          <w:rFonts w:ascii="Times New Roman" w:hAnsi="Times New Roman" w:cs="Times New Roman"/>
          <w:b/>
          <w:sz w:val="22"/>
          <w:szCs w:val="22"/>
        </w:rPr>
        <w:t>Users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means </w:t>
      </w:r>
      <w:r w:rsidR="001C1F3A" w:rsidRPr="00D5109B">
        <w:rPr>
          <w:rFonts w:ascii="Times New Roman" w:hAnsi="Times New Roman" w:cs="Times New Roman"/>
          <w:sz w:val="22"/>
          <w:szCs w:val="22"/>
        </w:rPr>
        <w:t>Users exempted from the payment of Service Charge(s)</w:t>
      </w:r>
      <w:r w:rsidR="001C1F3A" w:rsidRPr="00D5109B">
        <w:rPr>
          <w:rStyle w:val="FootnoteReference"/>
          <w:rFonts w:ascii="Times New Roman" w:hAnsi="Times New Roman" w:cs="Times New Roman"/>
          <w:sz w:val="22"/>
          <w:szCs w:val="22"/>
        </w:rPr>
        <w:footnoteReference w:id="21"/>
      </w:r>
      <w:r w:rsidR="001C1F3A" w:rsidRPr="00D5109B">
        <w:rPr>
          <w:rFonts w:ascii="Times New Roman" w:hAnsi="Times New Roman" w:cs="Times New Roman"/>
          <w:sz w:val="22"/>
          <w:szCs w:val="22"/>
        </w:rPr>
        <w:t xml:space="preserve"> and as specifically listed in </w:t>
      </w:r>
      <w:r w:rsidR="001C1F3A" w:rsidRPr="00D5109B">
        <w:rPr>
          <w:rFonts w:ascii="Times New Roman" w:hAnsi="Times New Roman" w:cs="Times New Roman"/>
          <w:b/>
          <w:smallCaps/>
          <w:sz w:val="22"/>
          <w:szCs w:val="22"/>
        </w:rPr>
        <w:t>Schedule [◙]</w:t>
      </w:r>
      <w:r w:rsidR="001C1F3A" w:rsidRPr="00D5109B">
        <w:rPr>
          <w:rFonts w:ascii="Times New Roman" w:hAnsi="Times New Roman" w:cs="Times New Roman"/>
          <w:b/>
          <w:sz w:val="22"/>
          <w:szCs w:val="22"/>
        </w:rPr>
        <w:t xml:space="preserve"> (</w:t>
      </w:r>
      <w:r w:rsidR="001C1F3A" w:rsidRPr="00D5109B">
        <w:rPr>
          <w:rFonts w:ascii="Times New Roman" w:hAnsi="Times New Roman" w:cs="Times New Roman"/>
          <w:b/>
          <w:i/>
          <w:sz w:val="22"/>
          <w:szCs w:val="22"/>
        </w:rPr>
        <w:t>Service Charge(s) Notification Structure</w:t>
      </w:r>
      <w:r w:rsidR="001C1F3A" w:rsidRPr="00D5109B">
        <w:rPr>
          <w:rFonts w:ascii="Times New Roman" w:hAnsi="Times New Roman" w:cs="Times New Roman"/>
          <w:b/>
          <w:sz w:val="22"/>
          <w:szCs w:val="22"/>
        </w:rPr>
        <w:t>)</w:t>
      </w:r>
      <w:r w:rsidR="00EE5EB8" w:rsidRPr="00D5109B">
        <w:rPr>
          <w:rFonts w:ascii="Times New Roman" w:hAnsi="Times New Roman" w:cs="Times New Roman"/>
          <w:sz w:val="22"/>
          <w:szCs w:val="22"/>
        </w:rPr>
        <w:t>;</w:t>
      </w:r>
      <w:r w:rsidR="000B7082" w:rsidRPr="00D5109B">
        <w:rPr>
          <w:rFonts w:ascii="Times New Roman" w:hAnsi="Times New Roman" w:cs="Times New Roman"/>
          <w:sz w:val="22"/>
          <w:szCs w:val="22"/>
        </w:rPr>
        <w:t xml:space="preserve"> </w:t>
      </w:r>
    </w:p>
    <w:p w14:paraId="17D866B4" w14:textId="77777777"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63E8CFD8" w14:textId="417D45BA" w:rsidR="00F93E0C" w:rsidRPr="00D5109B" w:rsidRDefault="00477F15" w:rsidP="00F30826">
      <w:pPr>
        <w:tabs>
          <w:tab w:val="left" w:pos="720"/>
        </w:tabs>
        <w:spacing w:line="0" w:lineRule="atLeast"/>
        <w:ind w:left="720" w:right="-93"/>
        <w:jc w:val="both"/>
        <w:rPr>
          <w:rFonts w:ascii="Times New Roman" w:hAnsi="Times New Roman" w:cs="Times New Roman"/>
          <w:sz w:val="22"/>
          <w:szCs w:val="22"/>
        </w:rPr>
      </w:pPr>
      <w:r w:rsidRPr="00D5109B">
        <w:rPr>
          <w:rFonts w:ascii="Times New Roman" w:hAnsi="Times New Roman" w:cs="Times New Roman"/>
          <w:b/>
          <w:sz w:val="22"/>
          <w:szCs w:val="22"/>
        </w:rPr>
        <w:t xml:space="preserve">Excess </w:t>
      </w:r>
      <w:r w:rsidR="00EC3712" w:rsidRPr="00D5109B">
        <w:rPr>
          <w:rFonts w:ascii="Times New Roman" w:hAnsi="Times New Roman" w:cs="Times New Roman"/>
          <w:b/>
          <w:sz w:val="22"/>
          <w:szCs w:val="22"/>
        </w:rPr>
        <w:t>Service Charge(s)</w:t>
      </w:r>
      <w:r w:rsidR="00D643E1" w:rsidRPr="00D5109B">
        <w:rPr>
          <w:rFonts w:ascii="Times New Roman" w:hAnsi="Times New Roman" w:cs="Times New Roman"/>
          <w:b/>
          <w:sz w:val="22"/>
          <w:szCs w:val="22"/>
        </w:rPr>
        <w:t xml:space="preserve"> </w:t>
      </w:r>
      <w:r w:rsidRPr="00D5109B">
        <w:rPr>
          <w:rFonts w:ascii="Times New Roman" w:hAnsi="Times New Roman" w:cs="Times New Roman"/>
          <w:b/>
          <w:sz w:val="22"/>
          <w:szCs w:val="22"/>
        </w:rPr>
        <w:t xml:space="preserve">Revenues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meaning ascribed thereto in Section 17.</w:t>
      </w:r>
      <w:r w:rsidR="00D643E1" w:rsidRPr="00D5109B">
        <w:rPr>
          <w:rFonts w:ascii="Times New Roman" w:hAnsi="Times New Roman" w:cs="Times New Roman"/>
          <w:sz w:val="22"/>
          <w:szCs w:val="22"/>
        </w:rPr>
        <w:t>3</w:t>
      </w:r>
      <w:r w:rsidRPr="00D5109B">
        <w:rPr>
          <w:rFonts w:ascii="Times New Roman" w:hAnsi="Times New Roman" w:cs="Times New Roman"/>
          <w:sz w:val="22"/>
          <w:szCs w:val="22"/>
        </w:rPr>
        <w:t>.</w:t>
      </w:r>
      <w:r w:rsidR="00D643E1" w:rsidRPr="00D5109B">
        <w:rPr>
          <w:rFonts w:ascii="Times New Roman" w:hAnsi="Times New Roman" w:cs="Times New Roman"/>
          <w:sz w:val="22"/>
          <w:szCs w:val="22"/>
        </w:rPr>
        <w:t>1</w:t>
      </w:r>
      <w:r w:rsidRPr="00D5109B">
        <w:rPr>
          <w:rFonts w:ascii="Times New Roman" w:hAnsi="Times New Roman" w:cs="Times New Roman"/>
          <w:sz w:val="22"/>
          <w:szCs w:val="22"/>
        </w:rPr>
        <w:t>;</w:t>
      </w:r>
    </w:p>
    <w:p w14:paraId="24280ACA" w14:textId="6838D95F" w:rsidR="00C517F2" w:rsidRPr="00D5109B" w:rsidRDefault="00C517F2" w:rsidP="00BA70CC">
      <w:pPr>
        <w:tabs>
          <w:tab w:val="left" w:pos="720"/>
        </w:tabs>
        <w:spacing w:line="0" w:lineRule="atLeast"/>
        <w:ind w:left="720"/>
        <w:jc w:val="both"/>
        <w:rPr>
          <w:rFonts w:ascii="Times New Roman" w:hAnsi="Times New Roman" w:cs="Times New Roman"/>
          <w:sz w:val="22"/>
          <w:szCs w:val="22"/>
        </w:rPr>
      </w:pPr>
    </w:p>
    <w:p w14:paraId="2F329F35" w14:textId="7CB6067E"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Excess Delta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ascribed thereto in Section 17.</w:t>
      </w:r>
      <w:r w:rsidR="00D643E1" w:rsidRPr="00D5109B">
        <w:rPr>
          <w:rFonts w:ascii="Times New Roman" w:hAnsi="Times New Roman" w:cs="Times New Roman"/>
          <w:sz w:val="22"/>
          <w:szCs w:val="22"/>
        </w:rPr>
        <w:t>3</w:t>
      </w:r>
      <w:r w:rsidRPr="00D5109B">
        <w:rPr>
          <w:rFonts w:ascii="Times New Roman" w:hAnsi="Times New Roman" w:cs="Times New Roman"/>
          <w:sz w:val="22"/>
          <w:szCs w:val="22"/>
        </w:rPr>
        <w:t>.</w:t>
      </w:r>
      <w:r w:rsidR="00D643E1" w:rsidRPr="00D5109B">
        <w:rPr>
          <w:rFonts w:ascii="Times New Roman" w:hAnsi="Times New Roman" w:cs="Times New Roman"/>
          <w:sz w:val="22"/>
          <w:szCs w:val="22"/>
        </w:rPr>
        <w:t>2</w:t>
      </w:r>
      <w:r w:rsidRPr="00D5109B">
        <w:rPr>
          <w:rFonts w:ascii="Times New Roman" w:hAnsi="Times New Roman" w:cs="Times New Roman"/>
          <w:sz w:val="22"/>
          <w:szCs w:val="22"/>
        </w:rPr>
        <w:t>;</w:t>
      </w:r>
    </w:p>
    <w:p w14:paraId="44127418" w14:textId="77777777" w:rsidR="00F93E0C" w:rsidRPr="00D5109B" w:rsidRDefault="00F93E0C" w:rsidP="00F30826">
      <w:pPr>
        <w:tabs>
          <w:tab w:val="left" w:pos="720"/>
        </w:tabs>
        <w:spacing w:line="316" w:lineRule="exact"/>
        <w:ind w:left="720"/>
        <w:jc w:val="both"/>
        <w:rPr>
          <w:rFonts w:ascii="Times New Roman" w:hAnsi="Times New Roman" w:cs="Times New Roman"/>
          <w:sz w:val="22"/>
          <w:szCs w:val="22"/>
        </w:rPr>
      </w:pPr>
    </w:p>
    <w:p w14:paraId="12FC8D45"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bookmarkStart w:id="29" w:name="_Hlk526865900"/>
      <w:r w:rsidRPr="00D5109B">
        <w:rPr>
          <w:rFonts w:ascii="Times New Roman" w:hAnsi="Times New Roman" w:cs="Times New Roman"/>
          <w:b/>
          <w:sz w:val="22"/>
          <w:szCs w:val="22"/>
        </w:rPr>
        <w:t xml:space="preserve">Exit Implementation Period </w:t>
      </w:r>
      <w:r w:rsidRPr="00D5109B">
        <w:rPr>
          <w:rFonts w:ascii="Times New Roman" w:hAnsi="Times New Roman" w:cs="Times New Roman"/>
          <w:sz w:val="22"/>
          <w:szCs w:val="22"/>
        </w:rPr>
        <w:t>means:</w:t>
      </w:r>
    </w:p>
    <w:p w14:paraId="7DC44DA7" w14:textId="77777777" w:rsidR="00F93E0C" w:rsidRPr="00D5109B" w:rsidRDefault="00F93E0C" w:rsidP="00BA70CC">
      <w:pPr>
        <w:tabs>
          <w:tab w:val="left" w:pos="1440"/>
        </w:tabs>
        <w:spacing w:line="325" w:lineRule="exact"/>
        <w:ind w:left="1440" w:hanging="720"/>
        <w:jc w:val="both"/>
        <w:rPr>
          <w:rFonts w:ascii="Times New Roman" w:hAnsi="Times New Roman" w:cs="Times New Roman"/>
          <w:sz w:val="22"/>
          <w:szCs w:val="22"/>
        </w:rPr>
      </w:pPr>
    </w:p>
    <w:p w14:paraId="6EE40BB5" w14:textId="6847F432" w:rsidR="00F93E0C" w:rsidRPr="00D5109B" w:rsidRDefault="00477F15" w:rsidP="00466527">
      <w:pPr>
        <w:numPr>
          <w:ilvl w:val="0"/>
          <w:numId w:val="34"/>
        </w:numPr>
        <w:tabs>
          <w:tab w:val="left" w:pos="1440"/>
          <w:tab w:val="left" w:pos="1720"/>
        </w:tabs>
        <w:spacing w:line="257"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case of Termination of this Agreement, the period commencing on the Termination Date and expiring </w:t>
      </w:r>
      <w:r w:rsidR="00C255D3" w:rsidRPr="00D5109B">
        <w:rPr>
          <w:rFonts w:ascii="Times New Roman" w:hAnsi="Times New Roman" w:cs="Times New Roman"/>
          <w:sz w:val="22"/>
          <w:szCs w:val="22"/>
        </w:rPr>
        <w:t>[thirty (30) days] from the Termination Date</w:t>
      </w:r>
      <w:r w:rsidR="00A736AA" w:rsidRPr="00D5109B">
        <w:rPr>
          <w:rFonts w:ascii="Times New Roman" w:hAnsi="Times New Roman" w:cs="Times New Roman"/>
          <w:sz w:val="22"/>
          <w:szCs w:val="22"/>
        </w:rPr>
        <w:t xml:space="preserve"> as may be extended from time to time in accordance with this Agreement</w:t>
      </w:r>
      <w:r w:rsidRPr="00D5109B">
        <w:rPr>
          <w:rFonts w:ascii="Times New Roman" w:hAnsi="Times New Roman" w:cs="Times New Roman"/>
          <w:sz w:val="22"/>
          <w:szCs w:val="22"/>
        </w:rPr>
        <w:t>;</w:t>
      </w:r>
    </w:p>
    <w:p w14:paraId="3DA20B53" w14:textId="77777777" w:rsidR="00F93E0C" w:rsidRPr="00D5109B" w:rsidRDefault="00F93E0C" w:rsidP="00BA70CC">
      <w:pPr>
        <w:tabs>
          <w:tab w:val="left" w:pos="1440"/>
        </w:tabs>
        <w:spacing w:line="307" w:lineRule="exact"/>
        <w:ind w:left="1440" w:hanging="720"/>
        <w:jc w:val="both"/>
        <w:rPr>
          <w:rFonts w:ascii="Times New Roman" w:hAnsi="Times New Roman" w:cs="Times New Roman"/>
          <w:sz w:val="22"/>
          <w:szCs w:val="22"/>
        </w:rPr>
      </w:pPr>
    </w:p>
    <w:p w14:paraId="0C9950A3" w14:textId="5B37D263" w:rsidR="00F93E0C" w:rsidRPr="00D5109B" w:rsidRDefault="00477F15" w:rsidP="00466527">
      <w:pPr>
        <w:numPr>
          <w:ilvl w:val="0"/>
          <w:numId w:val="34"/>
        </w:numPr>
        <w:tabs>
          <w:tab w:val="left" w:pos="1440"/>
          <w:tab w:val="left" w:pos="1720"/>
        </w:tabs>
        <w:spacing w:line="264"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case of expiry of this Agreement on the Final Expiry Date, the period commencing </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thirty (30) days</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 xml:space="preserve"> prior to the Final Expiry Date and expiring on the Final Expiry Date;</w:t>
      </w:r>
    </w:p>
    <w:bookmarkEnd w:id="29"/>
    <w:p w14:paraId="70B73CC0" w14:textId="77777777" w:rsidR="00F93E0C" w:rsidRPr="00D5109B" w:rsidRDefault="00F93E0C" w:rsidP="00F30826">
      <w:pPr>
        <w:tabs>
          <w:tab w:val="left" w:pos="720"/>
        </w:tabs>
        <w:spacing w:line="289" w:lineRule="exact"/>
        <w:ind w:left="720"/>
        <w:jc w:val="both"/>
        <w:rPr>
          <w:rFonts w:ascii="Times New Roman" w:hAnsi="Times New Roman" w:cs="Times New Roman"/>
          <w:sz w:val="22"/>
          <w:szCs w:val="22"/>
        </w:rPr>
      </w:pPr>
    </w:p>
    <w:p w14:paraId="40A29327" w14:textId="3FD5FDFF"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External Auditor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meaning ascribed thereto in Section 17.</w:t>
      </w:r>
      <w:r w:rsidR="00D643E1" w:rsidRPr="00D5109B">
        <w:rPr>
          <w:rFonts w:ascii="Times New Roman" w:hAnsi="Times New Roman" w:cs="Times New Roman"/>
          <w:sz w:val="22"/>
          <w:szCs w:val="22"/>
        </w:rPr>
        <w:t>2</w:t>
      </w:r>
      <w:r w:rsidRPr="00D5109B">
        <w:rPr>
          <w:rFonts w:ascii="Times New Roman" w:hAnsi="Times New Roman" w:cs="Times New Roman"/>
          <w:sz w:val="22"/>
          <w:szCs w:val="22"/>
        </w:rPr>
        <w:t>;</w:t>
      </w:r>
    </w:p>
    <w:p w14:paraId="37F40D52" w14:textId="1E1FE1ED" w:rsidR="00C517F2" w:rsidRPr="00D5109B" w:rsidRDefault="00C517F2" w:rsidP="00BA70CC">
      <w:pPr>
        <w:tabs>
          <w:tab w:val="left" w:pos="720"/>
        </w:tabs>
        <w:spacing w:line="248" w:lineRule="auto"/>
        <w:ind w:left="720"/>
        <w:jc w:val="both"/>
        <w:rPr>
          <w:rFonts w:ascii="Times New Roman" w:hAnsi="Times New Roman" w:cs="Times New Roman"/>
          <w:sz w:val="22"/>
          <w:szCs w:val="22"/>
        </w:rPr>
      </w:pPr>
    </w:p>
    <w:p w14:paraId="2C7CF820" w14:textId="34F5260E" w:rsidR="00F93E0C" w:rsidRPr="00D5109B" w:rsidRDefault="00477F15" w:rsidP="00F30826">
      <w:pPr>
        <w:tabs>
          <w:tab w:val="left" w:pos="720"/>
        </w:tabs>
        <w:spacing w:line="248" w:lineRule="auto"/>
        <w:ind w:left="720"/>
        <w:jc w:val="both"/>
        <w:rPr>
          <w:rFonts w:ascii="Times New Roman" w:hAnsi="Times New Roman" w:cs="Times New Roman"/>
          <w:sz w:val="22"/>
          <w:szCs w:val="22"/>
        </w:rPr>
      </w:pPr>
      <w:bookmarkStart w:id="30" w:name="page25"/>
      <w:bookmarkEnd w:id="30"/>
      <w:r w:rsidRPr="00D5109B">
        <w:rPr>
          <w:rFonts w:ascii="Times New Roman" w:hAnsi="Times New Roman" w:cs="Times New Roman"/>
          <w:b/>
          <w:sz w:val="22"/>
          <w:szCs w:val="22"/>
        </w:rPr>
        <w:t xml:space="preserve">Final Expiry Date </w:t>
      </w:r>
      <w:r w:rsidRPr="00D5109B">
        <w:rPr>
          <w:rFonts w:ascii="Times New Roman" w:hAnsi="Times New Roman" w:cs="Times New Roman"/>
          <w:sz w:val="22"/>
          <w:szCs w:val="22"/>
        </w:rPr>
        <w:t xml:space="preserve">means the date falling on the </w:t>
      </w:r>
      <w:r w:rsidR="0074249E" w:rsidRPr="00D5109B">
        <w:rPr>
          <w:rFonts w:ascii="Times New Roman" w:hAnsi="Times New Roman" w:cs="Times New Roman"/>
          <w:sz w:val="22"/>
          <w:szCs w:val="22"/>
        </w:rPr>
        <w:t>[◙]</w:t>
      </w:r>
      <w:r w:rsidR="0074249E" w:rsidRPr="00D5109B">
        <w:rPr>
          <w:rStyle w:val="FootnoteReference"/>
          <w:rFonts w:ascii="Times New Roman" w:hAnsi="Times New Roman" w:cs="Times New Roman"/>
          <w:sz w:val="22"/>
          <w:szCs w:val="22"/>
        </w:rPr>
        <w:footnoteReference w:id="22"/>
      </w:r>
      <w:r w:rsidRPr="00D5109B">
        <w:rPr>
          <w:rFonts w:ascii="Times New Roman" w:hAnsi="Times New Roman" w:cs="Times New Roman"/>
          <w:sz w:val="22"/>
          <w:szCs w:val="22"/>
        </w:rPr>
        <w:t xml:space="preserve"> yearly anniversary of</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the Scheduled Commencement Date; provided, however,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 may agree to extend the Final Expiry Date (and, as a result, the Concession and the Concession Period) with </w:t>
      </w:r>
      <w:r w:rsidR="009C130D" w:rsidRPr="00D5109B">
        <w:rPr>
          <w:rFonts w:ascii="Times New Roman" w:hAnsi="Times New Roman" w:cs="Times New Roman"/>
          <w:sz w:val="22"/>
          <w:szCs w:val="22"/>
        </w:rPr>
        <w:t>prior written consent of the Authority</w:t>
      </w:r>
      <w:r w:rsidRPr="00D5109B">
        <w:rPr>
          <w:rFonts w:ascii="Times New Roman" w:hAnsi="Times New Roman" w:cs="Times New Roman"/>
          <w:sz w:val="22"/>
          <w:szCs w:val="22"/>
        </w:rPr>
        <w:t>;</w:t>
      </w:r>
    </w:p>
    <w:p w14:paraId="5147AD94" w14:textId="77777777" w:rsidR="00F93E0C" w:rsidRPr="00D5109B" w:rsidRDefault="00F93E0C" w:rsidP="00F30826">
      <w:pPr>
        <w:tabs>
          <w:tab w:val="left" w:pos="720"/>
        </w:tabs>
        <w:spacing w:line="319" w:lineRule="exact"/>
        <w:ind w:left="720"/>
        <w:jc w:val="both"/>
        <w:rPr>
          <w:rFonts w:ascii="Times New Roman" w:hAnsi="Times New Roman" w:cs="Times New Roman"/>
          <w:sz w:val="22"/>
          <w:szCs w:val="22"/>
        </w:rPr>
      </w:pPr>
    </w:p>
    <w:p w14:paraId="414BB3F8" w14:textId="6788F618" w:rsidR="007611AF" w:rsidRPr="00D5109B" w:rsidRDefault="00477F15"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Final Project Construction Completion Certificate </w:t>
      </w:r>
      <w:r w:rsidR="007611AF" w:rsidRPr="00D5109B">
        <w:rPr>
          <w:rFonts w:ascii="Times New Roman" w:hAnsi="Times New Roman" w:cs="Times New Roman"/>
          <w:sz w:val="22"/>
          <w:szCs w:val="22"/>
        </w:rPr>
        <w:t xml:space="preserve">means the certificate to be issued upon Project Construction Completion and subject to fulfillment of, without limitation, the following conditions: </w:t>
      </w:r>
    </w:p>
    <w:p w14:paraId="40713045" w14:textId="77777777" w:rsidR="00D643E1" w:rsidRPr="00D5109B" w:rsidRDefault="00D643E1" w:rsidP="00BA70CC">
      <w:pPr>
        <w:tabs>
          <w:tab w:val="left" w:pos="720"/>
        </w:tabs>
        <w:spacing w:line="257" w:lineRule="auto"/>
        <w:ind w:left="720" w:right="20"/>
        <w:jc w:val="both"/>
        <w:rPr>
          <w:rFonts w:ascii="Times New Roman" w:hAnsi="Times New Roman" w:cs="Times New Roman"/>
          <w:sz w:val="22"/>
          <w:szCs w:val="22"/>
        </w:rPr>
      </w:pPr>
    </w:p>
    <w:p w14:paraId="686F7A91" w14:textId="17BDEE4F" w:rsidR="007611AF" w:rsidRPr="00D5109B" w:rsidRDefault="007611AF" w:rsidP="00466527">
      <w:pPr>
        <w:pStyle w:val="ListParagraph"/>
        <w:numPr>
          <w:ilvl w:val="0"/>
          <w:numId w:val="129"/>
        </w:numPr>
        <w:tabs>
          <w:tab w:val="left" w:pos="1440"/>
        </w:tabs>
        <w:spacing w:line="257" w:lineRule="auto"/>
        <w:ind w:left="1440" w:right="20" w:hanging="720"/>
        <w:jc w:val="both"/>
      </w:pPr>
      <w:r w:rsidRPr="00D5109B">
        <w:t xml:space="preserve">submission of “as built” Construction Drawings in accordance with Section 12.4.1; </w:t>
      </w:r>
    </w:p>
    <w:p w14:paraId="19261FD9" w14:textId="77777777" w:rsidR="00D643E1" w:rsidRPr="00D5109B" w:rsidRDefault="00D643E1" w:rsidP="00BA70CC">
      <w:pPr>
        <w:pStyle w:val="ListParagraph"/>
        <w:tabs>
          <w:tab w:val="left" w:pos="1440"/>
        </w:tabs>
        <w:spacing w:line="257" w:lineRule="auto"/>
        <w:ind w:left="1440" w:right="20" w:hanging="720"/>
        <w:jc w:val="both"/>
      </w:pPr>
    </w:p>
    <w:p w14:paraId="45DAEB52" w14:textId="227261FE" w:rsidR="00F93E0C" w:rsidRPr="00D5109B" w:rsidRDefault="007611AF" w:rsidP="00466527">
      <w:pPr>
        <w:pStyle w:val="ListParagraph"/>
        <w:numPr>
          <w:ilvl w:val="0"/>
          <w:numId w:val="129"/>
        </w:numPr>
        <w:tabs>
          <w:tab w:val="left" w:pos="1440"/>
        </w:tabs>
        <w:spacing w:line="257" w:lineRule="auto"/>
        <w:ind w:left="1440" w:right="20" w:hanging="720"/>
        <w:jc w:val="both"/>
      </w:pPr>
      <w:r w:rsidRPr="00D5109B">
        <w:t xml:space="preserve">confirmation by the Independent Engineer (in consultation with </w:t>
      </w:r>
      <w:r w:rsidRPr="00D5109B">
        <w:rPr>
          <w:rFonts w:eastAsia="Times New Roman"/>
        </w:rPr>
        <w:t>Authority</w:t>
      </w:r>
      <w:r w:rsidRPr="00D5109B">
        <w:t>) that the items on the Project Construction Completion Check List have been completed in accordance with the Applicable Standards to the satisfaction of the Independent Engineer</w:t>
      </w:r>
      <w:r w:rsidR="00477F15" w:rsidRPr="00D5109B">
        <w:t>;</w:t>
      </w:r>
    </w:p>
    <w:p w14:paraId="7A82797C"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7A7B7BEF" w14:textId="541D64E3" w:rsidR="00F93E0C" w:rsidRPr="00D5109B" w:rsidRDefault="00477F15" w:rsidP="00F30826">
      <w:pPr>
        <w:tabs>
          <w:tab w:val="left" w:pos="720"/>
        </w:tabs>
        <w:spacing w:line="26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Financial Close </w:t>
      </w:r>
      <w:r w:rsidRPr="00D5109B">
        <w:rPr>
          <w:rFonts w:ascii="Times New Roman" w:hAnsi="Times New Roman" w:cs="Times New Roman"/>
          <w:sz w:val="22"/>
          <w:szCs w:val="22"/>
        </w:rPr>
        <w:t>means the execution and delivery of the Financing Documents that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(together with Equity commitments) evidence sufficient financing for the construction, testing, and commissioning of the Project and achievement of Project Construction Completion (following the resolution of any objections raised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Independent Auditor to the Financing Term Sheet that sets out a principal repayment schedule and the other principal terms of the transaction between the Concessionaire and the Financiers) and evidence of commitments for such equity as is required by the Concessionaire to satisfy the requirements of the Financiers and the satisfaction of all conditions precedent for the initial availability of funds under the Financing Documents and the Concessionaire having immediate access to the Financing;</w:t>
      </w:r>
    </w:p>
    <w:p w14:paraId="6E4E839F" w14:textId="77777777" w:rsidR="00F93E0C" w:rsidRPr="00D5109B" w:rsidRDefault="00F93E0C" w:rsidP="00F30826">
      <w:pPr>
        <w:tabs>
          <w:tab w:val="left" w:pos="720"/>
        </w:tabs>
        <w:spacing w:line="306" w:lineRule="exact"/>
        <w:ind w:left="720"/>
        <w:jc w:val="both"/>
        <w:rPr>
          <w:rFonts w:ascii="Times New Roman" w:hAnsi="Times New Roman" w:cs="Times New Roman"/>
          <w:sz w:val="22"/>
          <w:szCs w:val="22"/>
        </w:rPr>
      </w:pPr>
    </w:p>
    <w:p w14:paraId="551C5815" w14:textId="7EB21147"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Financiers </w:t>
      </w:r>
      <w:r w:rsidRPr="00D5109B">
        <w:rPr>
          <w:rFonts w:ascii="Times New Roman" w:hAnsi="Times New Roman" w:cs="Times New Roman"/>
          <w:sz w:val="22"/>
          <w:szCs w:val="22"/>
        </w:rPr>
        <w:t>means the financial institutions, banks, Islamic financiers, funds, trusts 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trustees of the holders of debentures or other securities their successors and assigns, that extend Financing to the Concessionaire pursuant to the Financing Documents;</w:t>
      </w:r>
      <w:r w:rsidR="00105E82" w:rsidRPr="00D5109B">
        <w:rPr>
          <w:rFonts w:ascii="Times New Roman" w:hAnsi="Times New Roman" w:cs="Times New Roman"/>
          <w:sz w:val="22"/>
          <w:szCs w:val="22"/>
        </w:rPr>
        <w:t xml:space="preserve"> provided, however, the relevant Financier is not an Ineligible Financier;</w:t>
      </w:r>
    </w:p>
    <w:p w14:paraId="3B6BF811" w14:textId="77777777" w:rsidR="00F93E0C" w:rsidRPr="00D5109B" w:rsidRDefault="00F93E0C" w:rsidP="00F30826">
      <w:pPr>
        <w:tabs>
          <w:tab w:val="left" w:pos="720"/>
        </w:tabs>
        <w:spacing w:line="302" w:lineRule="exact"/>
        <w:ind w:left="720"/>
        <w:jc w:val="both"/>
        <w:rPr>
          <w:rFonts w:ascii="Times New Roman" w:hAnsi="Times New Roman" w:cs="Times New Roman"/>
          <w:sz w:val="22"/>
          <w:szCs w:val="22"/>
        </w:rPr>
      </w:pPr>
    </w:p>
    <w:p w14:paraId="3818873B" w14:textId="77777777" w:rsidR="00F93E0C" w:rsidRPr="00D5109B" w:rsidRDefault="00477F15" w:rsidP="00F30826">
      <w:pPr>
        <w:tabs>
          <w:tab w:val="left" w:pos="720"/>
        </w:tabs>
        <w:spacing w:line="257" w:lineRule="auto"/>
        <w:ind w:left="720" w:right="100"/>
        <w:jc w:val="both"/>
        <w:rPr>
          <w:rFonts w:ascii="Times New Roman" w:hAnsi="Times New Roman" w:cs="Times New Roman"/>
          <w:sz w:val="22"/>
          <w:szCs w:val="22"/>
        </w:rPr>
      </w:pPr>
      <w:r w:rsidRPr="00D5109B">
        <w:rPr>
          <w:rFonts w:ascii="Times New Roman" w:hAnsi="Times New Roman" w:cs="Times New Roman"/>
          <w:b/>
          <w:sz w:val="22"/>
          <w:szCs w:val="22"/>
        </w:rPr>
        <w:t xml:space="preserve">Financial Close Achievement Notice </w:t>
      </w:r>
      <w:r w:rsidRPr="00D5109B">
        <w:rPr>
          <w:rFonts w:ascii="Times New Roman" w:hAnsi="Times New Roman" w:cs="Times New Roman"/>
          <w:sz w:val="22"/>
          <w:szCs w:val="22"/>
        </w:rPr>
        <w:t>shall have the meaning ascribed in Section 27.4</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Financial Closing</w:t>
      </w:r>
      <w:r w:rsidRPr="00D5109B">
        <w:rPr>
          <w:rFonts w:ascii="Times New Roman" w:hAnsi="Times New Roman" w:cs="Times New Roman"/>
          <w:sz w:val="22"/>
          <w:szCs w:val="22"/>
        </w:rPr>
        <w:t>);</w:t>
      </w:r>
    </w:p>
    <w:p w14:paraId="2008C138" w14:textId="77777777" w:rsidR="00F93E0C" w:rsidRPr="00D5109B" w:rsidRDefault="00F93E0C" w:rsidP="00F30826">
      <w:pPr>
        <w:tabs>
          <w:tab w:val="left" w:pos="720"/>
        </w:tabs>
        <w:spacing w:line="310" w:lineRule="exact"/>
        <w:ind w:left="720"/>
        <w:jc w:val="both"/>
        <w:rPr>
          <w:rFonts w:ascii="Times New Roman" w:hAnsi="Times New Roman" w:cs="Times New Roman"/>
          <w:sz w:val="22"/>
          <w:szCs w:val="22"/>
        </w:rPr>
      </w:pPr>
    </w:p>
    <w:p w14:paraId="0AE95292" w14:textId="06B43514"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Financial Model </w:t>
      </w:r>
      <w:r w:rsidRPr="00D5109B">
        <w:rPr>
          <w:rFonts w:ascii="Times New Roman" w:hAnsi="Times New Roman" w:cs="Times New Roman"/>
          <w:sz w:val="22"/>
          <w:szCs w:val="22"/>
        </w:rPr>
        <w:t>means the Base Case Financial Model, as revised by the Independent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Auditor in accordance with the terms of this Agreement;</w:t>
      </w:r>
    </w:p>
    <w:p w14:paraId="34115A9F"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18CE465A" w14:textId="77777777" w:rsidR="00F93E0C" w:rsidRPr="00D5109B" w:rsidRDefault="00477F15" w:rsidP="00F30826">
      <w:pPr>
        <w:tabs>
          <w:tab w:val="left" w:pos="720"/>
        </w:tabs>
        <w:spacing w:line="26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Financing </w:t>
      </w:r>
      <w:r w:rsidRPr="00D5109B">
        <w:rPr>
          <w:rFonts w:ascii="Times New Roman" w:hAnsi="Times New Roman" w:cs="Times New Roman"/>
          <w:sz w:val="22"/>
          <w:szCs w:val="22"/>
        </w:rPr>
        <w:t>means the finance facilities, loans, advances, financial accommodation and/or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arrangement, subscription and/or issuance of debentures/bonds/redeemable capital, risk participation, take out financing and/or any other financial obligation availed by the Concessionaire from the Financiers in respect of the Project, pursuant to the Financing Documents;</w:t>
      </w:r>
    </w:p>
    <w:p w14:paraId="3C6DB433"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57A6E9A2" w14:textId="4A650739" w:rsidR="00F93E0C" w:rsidRPr="00D5109B" w:rsidRDefault="00477F15" w:rsidP="00BA70CC">
      <w:pPr>
        <w:tabs>
          <w:tab w:val="left" w:pos="720"/>
        </w:tabs>
        <w:spacing w:line="257" w:lineRule="auto"/>
        <w:ind w:left="720" w:right="20"/>
        <w:jc w:val="both"/>
        <w:rPr>
          <w:rFonts w:ascii="Times New Roman" w:eastAsia="Times New Roman" w:hAnsi="Times New Roman" w:cs="Times New Roman"/>
          <w:sz w:val="22"/>
          <w:szCs w:val="22"/>
        </w:rPr>
      </w:pPr>
      <w:r w:rsidRPr="00D5109B">
        <w:rPr>
          <w:rFonts w:ascii="Times New Roman" w:hAnsi="Times New Roman" w:cs="Times New Roman"/>
          <w:b/>
          <w:sz w:val="22"/>
          <w:szCs w:val="22"/>
        </w:rPr>
        <w:t xml:space="preserve">Financing Amendment Term Sheets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27.3.3;</w:t>
      </w:r>
    </w:p>
    <w:p w14:paraId="395DD547"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p>
    <w:p w14:paraId="13C1CD9A" w14:textId="77777777"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bookmarkStart w:id="31" w:name="page26"/>
      <w:bookmarkEnd w:id="31"/>
      <w:r w:rsidRPr="00D5109B">
        <w:rPr>
          <w:rFonts w:ascii="Times New Roman" w:hAnsi="Times New Roman" w:cs="Times New Roman"/>
          <w:b/>
          <w:sz w:val="22"/>
          <w:szCs w:val="22"/>
        </w:rPr>
        <w:t xml:space="preserve">Financing Component </w:t>
      </w:r>
      <w:r w:rsidRPr="00D5109B">
        <w:rPr>
          <w:rFonts w:ascii="Times New Roman" w:hAnsi="Times New Roman" w:cs="Times New Roman"/>
          <w:sz w:val="22"/>
          <w:szCs w:val="22"/>
        </w:rPr>
        <w:t>means the component that relates to the repayment and servicing of</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Financing Due (i.e. both Principal repayment and interest/mark-up payments), as set out in the Financial Model;</w:t>
      </w:r>
    </w:p>
    <w:p w14:paraId="0CF93A95"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50490AFE" w14:textId="3D32FE54"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Financing Due </w:t>
      </w:r>
      <w:r w:rsidRPr="00D5109B">
        <w:rPr>
          <w:rFonts w:ascii="Times New Roman" w:hAnsi="Times New Roman" w:cs="Times New Roman"/>
          <w:sz w:val="22"/>
          <w:szCs w:val="22"/>
        </w:rPr>
        <w:t xml:space="preserve">means the aggregate of the following sums expressed in </w:t>
      </w:r>
      <w:r w:rsidR="009C130D" w:rsidRPr="00D5109B">
        <w:rPr>
          <w:rFonts w:ascii="Times New Roman" w:hAnsi="Times New Roman" w:cs="Times New Roman"/>
          <w:sz w:val="22"/>
          <w:szCs w:val="22"/>
        </w:rPr>
        <w:t>[</w:t>
      </w:r>
      <w:r w:rsidRPr="00D5109B">
        <w:rPr>
          <w:rFonts w:ascii="Times New Roman" w:hAnsi="Times New Roman" w:cs="Times New Roman"/>
          <w:sz w:val="22"/>
          <w:szCs w:val="22"/>
        </w:rPr>
        <w:t>Pak Rupees</w:t>
      </w:r>
      <w:r w:rsidR="009C130D" w:rsidRPr="00D5109B">
        <w:rPr>
          <w:rFonts w:ascii="Times New Roman" w:hAnsi="Times New Roman" w:cs="Times New Roman"/>
          <w:sz w:val="22"/>
          <w:szCs w:val="22"/>
        </w:rPr>
        <w:t>]</w:t>
      </w:r>
      <w:r w:rsidR="009C130D" w:rsidRPr="00D5109B">
        <w:rPr>
          <w:rStyle w:val="FootnoteReference"/>
          <w:rFonts w:ascii="Times New Roman" w:hAnsi="Times New Roman" w:cs="Times New Roman"/>
          <w:sz w:val="22"/>
          <w:szCs w:val="22"/>
        </w:rPr>
        <w:t xml:space="preserve"> </w:t>
      </w:r>
      <w:r w:rsidR="009C130D" w:rsidRPr="00D5109B">
        <w:rPr>
          <w:rStyle w:val="FootnoteReference"/>
          <w:rFonts w:ascii="Times New Roman" w:hAnsi="Times New Roman" w:cs="Times New Roman"/>
          <w:sz w:val="22"/>
          <w:szCs w:val="22"/>
        </w:rPr>
        <w:footnoteReference w:id="23"/>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outstanding and payable to the Financier up to the date immediately preceding the Termination Payment Date pursuant to the Financing Documents:</w:t>
      </w:r>
    </w:p>
    <w:p w14:paraId="1D379A34" w14:textId="77777777" w:rsidR="00F93E0C" w:rsidRPr="00D5109B" w:rsidRDefault="00F93E0C" w:rsidP="00F30826">
      <w:pPr>
        <w:tabs>
          <w:tab w:val="left" w:pos="720"/>
        </w:tabs>
        <w:spacing w:line="302" w:lineRule="exact"/>
        <w:ind w:left="720"/>
        <w:jc w:val="both"/>
        <w:rPr>
          <w:rFonts w:ascii="Times New Roman" w:hAnsi="Times New Roman" w:cs="Times New Roman"/>
          <w:sz w:val="22"/>
          <w:szCs w:val="22"/>
        </w:rPr>
      </w:pPr>
    </w:p>
    <w:p w14:paraId="79236DE4" w14:textId="5750BEA0" w:rsidR="00F93E0C" w:rsidRPr="00D5109B" w:rsidRDefault="00477F15" w:rsidP="00466527">
      <w:pPr>
        <w:numPr>
          <w:ilvl w:val="0"/>
          <w:numId w:val="35"/>
        </w:numPr>
        <w:tabs>
          <w:tab w:val="left" w:pos="1440"/>
          <w:tab w:val="left" w:pos="172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principal amount of the financing provided and disbursed by the Financiers under the Financing Documents for financing the Project (the </w:t>
      </w:r>
      <w:r w:rsidRPr="00D5109B">
        <w:rPr>
          <w:rFonts w:ascii="Times New Roman" w:hAnsi="Times New Roman" w:cs="Times New Roman"/>
          <w:b/>
          <w:sz w:val="22"/>
          <w:szCs w:val="22"/>
        </w:rPr>
        <w:t>Principal</w:t>
      </w:r>
      <w:r w:rsidRPr="00D5109B">
        <w:rPr>
          <w:rFonts w:ascii="Times New Roman" w:hAnsi="Times New Roman" w:cs="Times New Roman"/>
          <w:sz w:val="22"/>
          <w:szCs w:val="22"/>
        </w:rPr>
        <w:t xml:space="preserve">) in accordance with the Financial Model and the Financing Term Sheet and Financing Amendment Term Sheets (if any) delivered to and not objected to by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in accordance with Section 27.3 (</w:t>
      </w:r>
      <w:r w:rsidRPr="00D5109B">
        <w:rPr>
          <w:rFonts w:ascii="Times New Roman" w:hAnsi="Times New Roman" w:cs="Times New Roman"/>
          <w:i/>
          <w:sz w:val="22"/>
          <w:szCs w:val="22"/>
        </w:rPr>
        <w:t>Financing Term Sheet &amp; the</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Financing Amendment Term Sheets</w:t>
      </w:r>
      <w:r w:rsidRPr="00D5109B">
        <w:rPr>
          <w:rFonts w:ascii="Times New Roman" w:hAnsi="Times New Roman" w:cs="Times New Roman"/>
          <w:sz w:val="22"/>
          <w:szCs w:val="22"/>
        </w:rPr>
        <w:t>);</w:t>
      </w:r>
    </w:p>
    <w:p w14:paraId="5F3BBC16" w14:textId="77777777" w:rsidR="00F93E0C" w:rsidRPr="00D5109B" w:rsidRDefault="00F93E0C" w:rsidP="00F30826">
      <w:pPr>
        <w:tabs>
          <w:tab w:val="left" w:pos="1440"/>
        </w:tabs>
        <w:spacing w:line="302" w:lineRule="exact"/>
        <w:ind w:left="1440" w:hanging="720"/>
        <w:jc w:val="both"/>
        <w:rPr>
          <w:rFonts w:ascii="Times New Roman" w:hAnsi="Times New Roman" w:cs="Times New Roman"/>
          <w:sz w:val="22"/>
          <w:szCs w:val="22"/>
        </w:rPr>
      </w:pPr>
    </w:p>
    <w:p w14:paraId="11AB865D" w14:textId="5CEB7AC1" w:rsidR="00F93E0C" w:rsidRPr="00D5109B" w:rsidRDefault="00477F15" w:rsidP="00466527">
      <w:pPr>
        <w:numPr>
          <w:ilvl w:val="0"/>
          <w:numId w:val="35"/>
        </w:numPr>
        <w:tabs>
          <w:tab w:val="left" w:pos="1440"/>
          <w:tab w:val="left" w:pos="1720"/>
        </w:tabs>
        <w:spacing w:line="282"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interest or mark-up (or any other term connoting the return paid to the Financiers on financing) accruing on the Principal in accordance with the Financial Model and the Financing Term Sheet and the Financing Amendment Term Sheets delivered to and not objected to by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in accordance with Section 27.3 (</w:t>
      </w:r>
      <w:r w:rsidRPr="00D5109B">
        <w:rPr>
          <w:rFonts w:ascii="Times New Roman" w:hAnsi="Times New Roman" w:cs="Times New Roman"/>
          <w:i/>
          <w:sz w:val="22"/>
          <w:szCs w:val="22"/>
        </w:rPr>
        <w:t>Financing Term Sheet &amp; the Financing Amendment Term Sheets</w:t>
      </w:r>
      <w:r w:rsidRPr="00D5109B">
        <w:rPr>
          <w:rFonts w:ascii="Times New Roman" w:hAnsi="Times New Roman" w:cs="Times New Roman"/>
          <w:sz w:val="22"/>
          <w:szCs w:val="22"/>
        </w:rPr>
        <w:t>);</w:t>
      </w:r>
    </w:p>
    <w:p w14:paraId="7C4E669D" w14:textId="77777777" w:rsidR="00F93E0C" w:rsidRPr="00D5109B" w:rsidRDefault="00F93E0C" w:rsidP="00F30826">
      <w:pPr>
        <w:tabs>
          <w:tab w:val="left" w:pos="1440"/>
        </w:tabs>
        <w:spacing w:line="283" w:lineRule="exact"/>
        <w:ind w:left="1440" w:hanging="720"/>
        <w:jc w:val="both"/>
        <w:rPr>
          <w:rFonts w:ascii="Times New Roman" w:hAnsi="Times New Roman" w:cs="Times New Roman"/>
          <w:sz w:val="22"/>
          <w:szCs w:val="22"/>
        </w:rPr>
      </w:pPr>
    </w:p>
    <w:p w14:paraId="5430EC20" w14:textId="33021D10" w:rsidR="00806663" w:rsidRPr="00D5109B" w:rsidRDefault="00477F15" w:rsidP="00466527">
      <w:pPr>
        <w:numPr>
          <w:ilvl w:val="0"/>
          <w:numId w:val="35"/>
        </w:numPr>
        <w:tabs>
          <w:tab w:val="left" w:pos="1440"/>
          <w:tab w:val="left" w:pos="172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only in the event of Termination due to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penal interest or charges payable under the Financing Documents to the Financiers</w:t>
      </w:r>
      <w:r w:rsidR="00806663" w:rsidRPr="00D5109B">
        <w:rPr>
          <w:rFonts w:ascii="Times New Roman" w:hAnsi="Times New Roman" w:cs="Times New Roman"/>
          <w:sz w:val="22"/>
          <w:szCs w:val="22"/>
        </w:rPr>
        <w:t>;</w:t>
      </w:r>
    </w:p>
    <w:p w14:paraId="73DF67E8" w14:textId="77777777" w:rsidR="00806663" w:rsidRPr="00D5109B" w:rsidRDefault="00806663" w:rsidP="008C76EC">
      <w:pPr>
        <w:pStyle w:val="ListParagraph"/>
      </w:pPr>
    </w:p>
    <w:p w14:paraId="2BC8A466" w14:textId="7DB102CA" w:rsidR="00806663" w:rsidRPr="00D5109B" w:rsidRDefault="00806663" w:rsidP="00806663">
      <w:pPr>
        <w:tabs>
          <w:tab w:val="left" w:pos="1440"/>
          <w:tab w:val="left" w:pos="1720"/>
        </w:tabs>
        <w:spacing w:line="266" w:lineRule="auto"/>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less (without double counting): </w:t>
      </w:r>
    </w:p>
    <w:p w14:paraId="0AC4F4B9" w14:textId="77777777" w:rsidR="00806663" w:rsidRPr="00D5109B" w:rsidRDefault="00806663" w:rsidP="008C76EC">
      <w:pPr>
        <w:tabs>
          <w:tab w:val="left" w:pos="1440"/>
          <w:tab w:val="left" w:pos="1720"/>
        </w:tabs>
        <w:spacing w:line="266" w:lineRule="auto"/>
        <w:ind w:left="720"/>
        <w:jc w:val="both"/>
        <w:rPr>
          <w:rFonts w:ascii="Times New Roman" w:hAnsi="Times New Roman" w:cs="Times New Roman"/>
          <w:sz w:val="22"/>
          <w:szCs w:val="22"/>
        </w:rPr>
      </w:pPr>
    </w:p>
    <w:p w14:paraId="4B57A7AF" w14:textId="413CF60F" w:rsidR="00806663" w:rsidRPr="00D5109B" w:rsidRDefault="00806663" w:rsidP="00466527">
      <w:pPr>
        <w:pStyle w:val="ListParagraph"/>
        <w:numPr>
          <w:ilvl w:val="0"/>
          <w:numId w:val="161"/>
        </w:numPr>
        <w:tabs>
          <w:tab w:val="left" w:pos="1440"/>
          <w:tab w:val="left" w:pos="1720"/>
        </w:tabs>
        <w:spacing w:line="266" w:lineRule="auto"/>
        <w:jc w:val="both"/>
      </w:pPr>
      <w:r w:rsidRPr="00D5109B">
        <w:t xml:space="preserve">all credit balances held on any bank accounts held by or on behalf of the Concessionaire on the Termination Date; </w:t>
      </w:r>
    </w:p>
    <w:p w14:paraId="43041A50" w14:textId="77777777" w:rsidR="00806663" w:rsidRPr="00D5109B" w:rsidRDefault="00806663" w:rsidP="008C76EC">
      <w:pPr>
        <w:pStyle w:val="ListParagraph"/>
        <w:tabs>
          <w:tab w:val="left" w:pos="1440"/>
          <w:tab w:val="left" w:pos="1720"/>
        </w:tabs>
        <w:spacing w:line="266" w:lineRule="auto"/>
        <w:ind w:left="1440"/>
        <w:jc w:val="both"/>
      </w:pPr>
    </w:p>
    <w:p w14:paraId="4049AA3A" w14:textId="77777777" w:rsidR="00AB0CBF" w:rsidRPr="00D5109B" w:rsidRDefault="00806663" w:rsidP="00466527">
      <w:pPr>
        <w:pStyle w:val="ListParagraph"/>
        <w:numPr>
          <w:ilvl w:val="0"/>
          <w:numId w:val="161"/>
        </w:numPr>
        <w:jc w:val="both"/>
      </w:pPr>
      <w:r w:rsidRPr="00D5109B">
        <w:t>all amounts payable by</w:t>
      </w:r>
      <w:r w:rsidRPr="00D5109B">
        <w:tab/>
        <w:t>the Financiers to the Concessionaire as a result of a prepayment of amounts outstanding under the Financing Documents or Termination of this Agreement;</w:t>
      </w:r>
      <w:r w:rsidRPr="00D5109B">
        <w:tab/>
        <w:t xml:space="preserve">and </w:t>
      </w:r>
    </w:p>
    <w:p w14:paraId="65143AED" w14:textId="77777777" w:rsidR="00AB0CBF" w:rsidRPr="00D5109B" w:rsidRDefault="00AB0CBF" w:rsidP="008C76EC">
      <w:pPr>
        <w:pStyle w:val="ListParagraph"/>
      </w:pPr>
    </w:p>
    <w:p w14:paraId="7CC8BB1D" w14:textId="440740EF" w:rsidR="00806663" w:rsidRPr="00D5109B" w:rsidRDefault="00AB0CBF" w:rsidP="00466527">
      <w:pPr>
        <w:pStyle w:val="ListParagraph"/>
        <w:numPr>
          <w:ilvl w:val="0"/>
          <w:numId w:val="161"/>
        </w:numPr>
        <w:jc w:val="both"/>
      </w:pPr>
      <w:r w:rsidRPr="00D5109B">
        <w:t>all other amounts received or due to be received by the Financiers on or after the Termination Date and before the date on which compensation is payable by the Authority to the Concessionaire as a result of enforcing any other rights that they may have;</w:t>
      </w:r>
    </w:p>
    <w:p w14:paraId="75B1B464" w14:textId="77777777" w:rsidR="00F93E0C" w:rsidRPr="00D5109B" w:rsidRDefault="00F93E0C" w:rsidP="00AB0CBF">
      <w:pPr>
        <w:tabs>
          <w:tab w:val="left" w:pos="720"/>
        </w:tabs>
        <w:spacing w:line="302" w:lineRule="exact"/>
        <w:jc w:val="both"/>
        <w:rPr>
          <w:rFonts w:ascii="Times New Roman" w:hAnsi="Times New Roman" w:cs="Times New Roman"/>
          <w:sz w:val="22"/>
          <w:szCs w:val="22"/>
        </w:rPr>
      </w:pPr>
    </w:p>
    <w:p w14:paraId="66E17DF9" w14:textId="7307DF8E" w:rsidR="00F93E0C" w:rsidRPr="00D5109B" w:rsidRDefault="00477F15" w:rsidP="00F30826">
      <w:pPr>
        <w:tabs>
          <w:tab w:val="left" w:pos="720"/>
        </w:tabs>
        <w:spacing w:line="26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Financing Documents </w:t>
      </w:r>
      <w:r w:rsidRPr="00D5109B">
        <w:rPr>
          <w:rFonts w:ascii="Times New Roman" w:hAnsi="Times New Roman" w:cs="Times New Roman"/>
          <w:sz w:val="22"/>
          <w:szCs w:val="22"/>
        </w:rPr>
        <w:t>means the loan/financing agreements for which the Financing Term</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Sheets related thereto have not been objected to</w:t>
      </w:r>
      <w:r w:rsidR="00CE7F0B" w:rsidRPr="00D5109B">
        <w:rPr>
          <w:rFonts w:ascii="Times New Roman" w:hAnsi="Times New Roman" w:cs="Times New Roman"/>
          <w:sz w:val="22"/>
          <w:szCs w:val="22"/>
        </w:rPr>
        <w:t xml:space="preserve"> or deemed not to have been objected to</w:t>
      </w:r>
      <w:r w:rsidRPr="00D5109B">
        <w:rPr>
          <w:rFonts w:ascii="Times New Roman" w:hAnsi="Times New Roman" w:cs="Times New Roman"/>
          <w:sz w:val="22"/>
          <w:szCs w:val="22"/>
        </w:rPr>
        <w:t xml:space="preserve">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Independent Auditor pursuant to Section 27.3 (</w:t>
      </w:r>
      <w:r w:rsidRPr="00D5109B">
        <w:rPr>
          <w:rFonts w:ascii="Times New Roman" w:hAnsi="Times New Roman" w:cs="Times New Roman"/>
          <w:i/>
          <w:sz w:val="22"/>
          <w:szCs w:val="22"/>
        </w:rPr>
        <w:t>Financing Term Sheet &amp;</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the Financing Amendment Term Sheets</w:t>
      </w:r>
      <w:r w:rsidRPr="00D5109B">
        <w:rPr>
          <w:rFonts w:ascii="Times New Roman" w:hAnsi="Times New Roman" w:cs="Times New Roman"/>
          <w:sz w:val="22"/>
          <w:szCs w:val="22"/>
        </w:rPr>
        <w:t>) and all related notes, indentures, security</w:t>
      </w:r>
      <w:r w:rsidRPr="00D5109B">
        <w:rPr>
          <w:rFonts w:ascii="Times New Roman" w:hAnsi="Times New Roman" w:cs="Times New Roman"/>
          <w:i/>
          <w:sz w:val="22"/>
          <w:szCs w:val="22"/>
        </w:rPr>
        <w:t xml:space="preserve"> </w:t>
      </w:r>
      <w:r w:rsidRPr="00D5109B">
        <w:rPr>
          <w:rFonts w:ascii="Times New Roman" w:hAnsi="Times New Roman" w:cs="Times New Roman"/>
          <w:sz w:val="22"/>
          <w:szCs w:val="22"/>
        </w:rPr>
        <w:t xml:space="preserve">agreements, guarantees, documents under any Islamic financing arrangements (including but not limited to </w:t>
      </w:r>
      <w:r w:rsidR="009C130D" w:rsidRPr="00D5109B">
        <w:rPr>
          <w:rFonts w:ascii="Times New Roman" w:hAnsi="Times New Roman" w:cs="Times New Roman"/>
          <w:sz w:val="22"/>
          <w:szCs w:val="22"/>
        </w:rPr>
        <w:t>markup</w:t>
      </w:r>
      <w:r w:rsidRPr="00D5109B">
        <w:rPr>
          <w:rFonts w:ascii="Times New Roman" w:hAnsi="Times New Roman" w:cs="Times New Roman"/>
          <w:sz w:val="22"/>
          <w:szCs w:val="22"/>
        </w:rPr>
        <w:t xml:space="preserve"> based financing), agreements or other instruments providing security to the Financiers (including consents and acknowledgements of assignment and direct agreements in respect of documents assigned as security to the Financiers) and other</w:t>
      </w:r>
      <w:bookmarkStart w:id="32" w:name="page27"/>
      <w:bookmarkEnd w:id="32"/>
      <w:r w:rsidR="009C130D" w:rsidRPr="00D5109B">
        <w:rPr>
          <w:rFonts w:ascii="Times New Roman" w:hAnsi="Times New Roman" w:cs="Times New Roman"/>
          <w:sz w:val="22"/>
          <w:szCs w:val="22"/>
        </w:rPr>
        <w:t xml:space="preserve"> </w:t>
      </w:r>
      <w:r w:rsidRPr="00D5109B">
        <w:rPr>
          <w:rFonts w:ascii="Times New Roman" w:hAnsi="Times New Roman" w:cs="Times New Roman"/>
          <w:sz w:val="22"/>
          <w:szCs w:val="22"/>
        </w:rPr>
        <w:t>documents entered into by the Concessionaire in relation to the construction and permanent financing (including any refinancing) of the Concession Assets (or any part thereof), as such agreement, instruments, guarantees and documents may be amended from time to time in accordance with the provisions of Section 27.3 (</w:t>
      </w:r>
      <w:r w:rsidRPr="00D5109B">
        <w:rPr>
          <w:rFonts w:ascii="Times New Roman" w:hAnsi="Times New Roman" w:cs="Times New Roman"/>
          <w:i/>
          <w:sz w:val="22"/>
          <w:szCs w:val="22"/>
        </w:rPr>
        <w:t>Financing Term Sheet &amp; the Financing</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Amendment Term Sheets</w:t>
      </w:r>
      <w:r w:rsidRPr="00D5109B">
        <w:rPr>
          <w:rFonts w:ascii="Times New Roman" w:hAnsi="Times New Roman" w:cs="Times New Roman"/>
          <w:sz w:val="22"/>
          <w:szCs w:val="22"/>
        </w:rPr>
        <w:t>);</w:t>
      </w:r>
    </w:p>
    <w:p w14:paraId="73AAB0F7" w14:textId="77777777" w:rsidR="00F93E0C" w:rsidRPr="00D5109B" w:rsidRDefault="00F93E0C" w:rsidP="00F30826">
      <w:pPr>
        <w:tabs>
          <w:tab w:val="left" w:pos="720"/>
        </w:tabs>
        <w:spacing w:line="288" w:lineRule="exact"/>
        <w:ind w:left="720"/>
        <w:jc w:val="both"/>
        <w:rPr>
          <w:rFonts w:ascii="Times New Roman" w:hAnsi="Times New Roman" w:cs="Times New Roman"/>
          <w:sz w:val="22"/>
          <w:szCs w:val="22"/>
        </w:rPr>
      </w:pPr>
    </w:p>
    <w:p w14:paraId="7653E911" w14:textId="10183F7A"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Financing Term Sheet </w:t>
      </w:r>
      <w:r w:rsidRPr="00D5109B">
        <w:rPr>
          <w:rFonts w:ascii="Times New Roman" w:hAnsi="Times New Roman" w:cs="Times New Roman"/>
          <w:sz w:val="22"/>
          <w:szCs w:val="22"/>
        </w:rPr>
        <w:t>shall have the meaning ascribed thereto in Section 27.3.1;</w:t>
      </w:r>
    </w:p>
    <w:p w14:paraId="0C211C67" w14:textId="77777777" w:rsidR="00F93E0C" w:rsidRPr="00D5109B" w:rsidRDefault="00F93E0C" w:rsidP="00F30826">
      <w:pPr>
        <w:tabs>
          <w:tab w:val="left" w:pos="720"/>
        </w:tabs>
        <w:spacing w:line="323" w:lineRule="exact"/>
        <w:ind w:left="720"/>
        <w:jc w:val="both"/>
        <w:rPr>
          <w:rFonts w:ascii="Times New Roman" w:hAnsi="Times New Roman" w:cs="Times New Roman"/>
          <w:sz w:val="22"/>
          <w:szCs w:val="22"/>
        </w:rPr>
      </w:pPr>
    </w:p>
    <w:p w14:paraId="6D4B4C32" w14:textId="0D47EC96" w:rsidR="00F93E0C" w:rsidRPr="00D5109B" w:rsidRDefault="00477F15" w:rsidP="00F30826">
      <w:pPr>
        <w:tabs>
          <w:tab w:val="left" w:pos="720"/>
        </w:tabs>
        <w:spacing w:line="23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Financing Termination Date </w:t>
      </w:r>
      <w:r w:rsidRPr="00D5109B">
        <w:rPr>
          <w:rFonts w:ascii="Times New Roman" w:hAnsi="Times New Roman" w:cs="Times New Roman"/>
          <w:sz w:val="22"/>
          <w:szCs w:val="22"/>
        </w:rPr>
        <w:t>means the date on which no part of the Financing Due is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outstanding and all amounts due and payable by the Concessionaire to the Financiers are paid in accordance with the Financing Documents, as confirmed in writing by the Independent Auditor;</w:t>
      </w:r>
    </w:p>
    <w:p w14:paraId="7CB6FD84" w14:textId="77777777" w:rsidR="00F93E0C" w:rsidRPr="00D5109B" w:rsidRDefault="00F93E0C" w:rsidP="00F30826">
      <w:pPr>
        <w:tabs>
          <w:tab w:val="left" w:pos="720"/>
        </w:tabs>
        <w:spacing w:line="257" w:lineRule="exact"/>
        <w:ind w:left="720"/>
        <w:jc w:val="both"/>
        <w:rPr>
          <w:rFonts w:ascii="Times New Roman" w:hAnsi="Times New Roman" w:cs="Times New Roman"/>
          <w:sz w:val="22"/>
          <w:szCs w:val="22"/>
        </w:rPr>
      </w:pPr>
    </w:p>
    <w:p w14:paraId="1328ABC3" w14:textId="77777777" w:rsidR="00F93E0C" w:rsidRPr="00D5109B" w:rsidRDefault="00477F15" w:rsidP="00F30826">
      <w:pPr>
        <w:tabs>
          <w:tab w:val="left" w:pos="720"/>
        </w:tabs>
        <w:spacing w:line="0" w:lineRule="atLeast"/>
        <w:ind w:left="720" w:right="-19"/>
        <w:jc w:val="both"/>
        <w:rPr>
          <w:rFonts w:ascii="Times New Roman" w:hAnsi="Times New Roman" w:cs="Times New Roman"/>
          <w:sz w:val="22"/>
          <w:szCs w:val="22"/>
        </w:rPr>
      </w:pPr>
      <w:r w:rsidRPr="00D5109B">
        <w:rPr>
          <w:rFonts w:ascii="Times New Roman" w:hAnsi="Times New Roman" w:cs="Times New Roman"/>
          <w:b/>
          <w:sz w:val="22"/>
          <w:szCs w:val="22"/>
        </w:rPr>
        <w:t xml:space="preserve">First IA List </w:t>
      </w:r>
      <w:r w:rsidRPr="00D5109B">
        <w:rPr>
          <w:rFonts w:ascii="Times New Roman" w:hAnsi="Times New Roman" w:cs="Times New Roman"/>
          <w:sz w:val="22"/>
          <w:szCs w:val="22"/>
        </w:rPr>
        <w:t>shall have the meaning ascribed thereto in Section 6.1 (</w:t>
      </w:r>
      <w:r w:rsidRPr="00D5109B">
        <w:rPr>
          <w:rFonts w:ascii="Times New Roman" w:hAnsi="Times New Roman" w:cs="Times New Roman"/>
          <w:i/>
          <w:sz w:val="22"/>
          <w:szCs w:val="22"/>
        </w:rPr>
        <w:t>Selection</w:t>
      </w:r>
      <w:r w:rsidRPr="00D5109B">
        <w:rPr>
          <w:rFonts w:ascii="Times New Roman" w:hAnsi="Times New Roman" w:cs="Times New Roman"/>
          <w:sz w:val="22"/>
          <w:szCs w:val="22"/>
        </w:rPr>
        <w:t>);</w:t>
      </w:r>
    </w:p>
    <w:p w14:paraId="1A522698"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5C9F4506"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First IE List </w:t>
      </w:r>
      <w:r w:rsidRPr="00D5109B">
        <w:rPr>
          <w:rFonts w:ascii="Times New Roman" w:hAnsi="Times New Roman" w:cs="Times New Roman"/>
          <w:sz w:val="22"/>
          <w:szCs w:val="22"/>
        </w:rPr>
        <w:t>shall have the meaning ascribed thereto in Section 5.1 (</w:t>
      </w:r>
      <w:r w:rsidRPr="00D5109B">
        <w:rPr>
          <w:rFonts w:ascii="Times New Roman" w:hAnsi="Times New Roman" w:cs="Times New Roman"/>
          <w:i/>
          <w:sz w:val="22"/>
          <w:szCs w:val="22"/>
        </w:rPr>
        <w:t>Selection</w:t>
      </w:r>
      <w:r w:rsidRPr="00D5109B">
        <w:rPr>
          <w:rFonts w:ascii="Times New Roman" w:hAnsi="Times New Roman" w:cs="Times New Roman"/>
          <w:sz w:val="22"/>
          <w:szCs w:val="22"/>
        </w:rPr>
        <w:t>);</w:t>
      </w:r>
    </w:p>
    <w:p w14:paraId="6527CCAC"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42E3C5FD" w14:textId="1B4BF1FD"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First Major Maintenance </w:t>
      </w:r>
      <w:r w:rsidRPr="00D5109B">
        <w:rPr>
          <w:rFonts w:ascii="Times New Roman" w:hAnsi="Times New Roman" w:cs="Times New Roman"/>
          <w:sz w:val="22"/>
          <w:szCs w:val="22"/>
        </w:rPr>
        <w:t>means the Major Maintenance to be undertaken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Concessionaire during the First Major Maintenance Period in accordance with the Approved Major Maintenance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w:t>
      </w:r>
    </w:p>
    <w:p w14:paraId="372F5D24" w14:textId="77777777" w:rsidR="00F93E0C" w:rsidRPr="00D5109B" w:rsidRDefault="00F93E0C" w:rsidP="00F30826">
      <w:pPr>
        <w:tabs>
          <w:tab w:val="left" w:pos="720"/>
        </w:tabs>
        <w:spacing w:line="264" w:lineRule="exact"/>
        <w:ind w:left="720"/>
        <w:jc w:val="both"/>
        <w:rPr>
          <w:rFonts w:ascii="Times New Roman" w:hAnsi="Times New Roman" w:cs="Times New Roman"/>
          <w:sz w:val="22"/>
          <w:szCs w:val="22"/>
        </w:rPr>
      </w:pPr>
    </w:p>
    <w:p w14:paraId="2F150CF0" w14:textId="4B8F32ED" w:rsidR="00F93E0C" w:rsidRPr="00D5109B" w:rsidRDefault="00477F15" w:rsidP="00F30826">
      <w:pPr>
        <w:tabs>
          <w:tab w:val="left" w:pos="720"/>
        </w:tabs>
        <w:spacing w:line="23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First Major Maintenance Commencement Date </w:t>
      </w:r>
      <w:r w:rsidRPr="00D5109B">
        <w:rPr>
          <w:rFonts w:ascii="Times New Roman" w:hAnsi="Times New Roman" w:cs="Times New Roman"/>
          <w:sz w:val="22"/>
          <w:szCs w:val="22"/>
        </w:rPr>
        <w:t>means the date certified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Independent Engineer as the date for commencement of the First Major Maintenance in its approval for the Proposed Major Maintenance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 xml:space="preserve"> in respect of the First Major Maintenance Period;</w:t>
      </w:r>
    </w:p>
    <w:p w14:paraId="559E2B61" w14:textId="77777777" w:rsidR="00F93E0C" w:rsidRPr="00D5109B" w:rsidRDefault="00F93E0C" w:rsidP="00F30826">
      <w:pPr>
        <w:tabs>
          <w:tab w:val="left" w:pos="720"/>
        </w:tabs>
        <w:spacing w:line="266" w:lineRule="exact"/>
        <w:ind w:left="720"/>
        <w:jc w:val="both"/>
        <w:rPr>
          <w:rFonts w:ascii="Times New Roman" w:hAnsi="Times New Roman" w:cs="Times New Roman"/>
          <w:sz w:val="22"/>
          <w:szCs w:val="22"/>
        </w:rPr>
      </w:pPr>
    </w:p>
    <w:p w14:paraId="2FF2FA10" w14:textId="2496328C"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First Major Maintenance Expiry Date </w:t>
      </w:r>
      <w:r w:rsidRPr="00D5109B">
        <w:rPr>
          <w:rFonts w:ascii="Times New Roman" w:hAnsi="Times New Roman" w:cs="Times New Roman"/>
          <w:sz w:val="22"/>
          <w:szCs w:val="22"/>
        </w:rPr>
        <w:t xml:space="preserve">means the earlier of (a) the date falling </w:t>
      </w:r>
      <w:r w:rsidR="00024B47" w:rsidRPr="00D5109B">
        <w:rPr>
          <w:rFonts w:ascii="Times New Roman" w:hAnsi="Times New Roman" w:cs="Times New Roman"/>
          <w:sz w:val="22"/>
          <w:szCs w:val="22"/>
        </w:rPr>
        <w:t>[</w:t>
      </w:r>
      <w:r w:rsidRPr="00D5109B">
        <w:rPr>
          <w:rFonts w:ascii="Times New Roman" w:hAnsi="Times New Roman" w:cs="Times New Roman"/>
          <w:sz w:val="22"/>
          <w:szCs w:val="22"/>
        </w:rPr>
        <w:t>two (2)</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years</w:t>
      </w:r>
      <w:r w:rsidR="00024B47" w:rsidRPr="00D5109B">
        <w:rPr>
          <w:rFonts w:ascii="Times New Roman" w:hAnsi="Times New Roman" w:cs="Times New Roman"/>
          <w:sz w:val="22"/>
          <w:szCs w:val="22"/>
        </w:rPr>
        <w:t>]</w:t>
      </w:r>
      <w:r w:rsidRPr="00D5109B">
        <w:rPr>
          <w:rFonts w:ascii="Times New Roman" w:hAnsi="Times New Roman" w:cs="Times New Roman"/>
          <w:sz w:val="22"/>
          <w:szCs w:val="22"/>
        </w:rPr>
        <w:t xml:space="preserve"> from the First Major Maintenance Commencement Date; and (b) the date of completion of the First Major Maintenance, as certified by the Independent Engineer;</w:t>
      </w:r>
    </w:p>
    <w:p w14:paraId="176FF8C7" w14:textId="77777777" w:rsidR="00F93E0C" w:rsidRPr="00D5109B" w:rsidRDefault="00F93E0C" w:rsidP="00F30826">
      <w:pPr>
        <w:tabs>
          <w:tab w:val="left" w:pos="720"/>
        </w:tabs>
        <w:spacing w:line="267" w:lineRule="exact"/>
        <w:ind w:left="720"/>
        <w:jc w:val="both"/>
        <w:rPr>
          <w:rFonts w:ascii="Times New Roman" w:hAnsi="Times New Roman" w:cs="Times New Roman"/>
          <w:sz w:val="22"/>
          <w:szCs w:val="22"/>
        </w:rPr>
      </w:pPr>
    </w:p>
    <w:p w14:paraId="3DA7B047" w14:textId="4FA19AE5"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First Major Maintenance Period </w:t>
      </w:r>
      <w:r w:rsidRPr="00D5109B">
        <w:rPr>
          <w:rFonts w:ascii="Times New Roman" w:hAnsi="Times New Roman" w:cs="Times New Roman"/>
          <w:sz w:val="22"/>
          <w:szCs w:val="22"/>
        </w:rPr>
        <w:t>means the period commencing on the First Major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Maintenance Commencement Date and expiring on the First Major Maintenance Expiry Date;</w:t>
      </w:r>
    </w:p>
    <w:p w14:paraId="6522604B" w14:textId="77777777" w:rsidR="00F93E0C" w:rsidRPr="00D5109B" w:rsidRDefault="00F93E0C" w:rsidP="00F30826">
      <w:pPr>
        <w:tabs>
          <w:tab w:val="left" w:pos="720"/>
        </w:tabs>
        <w:spacing w:line="298" w:lineRule="exact"/>
        <w:ind w:left="720"/>
        <w:jc w:val="both"/>
        <w:rPr>
          <w:rFonts w:ascii="Times New Roman" w:hAnsi="Times New Roman" w:cs="Times New Roman"/>
          <w:sz w:val="22"/>
          <w:szCs w:val="22"/>
        </w:rPr>
      </w:pPr>
    </w:p>
    <w:p w14:paraId="6AEA7628" w14:textId="23DAB1FE" w:rsidR="00F93E0C" w:rsidRPr="00D5109B" w:rsidRDefault="00477F15" w:rsidP="00F30826">
      <w:pPr>
        <w:tabs>
          <w:tab w:val="left" w:pos="720"/>
        </w:tabs>
        <w:spacing w:line="266" w:lineRule="auto"/>
        <w:ind w:left="720" w:right="20"/>
        <w:jc w:val="both"/>
        <w:rPr>
          <w:rFonts w:ascii="Times New Roman" w:eastAsia="Times New Roman" w:hAnsi="Times New Roman" w:cs="Times New Roman"/>
          <w:sz w:val="22"/>
          <w:szCs w:val="22"/>
        </w:rPr>
      </w:pPr>
      <w:r w:rsidRPr="00D5109B">
        <w:rPr>
          <w:rFonts w:ascii="Times New Roman" w:hAnsi="Times New Roman" w:cs="Times New Roman"/>
          <w:b/>
          <w:sz w:val="22"/>
          <w:szCs w:val="22"/>
        </w:rPr>
        <w:t xml:space="preserve">Force Majeure Costs </w:t>
      </w:r>
      <w:r w:rsidRPr="00D5109B">
        <w:rPr>
          <w:rFonts w:ascii="Times New Roman" w:hAnsi="Times New Roman" w:cs="Times New Roman"/>
          <w:sz w:val="22"/>
          <w:szCs w:val="22"/>
        </w:rPr>
        <w:t>means all such costs that are directly attributable to, arise from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are a direct result of, in each case, a Force Majeure Event </w:t>
      </w:r>
      <w:bookmarkStart w:id="33" w:name="page28"/>
      <w:bookmarkEnd w:id="33"/>
      <w:r w:rsidRPr="00D5109B">
        <w:rPr>
          <w:rFonts w:ascii="Times New Roman" w:hAnsi="Times New Roman" w:cs="Times New Roman"/>
          <w:sz w:val="22"/>
          <w:szCs w:val="22"/>
        </w:rPr>
        <w:t>provided, however, for the purposes of determining such costs, information contained in the Financial Model shall be relied upon;</w:t>
      </w:r>
    </w:p>
    <w:p w14:paraId="3FC3CA74"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553A8999" w14:textId="77777777" w:rsidR="00F93E0C" w:rsidRPr="00D5109B" w:rsidRDefault="00477F15" w:rsidP="00F30826">
      <w:pPr>
        <w:tabs>
          <w:tab w:val="left" w:pos="720"/>
        </w:tabs>
        <w:spacing w:line="260"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Force Majeure Event </w:t>
      </w:r>
      <w:r w:rsidRPr="00D5109B">
        <w:rPr>
          <w:rFonts w:ascii="Times New Roman" w:hAnsi="Times New Roman" w:cs="Times New Roman"/>
          <w:sz w:val="22"/>
          <w:szCs w:val="22"/>
        </w:rPr>
        <w:t>means the occurrence of any or all of the Non Political Events and/or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 Political Events;</w:t>
      </w:r>
    </w:p>
    <w:p w14:paraId="41BD9B08"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21F163B1" w14:textId="77777777"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Force Majeure Notice </w:t>
      </w:r>
      <w:r w:rsidRPr="00D5109B">
        <w:rPr>
          <w:rFonts w:ascii="Times New Roman" w:hAnsi="Times New Roman" w:cs="Times New Roman"/>
          <w:sz w:val="22"/>
          <w:szCs w:val="22"/>
        </w:rPr>
        <w:t>shall have the meaning ascribed thereto in Section 21.2 (</w:t>
      </w:r>
      <w:r w:rsidRPr="00D5109B">
        <w:rPr>
          <w:rFonts w:ascii="Times New Roman" w:hAnsi="Times New Roman" w:cs="Times New Roman"/>
          <w:i/>
          <w:sz w:val="22"/>
          <w:szCs w:val="22"/>
        </w:rPr>
        <w:t>Obligation</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to Notify</w:t>
      </w:r>
      <w:r w:rsidRPr="00D5109B">
        <w:rPr>
          <w:rFonts w:ascii="Times New Roman" w:hAnsi="Times New Roman" w:cs="Times New Roman"/>
          <w:sz w:val="22"/>
          <w:szCs w:val="22"/>
        </w:rPr>
        <w:t>);</w:t>
      </w:r>
    </w:p>
    <w:p w14:paraId="448A325A"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04BA7141" w14:textId="17EB2D86" w:rsidR="00F93E0C" w:rsidRPr="00D5109B" w:rsidRDefault="00477F15" w:rsidP="00F30826">
      <w:pPr>
        <w:tabs>
          <w:tab w:val="left" w:pos="720"/>
        </w:tabs>
        <w:spacing w:line="266"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Force Majeure Period </w:t>
      </w:r>
      <w:r w:rsidRPr="00D5109B">
        <w:rPr>
          <w:rFonts w:ascii="Times New Roman" w:hAnsi="Times New Roman" w:cs="Times New Roman"/>
          <w:sz w:val="22"/>
          <w:szCs w:val="22"/>
        </w:rPr>
        <w:t>means, as determined by the Independent Engineer, the period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commencing from the date of occurrence of a Force Majeure Event and ending on (a) the date on which the Affected Party resumes or should have resumed (as determined by the Independent Engineer) such of its obligations the performance of which it was excused in terms of Section 21.8 (</w:t>
      </w:r>
      <w:r w:rsidRPr="00D5109B">
        <w:rPr>
          <w:rFonts w:ascii="Times New Roman" w:hAnsi="Times New Roman" w:cs="Times New Roman"/>
          <w:i/>
          <w:sz w:val="22"/>
          <w:szCs w:val="22"/>
        </w:rPr>
        <w:t>Excuse from Performance of Obligations</w:t>
      </w:r>
      <w:r w:rsidRPr="00D5109B">
        <w:rPr>
          <w:rFonts w:ascii="Times New Roman" w:hAnsi="Times New Roman" w:cs="Times New Roman"/>
          <w:sz w:val="22"/>
          <w:szCs w:val="22"/>
        </w:rPr>
        <w:t>); or (b) the Termination Date; as applicable;</w:t>
      </w:r>
    </w:p>
    <w:p w14:paraId="7F9773D2" w14:textId="48A1055A" w:rsidR="00C517F2" w:rsidRPr="00D5109B" w:rsidRDefault="00C517F2" w:rsidP="00BA70CC">
      <w:pPr>
        <w:tabs>
          <w:tab w:val="left" w:pos="720"/>
        </w:tabs>
        <w:spacing w:line="268" w:lineRule="auto"/>
        <w:ind w:left="720" w:right="20"/>
        <w:jc w:val="both"/>
        <w:rPr>
          <w:rFonts w:ascii="Times New Roman" w:hAnsi="Times New Roman" w:cs="Times New Roman"/>
          <w:sz w:val="22"/>
          <w:szCs w:val="22"/>
        </w:rPr>
      </w:pPr>
    </w:p>
    <w:p w14:paraId="19F832BB" w14:textId="038978DB" w:rsidR="000835FE" w:rsidRPr="00D5109B" w:rsidRDefault="000835FE" w:rsidP="00BA70CC">
      <w:pPr>
        <w:tabs>
          <w:tab w:val="left" w:pos="720"/>
        </w:tabs>
        <w:spacing w:line="268"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Geological Finds</w:t>
      </w:r>
      <w:r w:rsidRPr="00D5109B">
        <w:rPr>
          <w:rFonts w:ascii="Times New Roman" w:hAnsi="Times New Roman" w:cs="Times New Roman"/>
          <w:sz w:val="22"/>
          <w:szCs w:val="22"/>
        </w:rPr>
        <w:t xml:space="preserve"> means any underlying minerals, fossils, antiquities, structures or things of geological or archaeological interest found on the Project Site;</w:t>
      </w:r>
    </w:p>
    <w:p w14:paraId="761822EE" w14:textId="77777777" w:rsidR="000835FE" w:rsidRPr="00D5109B" w:rsidRDefault="000835FE" w:rsidP="00BA70CC">
      <w:pPr>
        <w:tabs>
          <w:tab w:val="left" w:pos="720"/>
        </w:tabs>
        <w:spacing w:line="268" w:lineRule="auto"/>
        <w:ind w:left="720" w:right="20"/>
        <w:jc w:val="both"/>
        <w:rPr>
          <w:rFonts w:ascii="Times New Roman" w:hAnsi="Times New Roman" w:cs="Times New Roman"/>
          <w:b/>
          <w:sz w:val="22"/>
          <w:szCs w:val="22"/>
        </w:rPr>
      </w:pPr>
    </w:p>
    <w:p w14:paraId="6BC59E37" w14:textId="343E35C3" w:rsidR="00F93E0C" w:rsidRPr="00D5109B" w:rsidRDefault="00477F15" w:rsidP="00BA70CC">
      <w:pPr>
        <w:tabs>
          <w:tab w:val="left" w:pos="720"/>
        </w:tabs>
        <w:spacing w:line="268"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Good Industry Practice </w:t>
      </w:r>
      <w:r w:rsidRPr="00D5109B">
        <w:rPr>
          <w:rFonts w:ascii="Times New Roman" w:hAnsi="Times New Roman" w:cs="Times New Roman"/>
          <w:sz w:val="22"/>
          <w:szCs w:val="22"/>
        </w:rPr>
        <w:t>means those practices, methods, techniques, standards, skills,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diligence and prudence which are generally and reasonably expected from a reasonably skilled and experienced operator engaged in the same type of undertaking as envisaged in respect of the Concessionaire under this Agreement and acting generally in accordance with the provisions of the Applicable Laws, and would mean good engineering practices in the design, engineering, construction and project management and which would be expected to result in the performance of its obligations by the Concessionaire and in the operation and maintenance of the Project in accordance with the Applicable Standards. “Good Industry Practices” are not limited to optimum practices, methods, techniques, standards, skills, diligence, prudence or acts to the exclusion of all others, but rather are a spectrum of possible practices, methods, techniques, standards, skills, diligence, prudence or acts which could have been expected to accomplish the desired result at reasonable cost consistent with reliability and safety;</w:t>
      </w:r>
    </w:p>
    <w:p w14:paraId="175388B0" w14:textId="77777777" w:rsidR="00F93E0C" w:rsidRPr="00D5109B" w:rsidRDefault="00F93E0C" w:rsidP="00BA70CC">
      <w:pPr>
        <w:tabs>
          <w:tab w:val="left" w:pos="720"/>
          <w:tab w:val="left" w:pos="7380"/>
        </w:tabs>
        <w:spacing w:line="298" w:lineRule="exact"/>
        <w:ind w:left="720"/>
        <w:jc w:val="both"/>
        <w:rPr>
          <w:rFonts w:ascii="Times New Roman" w:hAnsi="Times New Roman" w:cs="Times New Roman"/>
          <w:sz w:val="22"/>
          <w:szCs w:val="22"/>
        </w:rPr>
      </w:pPr>
    </w:p>
    <w:p w14:paraId="3DBAD544" w14:textId="688B0C91" w:rsidR="007A4B34" w:rsidRPr="00D5109B" w:rsidRDefault="00477F15" w:rsidP="00BA70CC">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Government Authority(</w:t>
      </w:r>
      <w:proofErr w:type="spellStart"/>
      <w:r w:rsidRPr="00D5109B">
        <w:rPr>
          <w:rFonts w:ascii="Times New Roman" w:hAnsi="Times New Roman" w:cs="Times New Roman"/>
          <w:b/>
          <w:sz w:val="22"/>
          <w:szCs w:val="22"/>
        </w:rPr>
        <w:t>ies</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means the Government of Pakistan, the </w:t>
      </w:r>
      <w:r w:rsidR="00B05768" w:rsidRPr="00D5109B">
        <w:rPr>
          <w:rFonts w:ascii="Times New Roman" w:hAnsi="Times New Roman" w:cs="Times New Roman"/>
          <w:sz w:val="22"/>
          <w:szCs w:val="22"/>
        </w:rPr>
        <w:t>Government of Punjab</w:t>
      </w:r>
      <w:r w:rsidRPr="00D5109B">
        <w:rPr>
          <w:rFonts w:ascii="Times New Roman" w:hAnsi="Times New Roman" w:cs="Times New Roman"/>
          <w:sz w:val="22"/>
          <w:szCs w:val="22"/>
        </w:rPr>
        <w:t>, any</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governmental department, commission, board, body, bureau, agency, authority, instrumentality, court or other judicial or administrative body having jurisdiction over the</w:t>
      </w:r>
      <w:bookmarkStart w:id="34" w:name="page29"/>
      <w:bookmarkEnd w:id="34"/>
      <w:r w:rsidR="00024B47" w:rsidRPr="00D5109B">
        <w:rPr>
          <w:rFonts w:ascii="Times New Roman" w:hAnsi="Times New Roman" w:cs="Times New Roman"/>
          <w:sz w:val="22"/>
          <w:szCs w:val="22"/>
        </w:rPr>
        <w:t xml:space="preserve"> </w:t>
      </w:r>
      <w:r w:rsidRPr="00D5109B">
        <w:rPr>
          <w:rFonts w:ascii="Times New Roman" w:hAnsi="Times New Roman" w:cs="Times New Roman"/>
          <w:sz w:val="22"/>
          <w:szCs w:val="22"/>
        </w:rPr>
        <w:t>Concessionaire, the Project, Project Site, the Concession Assets or any part thereof, or the performance of all or any of the services or obligations of the Concessionaire under or pursuant to this Agreement;</w:t>
      </w:r>
    </w:p>
    <w:p w14:paraId="44577C35" w14:textId="77777777" w:rsidR="007A4B34" w:rsidRPr="00D5109B" w:rsidRDefault="007A4B34" w:rsidP="00BA70CC">
      <w:pPr>
        <w:tabs>
          <w:tab w:val="left" w:pos="720"/>
        </w:tabs>
        <w:spacing w:line="257" w:lineRule="auto"/>
        <w:ind w:left="720"/>
        <w:jc w:val="both"/>
        <w:rPr>
          <w:rFonts w:ascii="Times New Roman" w:hAnsi="Times New Roman" w:cs="Times New Roman"/>
          <w:b/>
          <w:sz w:val="22"/>
          <w:szCs w:val="22"/>
        </w:rPr>
      </w:pPr>
    </w:p>
    <w:p w14:paraId="7286E7A3" w14:textId="1ADBEA57"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Handover List </w:t>
      </w:r>
      <w:r w:rsidRPr="00D5109B">
        <w:rPr>
          <w:rFonts w:ascii="Times New Roman" w:hAnsi="Times New Roman" w:cs="Times New Roman"/>
          <w:sz w:val="22"/>
          <w:szCs w:val="22"/>
        </w:rPr>
        <w:t>shall have the meaning ascribed thereto in Section 25.</w:t>
      </w:r>
      <w:r w:rsidR="00D643E1" w:rsidRPr="00D5109B">
        <w:rPr>
          <w:rFonts w:ascii="Times New Roman" w:hAnsi="Times New Roman" w:cs="Times New Roman"/>
          <w:sz w:val="22"/>
          <w:szCs w:val="22"/>
        </w:rPr>
        <w:t>2</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Liability for Defects</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During Exit Implementation Period</w:t>
      </w:r>
      <w:r w:rsidRPr="00D5109B">
        <w:rPr>
          <w:rFonts w:ascii="Times New Roman" w:hAnsi="Times New Roman" w:cs="Times New Roman"/>
          <w:sz w:val="22"/>
          <w:szCs w:val="22"/>
        </w:rPr>
        <w:t>);</w:t>
      </w:r>
    </w:p>
    <w:p w14:paraId="3C713A12"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5ECDA711" w14:textId="77777777"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Indemnified Party </w:t>
      </w:r>
      <w:r w:rsidRPr="00D5109B">
        <w:rPr>
          <w:rFonts w:ascii="Times New Roman" w:hAnsi="Times New Roman" w:cs="Times New Roman"/>
          <w:sz w:val="22"/>
          <w:szCs w:val="22"/>
        </w:rPr>
        <w:t>shall have the meaning ascribed thereto in Section 9.3 (</w:t>
      </w:r>
      <w:r w:rsidRPr="00D5109B">
        <w:rPr>
          <w:rFonts w:ascii="Times New Roman" w:hAnsi="Times New Roman" w:cs="Times New Roman"/>
          <w:i/>
          <w:sz w:val="22"/>
          <w:szCs w:val="22"/>
        </w:rPr>
        <w:t>Notice and</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Contest of Claims</w:t>
      </w:r>
      <w:r w:rsidRPr="00D5109B">
        <w:rPr>
          <w:rFonts w:ascii="Times New Roman" w:hAnsi="Times New Roman" w:cs="Times New Roman"/>
          <w:sz w:val="22"/>
          <w:szCs w:val="22"/>
        </w:rPr>
        <w:t>);</w:t>
      </w:r>
    </w:p>
    <w:p w14:paraId="128F31E9"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1A7A7F5B" w14:textId="51A149A3" w:rsidR="00F93E0C" w:rsidRPr="00D5109B" w:rsidRDefault="00477F15" w:rsidP="00F30826">
      <w:pPr>
        <w:tabs>
          <w:tab w:val="left" w:pos="720"/>
        </w:tabs>
        <w:spacing w:line="260"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Indemnifying Party </w:t>
      </w:r>
      <w:r w:rsidRPr="00D5109B">
        <w:rPr>
          <w:rFonts w:ascii="Times New Roman" w:hAnsi="Times New Roman" w:cs="Times New Roman"/>
          <w:sz w:val="22"/>
          <w:szCs w:val="22"/>
        </w:rPr>
        <w:t>shall have the meaning ascribed thereto in Section 9.3 (</w:t>
      </w:r>
      <w:r w:rsidRPr="00D5109B">
        <w:rPr>
          <w:rFonts w:ascii="Times New Roman" w:hAnsi="Times New Roman" w:cs="Times New Roman"/>
          <w:i/>
          <w:sz w:val="22"/>
          <w:szCs w:val="22"/>
        </w:rPr>
        <w:t>Notice and</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Contest of Claims</w:t>
      </w:r>
      <w:r w:rsidRPr="00D5109B">
        <w:rPr>
          <w:rFonts w:ascii="Times New Roman" w:hAnsi="Times New Roman" w:cs="Times New Roman"/>
          <w:sz w:val="22"/>
          <w:szCs w:val="22"/>
        </w:rPr>
        <w:t>);</w:t>
      </w:r>
    </w:p>
    <w:p w14:paraId="68747303"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566D39B1"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Auditor </w:t>
      </w:r>
      <w:r w:rsidRPr="00D5109B">
        <w:rPr>
          <w:rFonts w:ascii="Times New Roman" w:hAnsi="Times New Roman" w:cs="Times New Roman"/>
          <w:sz w:val="22"/>
          <w:szCs w:val="22"/>
        </w:rPr>
        <w:t>means the auditor appointed in respect of the Project in accordance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with Article 6 (</w:t>
      </w:r>
      <w:r w:rsidRPr="00D5109B">
        <w:rPr>
          <w:rFonts w:ascii="Times New Roman" w:hAnsi="Times New Roman" w:cs="Times New Roman"/>
          <w:i/>
          <w:sz w:val="22"/>
          <w:szCs w:val="22"/>
        </w:rPr>
        <w:t>Independent Auditor</w:t>
      </w:r>
      <w:r w:rsidRPr="00D5109B">
        <w:rPr>
          <w:rFonts w:ascii="Times New Roman" w:hAnsi="Times New Roman" w:cs="Times New Roman"/>
          <w:sz w:val="22"/>
          <w:szCs w:val="22"/>
        </w:rPr>
        <w:t>) and in terms of the Independent Auditor Contract;</w:t>
      </w:r>
    </w:p>
    <w:p w14:paraId="374B21F4"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586261A2"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Auditor Appointment Term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6.2 (</w:t>
      </w:r>
      <w:r w:rsidRPr="00D5109B">
        <w:rPr>
          <w:rFonts w:ascii="Times New Roman" w:hAnsi="Times New Roman" w:cs="Times New Roman"/>
          <w:i/>
          <w:sz w:val="22"/>
          <w:szCs w:val="22"/>
        </w:rPr>
        <w:t>Term of Appointment of the Independent Auditor</w:t>
      </w:r>
      <w:r w:rsidRPr="00D5109B">
        <w:rPr>
          <w:rFonts w:ascii="Times New Roman" w:hAnsi="Times New Roman" w:cs="Times New Roman"/>
          <w:sz w:val="22"/>
          <w:szCs w:val="22"/>
        </w:rPr>
        <w:t>);</w:t>
      </w:r>
    </w:p>
    <w:p w14:paraId="51487571" w14:textId="77777777" w:rsidR="00F93E0C" w:rsidRPr="00D5109B" w:rsidRDefault="00F93E0C" w:rsidP="00F30826">
      <w:pPr>
        <w:tabs>
          <w:tab w:val="left" w:pos="720"/>
        </w:tabs>
        <w:spacing w:line="310" w:lineRule="exact"/>
        <w:ind w:left="720"/>
        <w:jc w:val="both"/>
        <w:rPr>
          <w:rFonts w:ascii="Times New Roman" w:hAnsi="Times New Roman" w:cs="Times New Roman"/>
          <w:sz w:val="22"/>
          <w:szCs w:val="22"/>
        </w:rPr>
      </w:pPr>
    </w:p>
    <w:p w14:paraId="3BF203D3" w14:textId="1BF4BDEC" w:rsidR="00621125" w:rsidRPr="00D5109B" w:rsidRDefault="00621125" w:rsidP="00BA70CC">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Independent Auditor Authorized Representative(s)</w:t>
      </w:r>
      <w:r w:rsidRPr="00D5109B">
        <w:rPr>
          <w:rFonts w:ascii="Times New Roman" w:hAnsi="Times New Roman" w:cs="Times New Roman"/>
          <w:sz w:val="22"/>
          <w:szCs w:val="22"/>
        </w:rPr>
        <w:t>) 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6.</w:t>
      </w:r>
      <w:r w:rsidR="00812885" w:rsidRPr="00D5109B">
        <w:rPr>
          <w:rFonts w:ascii="Times New Roman" w:hAnsi="Times New Roman" w:cs="Times New Roman"/>
          <w:sz w:val="22"/>
          <w:szCs w:val="22"/>
        </w:rPr>
        <w:t>3</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(Independent Auditor</w:t>
      </w:r>
      <w:r w:rsidR="00812885" w:rsidRPr="00D5109B">
        <w:rPr>
          <w:rFonts w:ascii="Times New Roman" w:hAnsi="Times New Roman" w:cs="Times New Roman"/>
          <w:i/>
          <w:sz w:val="22"/>
          <w:szCs w:val="22"/>
        </w:rPr>
        <w:t xml:space="preserve"> Authorized Representative(s)</w:t>
      </w:r>
      <w:r w:rsidRPr="00D5109B">
        <w:rPr>
          <w:rFonts w:ascii="Times New Roman" w:hAnsi="Times New Roman" w:cs="Times New Roman"/>
          <w:i/>
          <w:sz w:val="22"/>
          <w:szCs w:val="22"/>
        </w:rPr>
        <w:t>)</w:t>
      </w:r>
      <w:r w:rsidRPr="00D5109B">
        <w:rPr>
          <w:rFonts w:ascii="Times New Roman" w:hAnsi="Times New Roman" w:cs="Times New Roman"/>
          <w:sz w:val="22"/>
          <w:szCs w:val="22"/>
        </w:rPr>
        <w:t>;</w:t>
      </w:r>
    </w:p>
    <w:p w14:paraId="0F18FD86" w14:textId="77777777" w:rsidR="00621125" w:rsidRPr="00D5109B" w:rsidRDefault="00621125" w:rsidP="00BA70CC">
      <w:pPr>
        <w:tabs>
          <w:tab w:val="left" w:pos="720"/>
        </w:tabs>
        <w:spacing w:line="263" w:lineRule="auto"/>
        <w:ind w:left="720"/>
        <w:jc w:val="both"/>
        <w:rPr>
          <w:rFonts w:ascii="Times New Roman" w:hAnsi="Times New Roman" w:cs="Times New Roman"/>
          <w:b/>
          <w:sz w:val="22"/>
          <w:szCs w:val="22"/>
        </w:rPr>
      </w:pPr>
    </w:p>
    <w:p w14:paraId="63CE57F9" w14:textId="243D4925" w:rsidR="00F93E0C" w:rsidRPr="00D5109B" w:rsidRDefault="00477F15" w:rsidP="00F30826">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Auditor Contract </w:t>
      </w:r>
      <w:r w:rsidRPr="00D5109B">
        <w:rPr>
          <w:rFonts w:ascii="Times New Roman" w:hAnsi="Times New Roman" w:cs="Times New Roman"/>
          <w:sz w:val="22"/>
          <w:szCs w:val="22"/>
        </w:rPr>
        <w:t xml:space="preserve">means the contract to be entered into between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Concessionaire, the Independent Auditor and any other Person agreed by the Parties in accordance with Article 6 (</w:t>
      </w:r>
      <w:r w:rsidRPr="00D5109B">
        <w:rPr>
          <w:rFonts w:ascii="Times New Roman" w:hAnsi="Times New Roman" w:cs="Times New Roman"/>
          <w:i/>
          <w:sz w:val="22"/>
          <w:szCs w:val="22"/>
        </w:rPr>
        <w:t>Independent Auditor</w:t>
      </w:r>
      <w:r w:rsidRPr="00D5109B">
        <w:rPr>
          <w:rFonts w:ascii="Times New Roman" w:hAnsi="Times New Roman" w:cs="Times New Roman"/>
          <w:sz w:val="22"/>
          <w:szCs w:val="22"/>
        </w:rPr>
        <w:t>);</w:t>
      </w:r>
    </w:p>
    <w:p w14:paraId="7E11E92F" w14:textId="77777777" w:rsidR="00F93E0C" w:rsidRPr="00D5109B" w:rsidRDefault="00F93E0C" w:rsidP="00F30826">
      <w:pPr>
        <w:tabs>
          <w:tab w:val="left" w:pos="720"/>
        </w:tabs>
        <w:spacing w:line="302" w:lineRule="exact"/>
        <w:ind w:left="720"/>
        <w:jc w:val="both"/>
        <w:rPr>
          <w:rFonts w:ascii="Times New Roman" w:hAnsi="Times New Roman" w:cs="Times New Roman"/>
          <w:sz w:val="22"/>
          <w:szCs w:val="22"/>
        </w:rPr>
      </w:pPr>
    </w:p>
    <w:p w14:paraId="102BA856"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Auditor Payments </w:t>
      </w:r>
      <w:r w:rsidRPr="00D5109B">
        <w:rPr>
          <w:rFonts w:ascii="Times New Roman" w:hAnsi="Times New Roman" w:cs="Times New Roman"/>
          <w:sz w:val="22"/>
          <w:szCs w:val="22"/>
        </w:rPr>
        <w:t>shall have the meaning ascribed thereto in Section 6.5</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Independent Auditor Remuneration</w:t>
      </w:r>
      <w:r w:rsidRPr="00D5109B">
        <w:rPr>
          <w:rFonts w:ascii="Times New Roman" w:hAnsi="Times New Roman" w:cs="Times New Roman"/>
          <w:sz w:val="22"/>
          <w:szCs w:val="22"/>
        </w:rPr>
        <w:t>);</w:t>
      </w:r>
    </w:p>
    <w:p w14:paraId="1FBB329E" w14:textId="77777777" w:rsidR="00024B47" w:rsidRPr="00D5109B" w:rsidRDefault="00024B47" w:rsidP="00BA70CC">
      <w:pPr>
        <w:tabs>
          <w:tab w:val="left" w:pos="720"/>
        </w:tabs>
        <w:spacing w:line="263" w:lineRule="auto"/>
        <w:ind w:left="720" w:right="20"/>
        <w:jc w:val="both"/>
        <w:rPr>
          <w:rFonts w:ascii="Times New Roman" w:eastAsia="Times New Roman" w:hAnsi="Times New Roman" w:cs="Times New Roman"/>
          <w:b/>
          <w:sz w:val="22"/>
          <w:szCs w:val="22"/>
        </w:rPr>
      </w:pPr>
    </w:p>
    <w:p w14:paraId="081A6716" w14:textId="5E2BD2D4" w:rsidR="00F93E0C" w:rsidRPr="00D5109B" w:rsidRDefault="00477F15" w:rsidP="00BA70CC">
      <w:pPr>
        <w:tabs>
          <w:tab w:val="left" w:pos="720"/>
        </w:tabs>
        <w:spacing w:line="263"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Independent Auditor Payment Account </w:t>
      </w:r>
      <w:r w:rsidRPr="00D5109B">
        <w:rPr>
          <w:rFonts w:ascii="Times New Roman" w:eastAsia="Times New Roman" w:hAnsi="Times New Roman" w:cs="Times New Roman"/>
          <w:sz w:val="22"/>
          <w:szCs w:val="22"/>
        </w:rPr>
        <w:t>means the account to be established by the</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 xml:space="preserve">Concessionaire and Notified to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in accordance with the terms of this Agreement and the Independent Auditor Contract;</w:t>
      </w:r>
    </w:p>
    <w:p w14:paraId="77F15962" w14:textId="77777777" w:rsidR="00F93E0C" w:rsidRPr="00D5109B" w:rsidRDefault="00F93E0C" w:rsidP="00BA70CC">
      <w:pPr>
        <w:tabs>
          <w:tab w:val="left" w:pos="720"/>
        </w:tabs>
        <w:spacing w:line="301" w:lineRule="exact"/>
        <w:ind w:left="720"/>
        <w:jc w:val="both"/>
        <w:rPr>
          <w:rFonts w:ascii="Times New Roman" w:eastAsia="Times New Roman" w:hAnsi="Times New Roman" w:cs="Times New Roman"/>
          <w:sz w:val="22"/>
          <w:szCs w:val="22"/>
        </w:rPr>
      </w:pPr>
    </w:p>
    <w:p w14:paraId="00FEECC2" w14:textId="5243E64E" w:rsidR="00F93E0C" w:rsidRPr="00D5109B" w:rsidRDefault="00477F15" w:rsidP="00BA70CC">
      <w:pPr>
        <w:tabs>
          <w:tab w:val="left" w:pos="720"/>
        </w:tabs>
        <w:spacing w:line="265"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Independent Auditor Payment Account Bank </w:t>
      </w:r>
      <w:r w:rsidRPr="00D5109B">
        <w:rPr>
          <w:rFonts w:ascii="Times New Roman" w:eastAsia="Times New Roman" w:hAnsi="Times New Roman" w:cs="Times New Roman"/>
          <w:sz w:val="22"/>
          <w:szCs w:val="22"/>
        </w:rPr>
        <w:t>means a banking company mutually agreed</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 xml:space="preserve">between the Parties for the purposes of establishing and maintaining the account pursuant to the terms of the Independent Auditor Contract,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xml:space="preserve"> Agreement and the Project Agreements;</w:t>
      </w:r>
    </w:p>
    <w:p w14:paraId="4ECD6E2C" w14:textId="77777777" w:rsidR="00F93E0C" w:rsidRPr="00D5109B" w:rsidRDefault="00F93E0C" w:rsidP="00BA70CC">
      <w:pPr>
        <w:tabs>
          <w:tab w:val="left" w:pos="720"/>
        </w:tabs>
        <w:spacing w:line="302" w:lineRule="exact"/>
        <w:ind w:left="720"/>
        <w:jc w:val="both"/>
        <w:rPr>
          <w:rFonts w:ascii="Times New Roman" w:eastAsia="Times New Roman" w:hAnsi="Times New Roman" w:cs="Times New Roman"/>
          <w:sz w:val="22"/>
          <w:szCs w:val="22"/>
        </w:rPr>
      </w:pPr>
    </w:p>
    <w:p w14:paraId="3A086175" w14:textId="0F421C81" w:rsidR="00F93E0C" w:rsidRPr="00D5109B" w:rsidRDefault="00477F15" w:rsidP="00BA70CC">
      <w:pPr>
        <w:tabs>
          <w:tab w:val="left" w:pos="720"/>
        </w:tabs>
        <w:spacing w:line="257"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Independent Auditor Payment Account Standing Instructions </w:t>
      </w:r>
      <w:r w:rsidRPr="00D5109B">
        <w:rPr>
          <w:rFonts w:ascii="Times New Roman" w:eastAsia="Times New Roman" w:hAnsi="Times New Roman" w:cs="Times New Roman"/>
          <w:sz w:val="22"/>
          <w:szCs w:val="22"/>
        </w:rPr>
        <w:t xml:space="preserve">shall </w:t>
      </w:r>
      <w:r w:rsidR="00B05768" w:rsidRPr="00D5109B">
        <w:rPr>
          <w:rFonts w:ascii="Times New Roman" w:eastAsia="Times New Roman" w:hAnsi="Times New Roman" w:cs="Times New Roman"/>
          <w:sz w:val="22"/>
          <w:szCs w:val="22"/>
        </w:rPr>
        <w:t>have</w:t>
      </w:r>
      <w:r w:rsidRPr="00D5109B">
        <w:rPr>
          <w:rFonts w:ascii="Times New Roman" w:eastAsia="Times New Roman" w:hAnsi="Times New Roman" w:cs="Times New Roman"/>
          <w:sz w:val="22"/>
          <w:szCs w:val="22"/>
        </w:rPr>
        <w:t xml:space="preserve"> the meaning</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ascribed thereto in Section 6.6.2 (</w:t>
      </w:r>
      <w:r w:rsidRPr="00D5109B">
        <w:rPr>
          <w:rFonts w:ascii="Times New Roman" w:eastAsia="Times New Roman" w:hAnsi="Times New Roman" w:cs="Times New Roman"/>
          <w:i/>
          <w:sz w:val="22"/>
          <w:szCs w:val="22"/>
        </w:rPr>
        <w:t>Independent Auditor Payment Account</w:t>
      </w:r>
      <w:r w:rsidRPr="00D5109B">
        <w:rPr>
          <w:rFonts w:ascii="Times New Roman" w:eastAsia="Times New Roman" w:hAnsi="Times New Roman" w:cs="Times New Roman"/>
          <w:sz w:val="22"/>
          <w:szCs w:val="22"/>
        </w:rPr>
        <w:t>);</w:t>
      </w:r>
    </w:p>
    <w:p w14:paraId="5D753E8E"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bookmarkStart w:id="35" w:name="page30"/>
      <w:bookmarkEnd w:id="35"/>
    </w:p>
    <w:p w14:paraId="75EDC086" w14:textId="77777777" w:rsidR="00F93E0C" w:rsidRPr="00D5109B" w:rsidRDefault="00F93E0C" w:rsidP="00BA70CC">
      <w:pPr>
        <w:tabs>
          <w:tab w:val="left" w:pos="720"/>
        </w:tabs>
        <w:spacing w:line="215" w:lineRule="exact"/>
        <w:ind w:left="720"/>
        <w:jc w:val="both"/>
        <w:rPr>
          <w:rFonts w:ascii="Times New Roman" w:eastAsia="Times New Roman" w:hAnsi="Times New Roman" w:cs="Times New Roman"/>
          <w:sz w:val="22"/>
          <w:szCs w:val="22"/>
        </w:rPr>
      </w:pPr>
    </w:p>
    <w:p w14:paraId="3CFFC6F2" w14:textId="77777777"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Engineer </w:t>
      </w:r>
      <w:r w:rsidRPr="00D5109B">
        <w:rPr>
          <w:rFonts w:ascii="Times New Roman" w:hAnsi="Times New Roman" w:cs="Times New Roman"/>
          <w:sz w:val="22"/>
          <w:szCs w:val="22"/>
        </w:rPr>
        <w:t>means the engineer appointed in respect of the Project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accordance Article 5 (</w:t>
      </w:r>
      <w:r w:rsidRPr="00D5109B">
        <w:rPr>
          <w:rFonts w:ascii="Times New Roman" w:hAnsi="Times New Roman" w:cs="Times New Roman"/>
          <w:i/>
          <w:sz w:val="22"/>
          <w:szCs w:val="22"/>
        </w:rPr>
        <w:t>Independent Engineer</w:t>
      </w:r>
      <w:r w:rsidRPr="00D5109B">
        <w:rPr>
          <w:rFonts w:ascii="Times New Roman" w:hAnsi="Times New Roman" w:cs="Times New Roman"/>
          <w:sz w:val="22"/>
          <w:szCs w:val="22"/>
        </w:rPr>
        <w:t>) and in terms of the Independent Engineer Contract;</w:t>
      </w:r>
    </w:p>
    <w:p w14:paraId="3B800BE7"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3A557C87"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Engineer Appointment Term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5.2 (</w:t>
      </w:r>
      <w:r w:rsidRPr="00D5109B">
        <w:rPr>
          <w:rFonts w:ascii="Times New Roman" w:hAnsi="Times New Roman" w:cs="Times New Roman"/>
          <w:i/>
          <w:sz w:val="22"/>
          <w:szCs w:val="22"/>
        </w:rPr>
        <w:t>Term of Appointment of the Independent Engineer</w:t>
      </w:r>
      <w:r w:rsidRPr="00D5109B">
        <w:rPr>
          <w:rFonts w:ascii="Times New Roman" w:hAnsi="Times New Roman" w:cs="Times New Roman"/>
          <w:sz w:val="22"/>
          <w:szCs w:val="22"/>
        </w:rPr>
        <w:t>);</w:t>
      </w:r>
    </w:p>
    <w:p w14:paraId="7C971830"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64592A09" w14:textId="1429DA6C" w:rsidR="00621125" w:rsidRPr="00D5109B" w:rsidRDefault="00621125" w:rsidP="00BA70CC">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Engineer Authorized Representative(s)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5.3 (</w:t>
      </w:r>
      <w:r w:rsidRPr="00D5109B">
        <w:rPr>
          <w:rFonts w:ascii="Times New Roman" w:hAnsi="Times New Roman" w:cs="Times New Roman"/>
          <w:b/>
          <w:i/>
          <w:sz w:val="22"/>
          <w:szCs w:val="22"/>
        </w:rPr>
        <w:t>Independent Engineer Authorized Representative(s)</w:t>
      </w:r>
      <w:r w:rsidRPr="00D5109B">
        <w:rPr>
          <w:rFonts w:ascii="Times New Roman" w:hAnsi="Times New Roman" w:cs="Times New Roman"/>
          <w:i/>
          <w:sz w:val="22"/>
          <w:szCs w:val="22"/>
        </w:rPr>
        <w:t>)</w:t>
      </w:r>
      <w:r w:rsidRPr="00D5109B">
        <w:rPr>
          <w:rFonts w:ascii="Times New Roman" w:hAnsi="Times New Roman" w:cs="Times New Roman"/>
          <w:sz w:val="22"/>
          <w:szCs w:val="22"/>
        </w:rPr>
        <w:t>;</w:t>
      </w:r>
    </w:p>
    <w:p w14:paraId="4BAE7F26" w14:textId="77777777" w:rsidR="00621125" w:rsidRPr="00D5109B" w:rsidRDefault="00621125" w:rsidP="00BA70CC">
      <w:pPr>
        <w:tabs>
          <w:tab w:val="left" w:pos="720"/>
        </w:tabs>
        <w:spacing w:line="308" w:lineRule="exact"/>
        <w:ind w:left="720"/>
        <w:jc w:val="both"/>
        <w:rPr>
          <w:rFonts w:ascii="Times New Roman" w:hAnsi="Times New Roman" w:cs="Times New Roman"/>
          <w:sz w:val="22"/>
          <w:szCs w:val="22"/>
        </w:rPr>
      </w:pPr>
    </w:p>
    <w:p w14:paraId="4B87DEC6" w14:textId="6D1AFF8A" w:rsidR="00F93E0C" w:rsidRPr="00D5109B" w:rsidRDefault="00477F15" w:rsidP="00F30826">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Engineer Contract </w:t>
      </w:r>
      <w:r w:rsidRPr="00D5109B">
        <w:rPr>
          <w:rFonts w:ascii="Times New Roman" w:hAnsi="Times New Roman" w:cs="Times New Roman"/>
          <w:sz w:val="22"/>
          <w:szCs w:val="22"/>
        </w:rPr>
        <w:t xml:space="preserve">means the contract to be entered into between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 Concessionaire, the Independent Engineer and any other Person agreed by the Parties, in accordance with Article 5 (</w:t>
      </w:r>
      <w:r w:rsidRPr="00D5109B">
        <w:rPr>
          <w:rFonts w:ascii="Times New Roman" w:hAnsi="Times New Roman" w:cs="Times New Roman"/>
          <w:i/>
          <w:sz w:val="22"/>
          <w:szCs w:val="22"/>
        </w:rPr>
        <w:t>Independent Engineer</w:t>
      </w:r>
      <w:r w:rsidRPr="00D5109B">
        <w:rPr>
          <w:rFonts w:ascii="Times New Roman" w:hAnsi="Times New Roman" w:cs="Times New Roman"/>
          <w:sz w:val="22"/>
          <w:szCs w:val="22"/>
        </w:rPr>
        <w:t>);</w:t>
      </w:r>
    </w:p>
    <w:p w14:paraId="367A3D27"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0A88D83D" w14:textId="00BCB0A4"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Independent Engineer Payments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meaning ascribed thereto in Section 5.5</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i/>
          <w:sz w:val="22"/>
          <w:szCs w:val="22"/>
        </w:rPr>
        <w:t>Independent Engineer Remuneration</w:t>
      </w:r>
      <w:r w:rsidRPr="00D5109B">
        <w:rPr>
          <w:rFonts w:ascii="Times New Roman" w:hAnsi="Times New Roman" w:cs="Times New Roman"/>
          <w:sz w:val="22"/>
          <w:szCs w:val="22"/>
        </w:rPr>
        <w:t>);</w:t>
      </w:r>
    </w:p>
    <w:p w14:paraId="3EDC522F"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2549AD7E" w14:textId="3FCA38FC" w:rsidR="00F93E0C" w:rsidRPr="00D5109B" w:rsidRDefault="00477F15" w:rsidP="00BA70CC">
      <w:pPr>
        <w:tabs>
          <w:tab w:val="left" w:pos="720"/>
        </w:tabs>
        <w:spacing w:line="263"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Independent Engineer Payment Account </w:t>
      </w:r>
      <w:r w:rsidRPr="00D5109B">
        <w:rPr>
          <w:rFonts w:ascii="Times New Roman" w:eastAsia="Times New Roman" w:hAnsi="Times New Roman" w:cs="Times New Roman"/>
          <w:sz w:val="22"/>
          <w:szCs w:val="22"/>
        </w:rPr>
        <w:t>means the account to be established by the</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 xml:space="preserve">Concessionaire and Notified to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in accordance with the terms of this Agreement and the Independent Engineer Contract;</w:t>
      </w:r>
    </w:p>
    <w:p w14:paraId="16917B24" w14:textId="77777777" w:rsidR="00F93E0C" w:rsidRPr="00D5109B" w:rsidRDefault="00F93E0C" w:rsidP="00BA70CC">
      <w:pPr>
        <w:tabs>
          <w:tab w:val="left" w:pos="720"/>
        </w:tabs>
        <w:spacing w:line="304" w:lineRule="exact"/>
        <w:ind w:left="720"/>
        <w:jc w:val="both"/>
        <w:rPr>
          <w:rFonts w:ascii="Times New Roman" w:eastAsia="Times New Roman" w:hAnsi="Times New Roman" w:cs="Times New Roman"/>
          <w:sz w:val="22"/>
          <w:szCs w:val="22"/>
        </w:rPr>
      </w:pPr>
    </w:p>
    <w:p w14:paraId="662DC8AD" w14:textId="4BF8EC18" w:rsidR="00F93E0C" w:rsidRPr="00D5109B" w:rsidRDefault="00477F15" w:rsidP="00BA70CC">
      <w:pPr>
        <w:tabs>
          <w:tab w:val="left" w:pos="720"/>
        </w:tabs>
        <w:spacing w:line="265" w:lineRule="auto"/>
        <w:ind w:left="7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Independent Engineer Payment Account Bank </w:t>
      </w:r>
      <w:r w:rsidRPr="00D5109B">
        <w:rPr>
          <w:rFonts w:ascii="Times New Roman" w:eastAsia="Times New Roman" w:hAnsi="Times New Roman" w:cs="Times New Roman"/>
          <w:sz w:val="22"/>
          <w:szCs w:val="22"/>
        </w:rPr>
        <w:t>means a banking company mutually</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 xml:space="preserve">agreed between the Parties for the purposes of establishing and maintaining the account pursuant to the terms of the Independent Engineer Contract,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xml:space="preserve"> Agreement and the Project Agreements;</w:t>
      </w:r>
    </w:p>
    <w:p w14:paraId="05788252" w14:textId="77777777" w:rsidR="00F93E0C" w:rsidRPr="00D5109B" w:rsidRDefault="00F93E0C" w:rsidP="00BA70CC">
      <w:pPr>
        <w:tabs>
          <w:tab w:val="left" w:pos="720"/>
        </w:tabs>
        <w:spacing w:line="299" w:lineRule="exact"/>
        <w:ind w:left="720"/>
        <w:jc w:val="both"/>
        <w:rPr>
          <w:rFonts w:ascii="Times New Roman" w:eastAsia="Times New Roman" w:hAnsi="Times New Roman" w:cs="Times New Roman"/>
          <w:sz w:val="22"/>
          <w:szCs w:val="22"/>
        </w:rPr>
      </w:pPr>
    </w:p>
    <w:p w14:paraId="7B2C45B9" w14:textId="7E7B36D8" w:rsidR="00F93E0C" w:rsidRPr="00D5109B" w:rsidRDefault="00477F15" w:rsidP="00BA70CC">
      <w:pPr>
        <w:tabs>
          <w:tab w:val="left" w:pos="720"/>
        </w:tabs>
        <w:spacing w:line="260"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Independent Engineer Payment Account Standing Instructions </w:t>
      </w:r>
      <w:r w:rsidRPr="00D5109B">
        <w:rPr>
          <w:rFonts w:ascii="Times New Roman" w:eastAsia="Times New Roman" w:hAnsi="Times New Roman" w:cs="Times New Roman"/>
          <w:sz w:val="22"/>
          <w:szCs w:val="22"/>
        </w:rPr>
        <w:t xml:space="preserve">shall </w:t>
      </w:r>
      <w:r w:rsidR="00B05768" w:rsidRPr="00D5109B">
        <w:rPr>
          <w:rFonts w:ascii="Times New Roman" w:eastAsia="Times New Roman" w:hAnsi="Times New Roman" w:cs="Times New Roman"/>
          <w:sz w:val="22"/>
          <w:szCs w:val="22"/>
        </w:rPr>
        <w:t>have</w:t>
      </w:r>
      <w:r w:rsidRPr="00D5109B">
        <w:rPr>
          <w:rFonts w:ascii="Times New Roman" w:eastAsia="Times New Roman" w:hAnsi="Times New Roman" w:cs="Times New Roman"/>
          <w:sz w:val="22"/>
          <w:szCs w:val="22"/>
        </w:rPr>
        <w:t xml:space="preserve"> the meaning</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ascribed thereto in Section 5.6.2 (</w:t>
      </w:r>
      <w:r w:rsidRPr="00D5109B">
        <w:rPr>
          <w:rFonts w:ascii="Times New Roman" w:eastAsia="Times New Roman" w:hAnsi="Times New Roman" w:cs="Times New Roman"/>
          <w:i/>
          <w:sz w:val="22"/>
          <w:szCs w:val="22"/>
        </w:rPr>
        <w:t>Independent Engineer Payment Account</w:t>
      </w:r>
      <w:r w:rsidRPr="00D5109B">
        <w:rPr>
          <w:rFonts w:ascii="Times New Roman" w:eastAsia="Times New Roman" w:hAnsi="Times New Roman" w:cs="Times New Roman"/>
          <w:sz w:val="22"/>
          <w:szCs w:val="22"/>
        </w:rPr>
        <w:t>);</w:t>
      </w:r>
    </w:p>
    <w:p w14:paraId="6C7BC46A" w14:textId="77777777" w:rsidR="00F93E0C" w:rsidRPr="00D5109B" w:rsidRDefault="00F93E0C" w:rsidP="00BA70CC">
      <w:pPr>
        <w:tabs>
          <w:tab w:val="left" w:pos="720"/>
        </w:tabs>
        <w:spacing w:line="304" w:lineRule="exact"/>
        <w:ind w:left="720"/>
        <w:jc w:val="both"/>
        <w:rPr>
          <w:rFonts w:ascii="Times New Roman" w:eastAsia="Times New Roman" w:hAnsi="Times New Roman" w:cs="Times New Roman"/>
          <w:sz w:val="22"/>
          <w:szCs w:val="22"/>
        </w:rPr>
      </w:pPr>
    </w:p>
    <w:p w14:paraId="632AFA3C" w14:textId="63390429" w:rsidR="00F93E0C" w:rsidRPr="00D5109B" w:rsidRDefault="00477F15" w:rsidP="00F30826">
      <w:pPr>
        <w:tabs>
          <w:tab w:val="left" w:pos="720"/>
        </w:tabs>
        <w:spacing w:line="26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Indicative Independent Auditor Terms of Reference </w:t>
      </w:r>
      <w:r w:rsidRPr="00D5109B">
        <w:rPr>
          <w:rFonts w:ascii="Times New Roman" w:hAnsi="Times New Roman" w:cs="Times New Roman"/>
          <w:sz w:val="22"/>
          <w:szCs w:val="22"/>
        </w:rPr>
        <w:t>means the duties, functions and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scope of work to be performed by the Independent Auditor, as indicatively attached herewith as </w:t>
      </w:r>
      <w:r w:rsidR="00F70811" w:rsidRPr="00D5109B">
        <w:rPr>
          <w:rFonts w:ascii="Times New Roman" w:hAnsi="Times New Roman" w:cs="Times New Roman"/>
          <w:b/>
          <w:smallCaps/>
          <w:sz w:val="22"/>
          <w:szCs w:val="22"/>
        </w:rPr>
        <w:t>Schedule [◙]</w:t>
      </w:r>
      <w:r w:rsidRPr="00D5109B">
        <w:rPr>
          <w:rFonts w:ascii="Times New Roman" w:hAnsi="Times New Roman" w:cs="Times New Roman"/>
          <w:b/>
          <w:sz w:val="22"/>
          <w:szCs w:val="22"/>
        </w:rPr>
        <w:t xml:space="preserve">- </w:t>
      </w:r>
      <w:r w:rsidRPr="00D5109B">
        <w:rPr>
          <w:rFonts w:ascii="Times New Roman" w:eastAsia="Times New Roman" w:hAnsi="Times New Roman" w:cs="Times New Roman"/>
          <w:b/>
          <w:sz w:val="22"/>
          <w:szCs w:val="22"/>
        </w:rPr>
        <w:t>PART</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I</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Indicative Independent Auditor Terms of Reference</w:t>
      </w:r>
      <w:r w:rsidRPr="00D5109B">
        <w:rPr>
          <w:rFonts w:ascii="Times New Roman" w:hAnsi="Times New Roman" w:cs="Times New Roman"/>
          <w:sz w:val="22"/>
          <w:szCs w:val="22"/>
        </w:rPr>
        <w:t xml:space="preserve">); provided, however, upon execution of the Independent Auditor Contract, the scope of work of the Independent Auditor set out </w:t>
      </w:r>
      <w:proofErr w:type="spellStart"/>
      <w:r w:rsidRPr="00D5109B">
        <w:rPr>
          <w:rFonts w:ascii="Times New Roman" w:hAnsi="Times New Roman" w:cs="Times New Roman"/>
          <w:sz w:val="22"/>
          <w:szCs w:val="22"/>
        </w:rPr>
        <w:t>therein</w:t>
      </w:r>
      <w:proofErr w:type="spellEnd"/>
      <w:r w:rsidRPr="00D5109B">
        <w:rPr>
          <w:rFonts w:ascii="Times New Roman" w:hAnsi="Times New Roman" w:cs="Times New Roman"/>
          <w:sz w:val="22"/>
          <w:szCs w:val="22"/>
        </w:rPr>
        <w:t xml:space="preserve"> shall be deemed to replace </w:t>
      </w:r>
      <w:r w:rsidR="00F70811" w:rsidRPr="00D5109B">
        <w:rPr>
          <w:rFonts w:ascii="Times New Roman" w:hAnsi="Times New Roman" w:cs="Times New Roman"/>
          <w:b/>
          <w:smallCaps/>
          <w:sz w:val="22"/>
          <w:szCs w:val="22"/>
        </w:rPr>
        <w:t>Schedule [◙]</w:t>
      </w:r>
      <w:r w:rsidRPr="00D5109B">
        <w:rPr>
          <w:rFonts w:ascii="Times New Roman" w:hAnsi="Times New Roman" w:cs="Times New Roman"/>
          <w:b/>
          <w:sz w:val="22"/>
          <w:szCs w:val="22"/>
        </w:rPr>
        <w:t xml:space="preserve">- </w:t>
      </w:r>
      <w:r w:rsidRPr="00D5109B">
        <w:rPr>
          <w:rFonts w:ascii="Times New Roman" w:eastAsia="Times New Roman" w:hAnsi="Times New Roman" w:cs="Times New Roman"/>
          <w:b/>
          <w:sz w:val="22"/>
          <w:szCs w:val="22"/>
        </w:rPr>
        <w:t>PART</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I</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Indicative Independent Auditor Terms of Reference</w:t>
      </w:r>
      <w:r w:rsidRPr="00D5109B">
        <w:rPr>
          <w:rFonts w:ascii="Times New Roman" w:hAnsi="Times New Roman" w:cs="Times New Roman"/>
          <w:sz w:val="22"/>
          <w:szCs w:val="22"/>
        </w:rPr>
        <w:t>);</w:t>
      </w:r>
    </w:p>
    <w:p w14:paraId="02CEC703" w14:textId="77777777"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4ACDA9D6" w14:textId="20E55BC3" w:rsidR="00F93E0C" w:rsidRPr="00D5109B" w:rsidRDefault="00467B31"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Indicative Independent Engineer Terms of Reference</w:t>
      </w:r>
      <w:r w:rsidR="00EC5C26" w:rsidRPr="00D5109B">
        <w:rPr>
          <w:rFonts w:ascii="Times New Roman" w:hAnsi="Times New Roman" w:cs="Times New Roman"/>
          <w:b/>
          <w:sz w:val="22"/>
          <w:szCs w:val="22"/>
        </w:rPr>
        <w:t xml:space="preserve"> </w:t>
      </w:r>
      <w:r w:rsidR="00477F15" w:rsidRPr="00D5109B">
        <w:rPr>
          <w:rFonts w:ascii="Times New Roman" w:hAnsi="Times New Roman" w:cs="Times New Roman"/>
          <w:sz w:val="22"/>
          <w:szCs w:val="22"/>
        </w:rPr>
        <w:t>means the duties, functions and</w:t>
      </w:r>
      <w:r w:rsidR="00477F15" w:rsidRPr="00D5109B">
        <w:rPr>
          <w:rFonts w:ascii="Times New Roman" w:hAnsi="Times New Roman" w:cs="Times New Roman"/>
          <w:b/>
          <w:sz w:val="22"/>
          <w:szCs w:val="22"/>
        </w:rPr>
        <w:t xml:space="preserve"> </w:t>
      </w:r>
      <w:r w:rsidR="00477F15" w:rsidRPr="00D5109B">
        <w:rPr>
          <w:rFonts w:ascii="Times New Roman" w:hAnsi="Times New Roman" w:cs="Times New Roman"/>
          <w:sz w:val="22"/>
          <w:szCs w:val="22"/>
        </w:rPr>
        <w:t xml:space="preserve">the scope of work to be performed by the Independent Engineer, as indicatively attached herewith as </w:t>
      </w:r>
      <w:r w:rsidR="00F70811" w:rsidRPr="00D5109B">
        <w:rPr>
          <w:rFonts w:ascii="Times New Roman" w:hAnsi="Times New Roman" w:cs="Times New Roman"/>
          <w:b/>
          <w:smallCaps/>
          <w:sz w:val="22"/>
          <w:szCs w:val="22"/>
        </w:rPr>
        <w:t>Schedule [◙]</w:t>
      </w:r>
      <w:r w:rsidR="00477F15" w:rsidRPr="00D5109B">
        <w:rPr>
          <w:rFonts w:ascii="Times New Roman" w:eastAsia="Times New Roman" w:hAnsi="Times New Roman" w:cs="Times New Roman"/>
          <w:sz w:val="22"/>
          <w:szCs w:val="22"/>
        </w:rPr>
        <w:t>-</w:t>
      </w:r>
      <w:r w:rsidR="00477F15" w:rsidRPr="00D5109B">
        <w:rPr>
          <w:rFonts w:ascii="Times New Roman" w:eastAsia="Times New Roman" w:hAnsi="Times New Roman" w:cs="Times New Roman"/>
          <w:b/>
          <w:sz w:val="22"/>
          <w:szCs w:val="22"/>
        </w:rPr>
        <w:t>PART</w:t>
      </w:r>
      <w:r w:rsidR="00477F15" w:rsidRPr="00D5109B">
        <w:rPr>
          <w:rFonts w:ascii="Times New Roman" w:hAnsi="Times New Roman" w:cs="Times New Roman"/>
          <w:sz w:val="22"/>
          <w:szCs w:val="22"/>
        </w:rPr>
        <w:t xml:space="preserve"> </w:t>
      </w:r>
      <w:r w:rsidR="00477F15" w:rsidRPr="00D5109B">
        <w:rPr>
          <w:rFonts w:ascii="Times New Roman" w:hAnsi="Times New Roman" w:cs="Times New Roman"/>
          <w:b/>
          <w:sz w:val="22"/>
          <w:szCs w:val="22"/>
        </w:rPr>
        <w:t>II</w:t>
      </w:r>
      <w:r w:rsidR="00477F15" w:rsidRPr="00D5109B">
        <w:rPr>
          <w:rFonts w:ascii="Times New Roman" w:hAnsi="Times New Roman" w:cs="Times New Roman"/>
          <w:sz w:val="22"/>
          <w:szCs w:val="22"/>
        </w:rPr>
        <w:t xml:space="preserve"> (</w:t>
      </w:r>
      <w:r w:rsidR="00477F15" w:rsidRPr="00D5109B">
        <w:rPr>
          <w:rFonts w:ascii="Times New Roman" w:hAnsi="Times New Roman" w:cs="Times New Roman"/>
          <w:b/>
          <w:i/>
          <w:sz w:val="22"/>
          <w:szCs w:val="22"/>
        </w:rPr>
        <w:t>Indicative Independent Engineer Terms of</w:t>
      </w:r>
      <w:bookmarkStart w:id="36" w:name="page31"/>
      <w:bookmarkEnd w:id="36"/>
      <w:r w:rsidR="00024B47" w:rsidRPr="00D5109B">
        <w:rPr>
          <w:rFonts w:ascii="Times New Roman" w:hAnsi="Times New Roman" w:cs="Times New Roman"/>
          <w:b/>
          <w:i/>
          <w:sz w:val="22"/>
          <w:szCs w:val="22"/>
        </w:rPr>
        <w:t xml:space="preserve"> </w:t>
      </w:r>
      <w:r w:rsidR="00477F15" w:rsidRPr="00D5109B">
        <w:rPr>
          <w:rFonts w:ascii="Times New Roman" w:hAnsi="Times New Roman" w:cs="Times New Roman"/>
          <w:b/>
          <w:i/>
          <w:sz w:val="22"/>
          <w:szCs w:val="22"/>
        </w:rPr>
        <w:t>Reference</w:t>
      </w:r>
      <w:r w:rsidR="00477F15" w:rsidRPr="00D5109B">
        <w:rPr>
          <w:rFonts w:ascii="Times New Roman" w:hAnsi="Times New Roman" w:cs="Times New Roman"/>
          <w:sz w:val="22"/>
          <w:szCs w:val="22"/>
        </w:rPr>
        <w:t>); provided, however, upon execution of the Independent Engineer Contract, the</w:t>
      </w:r>
      <w:r w:rsidR="00477F15" w:rsidRPr="00D5109B">
        <w:rPr>
          <w:rFonts w:ascii="Times New Roman" w:hAnsi="Times New Roman" w:cs="Times New Roman"/>
          <w:b/>
          <w:i/>
          <w:sz w:val="22"/>
          <w:szCs w:val="22"/>
        </w:rPr>
        <w:t xml:space="preserve"> </w:t>
      </w:r>
      <w:r w:rsidR="00477F15" w:rsidRPr="00D5109B">
        <w:rPr>
          <w:rFonts w:ascii="Times New Roman" w:hAnsi="Times New Roman" w:cs="Times New Roman"/>
          <w:sz w:val="22"/>
          <w:szCs w:val="22"/>
        </w:rPr>
        <w:t xml:space="preserve">scope of work of the Independent Engineer set out </w:t>
      </w:r>
      <w:proofErr w:type="spellStart"/>
      <w:r w:rsidR="00477F15" w:rsidRPr="00D5109B">
        <w:rPr>
          <w:rFonts w:ascii="Times New Roman" w:hAnsi="Times New Roman" w:cs="Times New Roman"/>
          <w:sz w:val="22"/>
          <w:szCs w:val="22"/>
        </w:rPr>
        <w:t>therein</w:t>
      </w:r>
      <w:proofErr w:type="spellEnd"/>
      <w:r w:rsidR="00477F15" w:rsidRPr="00D5109B">
        <w:rPr>
          <w:rFonts w:ascii="Times New Roman" w:hAnsi="Times New Roman" w:cs="Times New Roman"/>
          <w:sz w:val="22"/>
          <w:szCs w:val="22"/>
        </w:rPr>
        <w:t xml:space="preserve"> shall be deemed to replace </w:t>
      </w:r>
      <w:r w:rsidR="00F70811" w:rsidRPr="00D5109B">
        <w:rPr>
          <w:rFonts w:ascii="Times New Roman" w:hAnsi="Times New Roman" w:cs="Times New Roman"/>
          <w:b/>
          <w:smallCaps/>
          <w:sz w:val="22"/>
          <w:szCs w:val="22"/>
        </w:rPr>
        <w:t>Schedule [◙]</w:t>
      </w:r>
      <w:r w:rsidR="00477F15" w:rsidRPr="00D5109B">
        <w:rPr>
          <w:rFonts w:ascii="Times New Roman" w:eastAsia="Times New Roman" w:hAnsi="Times New Roman" w:cs="Times New Roman"/>
          <w:b/>
          <w:sz w:val="22"/>
          <w:szCs w:val="22"/>
        </w:rPr>
        <w:t>- PART</w:t>
      </w:r>
      <w:r w:rsidR="00477F15" w:rsidRPr="00D5109B">
        <w:rPr>
          <w:rFonts w:ascii="Times New Roman" w:hAnsi="Times New Roman" w:cs="Times New Roman"/>
          <w:b/>
          <w:sz w:val="22"/>
          <w:szCs w:val="22"/>
        </w:rPr>
        <w:t xml:space="preserve"> II </w:t>
      </w:r>
      <w:r w:rsidR="00477F15" w:rsidRPr="00D5109B">
        <w:rPr>
          <w:rFonts w:ascii="Times New Roman" w:hAnsi="Times New Roman" w:cs="Times New Roman"/>
          <w:sz w:val="22"/>
          <w:szCs w:val="22"/>
        </w:rPr>
        <w:t>(</w:t>
      </w:r>
      <w:r w:rsidR="00477F15" w:rsidRPr="00D5109B">
        <w:rPr>
          <w:rFonts w:ascii="Times New Roman" w:hAnsi="Times New Roman" w:cs="Times New Roman"/>
          <w:b/>
          <w:i/>
          <w:sz w:val="22"/>
          <w:szCs w:val="22"/>
        </w:rPr>
        <w:t>Indicative Independent Engineer Terms of Reference</w:t>
      </w:r>
      <w:r w:rsidR="00477F15" w:rsidRPr="00D5109B">
        <w:rPr>
          <w:rFonts w:ascii="Times New Roman" w:hAnsi="Times New Roman" w:cs="Times New Roman"/>
          <w:sz w:val="22"/>
          <w:szCs w:val="22"/>
        </w:rPr>
        <w:t>);</w:t>
      </w:r>
    </w:p>
    <w:p w14:paraId="4EF95DEB"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1F66FDD1" w14:textId="1C62DC97" w:rsidR="00105E82" w:rsidRPr="00D5109B" w:rsidRDefault="00105E82" w:rsidP="00BA70CC">
      <w:pPr>
        <w:tabs>
          <w:tab w:val="left" w:pos="720"/>
        </w:tabs>
        <w:spacing w:line="26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Ineligible Financiers </w:t>
      </w:r>
      <w:r w:rsidRPr="00D5109B">
        <w:rPr>
          <w:rFonts w:ascii="Times New Roman" w:hAnsi="Times New Roman" w:cs="Times New Roman"/>
          <w:sz w:val="22"/>
          <w:szCs w:val="22"/>
        </w:rPr>
        <w:t xml:space="preserve">means such financial institutions that are: </w:t>
      </w:r>
      <w:r w:rsidRPr="00D5109B">
        <w:rPr>
          <w:rFonts w:ascii="Times New Roman" w:hAnsi="Times New Roman" w:cs="Times New Roman"/>
          <w:i/>
          <w:sz w:val="22"/>
          <w:szCs w:val="22"/>
        </w:rPr>
        <w:t>[Insert Ineligibility Criteria]</w:t>
      </w:r>
      <w:r w:rsidRPr="00D5109B">
        <w:rPr>
          <w:rStyle w:val="FootnoteReference"/>
          <w:rFonts w:ascii="Times New Roman" w:hAnsi="Times New Roman" w:cs="Times New Roman"/>
          <w:i/>
          <w:sz w:val="22"/>
          <w:szCs w:val="22"/>
        </w:rPr>
        <w:footnoteReference w:id="24"/>
      </w:r>
      <w:r w:rsidRPr="00D5109B">
        <w:rPr>
          <w:rFonts w:ascii="Times New Roman" w:hAnsi="Times New Roman" w:cs="Times New Roman"/>
          <w:sz w:val="22"/>
          <w:szCs w:val="22"/>
        </w:rPr>
        <w:t xml:space="preserve">; </w:t>
      </w:r>
    </w:p>
    <w:p w14:paraId="786F00B7" w14:textId="77777777" w:rsidR="00105E82" w:rsidRPr="00D5109B" w:rsidRDefault="00105E82" w:rsidP="00BA70CC">
      <w:pPr>
        <w:tabs>
          <w:tab w:val="left" w:pos="720"/>
        </w:tabs>
        <w:spacing w:line="265" w:lineRule="auto"/>
        <w:ind w:left="720" w:right="20"/>
        <w:jc w:val="both"/>
        <w:rPr>
          <w:rFonts w:ascii="Times New Roman" w:hAnsi="Times New Roman" w:cs="Times New Roman"/>
          <w:b/>
          <w:sz w:val="22"/>
          <w:szCs w:val="22"/>
        </w:rPr>
      </w:pPr>
    </w:p>
    <w:p w14:paraId="4F94DEC8" w14:textId="19FE1911" w:rsidR="00F93E0C" w:rsidRPr="00D5109B" w:rsidRDefault="00477F15" w:rsidP="00F30826">
      <w:pPr>
        <w:tabs>
          <w:tab w:val="left" w:pos="720"/>
        </w:tabs>
        <w:spacing w:line="26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Insurances </w:t>
      </w:r>
      <w:r w:rsidRPr="00D5109B">
        <w:rPr>
          <w:rFonts w:ascii="Times New Roman" w:hAnsi="Times New Roman" w:cs="Times New Roman"/>
          <w:sz w:val="22"/>
          <w:szCs w:val="22"/>
        </w:rPr>
        <w:t>means all insurances, reinsurance, agreements of insurance and reinsurance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and/or arrangement for insurance and/or reinsurance</w:t>
      </w:r>
      <w:r w:rsidR="00DF33A3" w:rsidRPr="00D5109B">
        <w:rPr>
          <w:rFonts w:ascii="Times New Roman" w:hAnsi="Times New Roman" w:cs="Times New Roman"/>
          <w:sz w:val="22"/>
          <w:szCs w:val="22"/>
        </w:rPr>
        <w:t xml:space="preserve"> to be maintained in terms of this Agreement and in accordance with the terms set out herein,</w:t>
      </w:r>
      <w:r w:rsidRPr="00D5109B">
        <w:rPr>
          <w:rFonts w:ascii="Times New Roman" w:hAnsi="Times New Roman" w:cs="Times New Roman"/>
          <w:sz w:val="22"/>
          <w:szCs w:val="22"/>
        </w:rPr>
        <w:t xml:space="preserve"> in relation to the Project, the Concession Assets, the Construction Works and/or any part or portion thereof procured or to be procured by the Concessionaire, including but not restricted to the Construction Period Insurances and the Operations Period Insurance</w:t>
      </w:r>
      <w:r w:rsidR="00DF33A3" w:rsidRPr="00D5109B">
        <w:rPr>
          <w:rFonts w:ascii="Times New Roman" w:hAnsi="Times New Roman" w:cs="Times New Roman"/>
          <w:sz w:val="22"/>
          <w:szCs w:val="22"/>
        </w:rPr>
        <w:t>s</w:t>
      </w:r>
      <w:r w:rsidRPr="00D5109B">
        <w:rPr>
          <w:rFonts w:ascii="Times New Roman" w:hAnsi="Times New Roman" w:cs="Times New Roman"/>
          <w:sz w:val="22"/>
          <w:szCs w:val="22"/>
        </w:rPr>
        <w:t>;</w:t>
      </w:r>
    </w:p>
    <w:p w14:paraId="1D337367" w14:textId="77777777" w:rsidR="00F93E0C" w:rsidRPr="00D5109B" w:rsidRDefault="00F93E0C" w:rsidP="00F30826">
      <w:pPr>
        <w:tabs>
          <w:tab w:val="left" w:pos="720"/>
        </w:tabs>
        <w:spacing w:line="292" w:lineRule="exact"/>
        <w:ind w:left="720"/>
        <w:jc w:val="both"/>
        <w:rPr>
          <w:rFonts w:ascii="Times New Roman" w:hAnsi="Times New Roman" w:cs="Times New Roman"/>
          <w:sz w:val="22"/>
          <w:szCs w:val="22"/>
        </w:rPr>
      </w:pPr>
    </w:p>
    <w:p w14:paraId="02B9804C"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Lapse of Consent </w:t>
      </w:r>
      <w:r w:rsidRPr="00D5109B">
        <w:rPr>
          <w:rFonts w:ascii="Times New Roman" w:hAnsi="Times New Roman" w:cs="Times New Roman"/>
          <w:sz w:val="22"/>
          <w:szCs w:val="22"/>
        </w:rPr>
        <w:t>means any Concessionaire Permit:</w:t>
      </w:r>
    </w:p>
    <w:p w14:paraId="217B924B"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1CA800F2" w14:textId="16FA7881" w:rsidR="00F93E0C" w:rsidRPr="00D5109B" w:rsidRDefault="00477F15" w:rsidP="00466527">
      <w:pPr>
        <w:numPr>
          <w:ilvl w:val="0"/>
          <w:numId w:val="36"/>
        </w:numPr>
        <w:tabs>
          <w:tab w:val="left" w:pos="1440"/>
          <w:tab w:val="left" w:pos="172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ceasing to remain in full force and effect and not being renewed or replaced within the time period prescribed by the Applicable Laws for the renewal or replacement of such Concessionaire Permit or, where a time period is not prescribed by the Applicable Laws, within </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sixty (60) days</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 xml:space="preserve"> of such Concessionaire Permit ceasing to be in full force and effect; or</w:t>
      </w:r>
    </w:p>
    <w:p w14:paraId="74390925" w14:textId="77777777" w:rsidR="00F93E0C" w:rsidRPr="00D5109B" w:rsidRDefault="00F93E0C" w:rsidP="00BA70CC">
      <w:pPr>
        <w:tabs>
          <w:tab w:val="left" w:pos="1440"/>
        </w:tabs>
        <w:spacing w:line="299" w:lineRule="exact"/>
        <w:ind w:left="1440" w:hanging="720"/>
        <w:jc w:val="both"/>
        <w:rPr>
          <w:rFonts w:ascii="Times New Roman" w:hAnsi="Times New Roman" w:cs="Times New Roman"/>
          <w:sz w:val="22"/>
          <w:szCs w:val="22"/>
        </w:rPr>
      </w:pPr>
    </w:p>
    <w:p w14:paraId="4B20CA59" w14:textId="37A81330" w:rsidR="00F93E0C" w:rsidRPr="00D5109B" w:rsidRDefault="00477F15" w:rsidP="00466527">
      <w:pPr>
        <w:numPr>
          <w:ilvl w:val="0"/>
          <w:numId w:val="36"/>
        </w:numPr>
        <w:tabs>
          <w:tab w:val="left" w:pos="1440"/>
          <w:tab w:val="left" w:pos="172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(other than a Specified Concessionaire Permit) not being issued upon application having been properly and timely made and diligently pursued within the time period prescribed by the Applicable Laws or where a time period is not prescribed by the Applicable Laws, within </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sixty (60) days</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 xml:space="preserve"> of proper application being made for such Concessionaire Permit; or</w:t>
      </w:r>
    </w:p>
    <w:p w14:paraId="43FFA68D" w14:textId="77777777" w:rsidR="00F93E0C" w:rsidRPr="00D5109B" w:rsidRDefault="00F93E0C" w:rsidP="00BA70CC">
      <w:pPr>
        <w:tabs>
          <w:tab w:val="left" w:pos="1440"/>
        </w:tabs>
        <w:spacing w:line="300" w:lineRule="exact"/>
        <w:ind w:left="1440" w:hanging="720"/>
        <w:jc w:val="both"/>
        <w:rPr>
          <w:rFonts w:ascii="Times New Roman" w:hAnsi="Times New Roman" w:cs="Times New Roman"/>
          <w:sz w:val="22"/>
          <w:szCs w:val="22"/>
        </w:rPr>
      </w:pPr>
    </w:p>
    <w:p w14:paraId="41A5507B" w14:textId="49121751" w:rsidR="00F93E0C" w:rsidRPr="00D5109B" w:rsidRDefault="00477F15" w:rsidP="00466527">
      <w:pPr>
        <w:numPr>
          <w:ilvl w:val="0"/>
          <w:numId w:val="36"/>
        </w:numPr>
        <w:tabs>
          <w:tab w:val="left" w:pos="1440"/>
          <w:tab w:val="left" w:pos="172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being made subject, upon renewal, or otherwise, to any terms or conditions that materially and adversely affect the Concessionaire’s (or a Contractor’s) ability to perform its obligations under any document included within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and/or the Project Agreements,</w:t>
      </w:r>
    </w:p>
    <w:p w14:paraId="7E0D4FAD" w14:textId="77777777" w:rsidR="00F93E0C" w:rsidRPr="00D5109B" w:rsidRDefault="00F93E0C" w:rsidP="00BA70CC">
      <w:pPr>
        <w:tabs>
          <w:tab w:val="left" w:pos="720"/>
        </w:tabs>
        <w:spacing w:line="299" w:lineRule="exact"/>
        <w:ind w:left="720"/>
        <w:jc w:val="both"/>
        <w:rPr>
          <w:rFonts w:ascii="Times New Roman" w:hAnsi="Times New Roman" w:cs="Times New Roman"/>
          <w:sz w:val="22"/>
          <w:szCs w:val="22"/>
        </w:rPr>
      </w:pPr>
    </w:p>
    <w:p w14:paraId="5FB6AD9C" w14:textId="5195CCAE" w:rsidR="00F93E0C" w:rsidRPr="00D5109B" w:rsidRDefault="00477F15" w:rsidP="00BA70CC">
      <w:pPr>
        <w:tabs>
          <w:tab w:val="left" w:pos="720"/>
        </w:tabs>
        <w:spacing w:line="264" w:lineRule="auto"/>
        <w:ind w:left="720"/>
        <w:jc w:val="both"/>
        <w:rPr>
          <w:rFonts w:ascii="Times New Roman" w:hAnsi="Times New Roman" w:cs="Times New Roman"/>
          <w:sz w:val="22"/>
          <w:szCs w:val="22"/>
        </w:rPr>
      </w:pPr>
      <w:r w:rsidRPr="00D5109B">
        <w:rPr>
          <w:rFonts w:ascii="Times New Roman" w:hAnsi="Times New Roman" w:cs="Times New Roman"/>
          <w:sz w:val="22"/>
          <w:szCs w:val="22"/>
        </w:rPr>
        <w:t>in each of the above instances despite such party’s compliance with the applicable procedural and substantive requirements;</w:t>
      </w:r>
    </w:p>
    <w:p w14:paraId="7E2F2CFC" w14:textId="4CE196C0" w:rsidR="00F93E0C" w:rsidRPr="00D5109B" w:rsidRDefault="00F93E0C" w:rsidP="00BA70CC">
      <w:pPr>
        <w:tabs>
          <w:tab w:val="left" w:pos="720"/>
        </w:tabs>
        <w:spacing w:line="289" w:lineRule="exact"/>
        <w:ind w:left="720"/>
        <w:jc w:val="both"/>
        <w:rPr>
          <w:rFonts w:ascii="Times New Roman" w:hAnsi="Times New Roman" w:cs="Times New Roman"/>
          <w:sz w:val="22"/>
          <w:szCs w:val="22"/>
        </w:rPr>
      </w:pPr>
    </w:p>
    <w:p w14:paraId="137AAFCB" w14:textId="77777777" w:rsidR="001C1F3A" w:rsidRPr="00D5109B" w:rsidRDefault="001C1F3A" w:rsidP="001C1F3A">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Letter of Intent </w:t>
      </w:r>
      <w:r w:rsidRPr="00D5109B">
        <w:rPr>
          <w:rFonts w:ascii="Times New Roman" w:hAnsi="Times New Roman" w:cs="Times New Roman"/>
          <w:sz w:val="22"/>
          <w:szCs w:val="22"/>
        </w:rPr>
        <w:t>shall have the meaning ascribed to in Recital B above;</w:t>
      </w:r>
    </w:p>
    <w:p w14:paraId="64B6CCF8" w14:textId="77777777" w:rsidR="001C1F3A" w:rsidRPr="00D5109B" w:rsidRDefault="001C1F3A" w:rsidP="001C1F3A">
      <w:pPr>
        <w:tabs>
          <w:tab w:val="left" w:pos="720"/>
        </w:tabs>
        <w:spacing w:line="0" w:lineRule="atLeast"/>
        <w:ind w:left="720"/>
        <w:jc w:val="both"/>
        <w:rPr>
          <w:rFonts w:ascii="Times New Roman" w:hAnsi="Times New Roman" w:cs="Times New Roman"/>
          <w:b/>
          <w:sz w:val="22"/>
          <w:szCs w:val="22"/>
        </w:rPr>
      </w:pPr>
    </w:p>
    <w:p w14:paraId="72DDAE4A" w14:textId="77777777" w:rsidR="00F93E0C" w:rsidRPr="00D5109B" w:rsidRDefault="00477F15" w:rsidP="00BA70CC">
      <w:pPr>
        <w:tabs>
          <w:tab w:val="left" w:pos="720"/>
        </w:tabs>
        <w:spacing w:line="0" w:lineRule="atLeast"/>
        <w:ind w:left="720"/>
        <w:jc w:val="both"/>
        <w:rPr>
          <w:rFonts w:ascii="Times New Roman" w:hAnsi="Times New Roman" w:cs="Times New Roman"/>
          <w:sz w:val="22"/>
          <w:szCs w:val="22"/>
        </w:rPr>
      </w:pPr>
      <w:proofErr w:type="spellStart"/>
      <w:r w:rsidRPr="00D5109B">
        <w:rPr>
          <w:rFonts w:ascii="Times New Roman" w:hAnsi="Times New Roman" w:cs="Times New Roman"/>
          <w:b/>
          <w:sz w:val="22"/>
          <w:szCs w:val="22"/>
        </w:rPr>
        <w:t>Licence</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have the meaning ascribed thereto in Section 4.1 (</w:t>
      </w:r>
      <w:proofErr w:type="spellStart"/>
      <w:r w:rsidRPr="00D5109B">
        <w:rPr>
          <w:rFonts w:ascii="Times New Roman" w:hAnsi="Times New Roman" w:cs="Times New Roman"/>
          <w:i/>
          <w:sz w:val="22"/>
          <w:szCs w:val="22"/>
        </w:rPr>
        <w:t>Licence</w:t>
      </w:r>
      <w:proofErr w:type="spellEnd"/>
      <w:r w:rsidRPr="00D5109B">
        <w:rPr>
          <w:rFonts w:ascii="Times New Roman" w:hAnsi="Times New Roman" w:cs="Times New Roman"/>
          <w:sz w:val="22"/>
          <w:szCs w:val="22"/>
        </w:rPr>
        <w:t>);</w:t>
      </w:r>
    </w:p>
    <w:p w14:paraId="3D7438B5" w14:textId="77777777" w:rsidR="00F93E0C" w:rsidRPr="00D5109B" w:rsidRDefault="00F93E0C" w:rsidP="00BA70CC">
      <w:pPr>
        <w:tabs>
          <w:tab w:val="left" w:pos="720"/>
        </w:tabs>
        <w:spacing w:line="200" w:lineRule="exact"/>
        <w:ind w:left="720"/>
        <w:jc w:val="both"/>
        <w:rPr>
          <w:rFonts w:ascii="Times New Roman" w:hAnsi="Times New Roman" w:cs="Times New Roman"/>
          <w:sz w:val="22"/>
          <w:szCs w:val="22"/>
        </w:rPr>
      </w:pPr>
    </w:p>
    <w:p w14:paraId="004D1CF4" w14:textId="77777777" w:rsidR="00F93E0C" w:rsidRPr="00D5109B" w:rsidRDefault="00477F15" w:rsidP="00BA70CC">
      <w:pPr>
        <w:tabs>
          <w:tab w:val="left" w:pos="720"/>
        </w:tabs>
        <w:spacing w:line="263" w:lineRule="auto"/>
        <w:ind w:left="720" w:right="20"/>
        <w:jc w:val="both"/>
        <w:rPr>
          <w:rFonts w:ascii="Times New Roman" w:hAnsi="Times New Roman" w:cs="Times New Roman"/>
          <w:sz w:val="22"/>
          <w:szCs w:val="22"/>
        </w:rPr>
      </w:pPr>
      <w:bookmarkStart w:id="37" w:name="page32"/>
      <w:bookmarkEnd w:id="37"/>
      <w:r w:rsidRPr="00D5109B">
        <w:rPr>
          <w:rFonts w:ascii="Times New Roman" w:hAnsi="Times New Roman" w:cs="Times New Roman"/>
          <w:b/>
          <w:sz w:val="22"/>
          <w:szCs w:val="22"/>
        </w:rPr>
        <w:t xml:space="preserve">Losses </w:t>
      </w:r>
      <w:r w:rsidRPr="00D5109B">
        <w:rPr>
          <w:rFonts w:ascii="Times New Roman" w:hAnsi="Times New Roman" w:cs="Times New Roman"/>
          <w:sz w:val="22"/>
          <w:szCs w:val="22"/>
        </w:rPr>
        <w:t>means any loss, damage, liability, payment and obligation (excluding any indirect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or consequential loss, damage, liability, payment or obligation), and all expenses (including, without limitation, reasonable legal fees);</w:t>
      </w:r>
    </w:p>
    <w:p w14:paraId="295C69AD" w14:textId="77777777" w:rsidR="00F93E0C" w:rsidRPr="00D5109B" w:rsidRDefault="00F93E0C" w:rsidP="00BA70CC">
      <w:pPr>
        <w:tabs>
          <w:tab w:val="left" w:pos="720"/>
        </w:tabs>
        <w:spacing w:line="292" w:lineRule="exact"/>
        <w:ind w:left="720"/>
        <w:jc w:val="both"/>
        <w:rPr>
          <w:rFonts w:ascii="Times New Roman" w:hAnsi="Times New Roman" w:cs="Times New Roman"/>
          <w:sz w:val="22"/>
          <w:szCs w:val="22"/>
        </w:rPr>
      </w:pPr>
    </w:p>
    <w:p w14:paraId="422A6619" w14:textId="7ADA1051"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Main Body </w:t>
      </w:r>
      <w:r w:rsidRPr="00D5109B">
        <w:rPr>
          <w:rFonts w:ascii="Times New Roman" w:hAnsi="Times New Roman" w:cs="Times New Roman"/>
          <w:sz w:val="22"/>
          <w:szCs w:val="22"/>
        </w:rPr>
        <w:t>means this Agreement</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excluding</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 Schedules;</w:t>
      </w:r>
    </w:p>
    <w:p w14:paraId="6F9B99BB"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3F65942B"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Maintenance Requirements </w:t>
      </w:r>
      <w:r w:rsidRPr="00D5109B">
        <w:rPr>
          <w:rFonts w:ascii="Times New Roman" w:hAnsi="Times New Roman" w:cs="Times New Roman"/>
          <w:sz w:val="22"/>
          <w:szCs w:val="22"/>
        </w:rPr>
        <w:t>means maintenance requirements for the maintenance of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Project, as prescribed by the Applicable Standards;</w:t>
      </w:r>
    </w:p>
    <w:p w14:paraId="36F20B91" w14:textId="77777777" w:rsidR="00F93E0C" w:rsidRPr="00D5109B" w:rsidRDefault="00F93E0C" w:rsidP="00F30826">
      <w:pPr>
        <w:tabs>
          <w:tab w:val="left" w:pos="720"/>
        </w:tabs>
        <w:spacing w:line="299" w:lineRule="exact"/>
        <w:ind w:left="720"/>
        <w:jc w:val="both"/>
        <w:rPr>
          <w:rFonts w:ascii="Times New Roman" w:hAnsi="Times New Roman" w:cs="Times New Roman"/>
          <w:sz w:val="22"/>
          <w:szCs w:val="22"/>
        </w:rPr>
      </w:pPr>
    </w:p>
    <w:p w14:paraId="7EB27A43"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w:t>
      </w:r>
      <w:r w:rsidRPr="00D5109B">
        <w:rPr>
          <w:rFonts w:ascii="Times New Roman" w:hAnsi="Times New Roman" w:cs="Times New Roman"/>
          <w:sz w:val="22"/>
          <w:szCs w:val="22"/>
        </w:rPr>
        <w:t>shall have the meaning ascribed thereto in the O&amp;M Manual;</w:t>
      </w:r>
    </w:p>
    <w:p w14:paraId="20094C36" w14:textId="77777777" w:rsidR="00F93E0C" w:rsidRPr="00D5109B" w:rsidRDefault="00F93E0C" w:rsidP="00F30826">
      <w:pPr>
        <w:tabs>
          <w:tab w:val="left" w:pos="720"/>
        </w:tabs>
        <w:spacing w:line="311" w:lineRule="exact"/>
        <w:ind w:left="720"/>
        <w:jc w:val="both"/>
        <w:rPr>
          <w:rFonts w:ascii="Times New Roman" w:hAnsi="Times New Roman" w:cs="Times New Roman"/>
          <w:sz w:val="22"/>
          <w:szCs w:val="22"/>
        </w:rPr>
      </w:pPr>
    </w:p>
    <w:p w14:paraId="3718E77D" w14:textId="684888A1" w:rsidR="0027481A" w:rsidRPr="00D5109B" w:rsidRDefault="0027481A" w:rsidP="00BA70CC">
      <w:pPr>
        <w:pStyle w:val="ListParagraph"/>
        <w:tabs>
          <w:tab w:val="left" w:pos="720"/>
          <w:tab w:val="left" w:pos="1080"/>
        </w:tabs>
        <w:spacing w:line="0" w:lineRule="atLeast"/>
        <w:jc w:val="both"/>
      </w:pPr>
      <w:r w:rsidRPr="00D5109B">
        <w:rPr>
          <w:b/>
        </w:rPr>
        <w:t xml:space="preserve">Major Maintenance Commencement Date </w:t>
      </w:r>
      <w:r w:rsidRPr="00D5109B">
        <w:t xml:space="preserve">means </w:t>
      </w:r>
      <w:r w:rsidR="001C1F3A" w:rsidRPr="00D5109B">
        <w:t xml:space="preserve">(as the context may require) </w:t>
      </w:r>
      <w:r w:rsidRPr="00D5109B">
        <w:t>the First Major Maintenance Commencement Date and/or the Second Major Maintenance Commencement Date;</w:t>
      </w:r>
    </w:p>
    <w:p w14:paraId="2521B946" w14:textId="77777777" w:rsidR="0027481A" w:rsidRPr="00D5109B" w:rsidRDefault="0027481A" w:rsidP="00BA70CC">
      <w:pPr>
        <w:pStyle w:val="ListParagraph"/>
        <w:tabs>
          <w:tab w:val="left" w:pos="720"/>
          <w:tab w:val="left" w:pos="1080"/>
        </w:tabs>
        <w:spacing w:line="0" w:lineRule="atLeast"/>
        <w:jc w:val="both"/>
        <w:rPr>
          <w:b/>
        </w:rPr>
      </w:pPr>
    </w:p>
    <w:p w14:paraId="26F58DBC" w14:textId="4CE6AC08" w:rsidR="006F71DE" w:rsidRPr="00D5109B" w:rsidRDefault="00477F15" w:rsidP="00BA70CC">
      <w:pPr>
        <w:pStyle w:val="ListParagraph"/>
        <w:tabs>
          <w:tab w:val="left" w:pos="720"/>
          <w:tab w:val="left" w:pos="1080"/>
        </w:tabs>
        <w:spacing w:line="0" w:lineRule="atLeast"/>
        <w:jc w:val="both"/>
      </w:pPr>
      <w:r w:rsidRPr="00D5109B">
        <w:rPr>
          <w:b/>
        </w:rPr>
        <w:t xml:space="preserve">Major Maintenance Costs </w:t>
      </w:r>
      <w:r w:rsidR="006F71DE" w:rsidRPr="00D5109B">
        <w:t>means the costs of each of the Major Maintenances as expressly set out in the Financial Model;</w:t>
      </w:r>
    </w:p>
    <w:p w14:paraId="414288B8" w14:textId="7AD9AE78" w:rsidR="00F93E0C" w:rsidRPr="00D5109B" w:rsidRDefault="00F93E0C" w:rsidP="00F30826">
      <w:pPr>
        <w:tabs>
          <w:tab w:val="left" w:pos="720"/>
        </w:tabs>
        <w:spacing w:line="0" w:lineRule="atLeast"/>
        <w:ind w:left="720"/>
        <w:jc w:val="both"/>
        <w:rPr>
          <w:rFonts w:ascii="Times New Roman" w:hAnsi="Times New Roman" w:cs="Times New Roman"/>
          <w:sz w:val="22"/>
          <w:szCs w:val="22"/>
        </w:rPr>
      </w:pPr>
    </w:p>
    <w:p w14:paraId="6112BCB3" w14:textId="75A61D84" w:rsidR="009942DC" w:rsidRPr="00D5109B" w:rsidRDefault="009942DC"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Cost Certificate </w:t>
      </w:r>
      <w:r w:rsidRPr="00D5109B">
        <w:rPr>
          <w:rFonts w:ascii="Times New Roman" w:hAnsi="Times New Roman" w:cs="Times New Roman"/>
          <w:sz w:val="22"/>
          <w:szCs w:val="22"/>
        </w:rPr>
        <w:t>shall have the meaning ascribed thereto in Section 19.10;</w:t>
      </w:r>
    </w:p>
    <w:p w14:paraId="07A3F452" w14:textId="77777777" w:rsidR="009942DC" w:rsidRPr="00D5109B" w:rsidRDefault="009942DC" w:rsidP="00BA70CC">
      <w:pPr>
        <w:tabs>
          <w:tab w:val="left" w:pos="720"/>
        </w:tabs>
        <w:spacing w:line="237" w:lineRule="auto"/>
        <w:ind w:left="720" w:right="20"/>
        <w:jc w:val="both"/>
        <w:rPr>
          <w:rFonts w:ascii="Times New Roman" w:hAnsi="Times New Roman" w:cs="Times New Roman"/>
          <w:b/>
          <w:sz w:val="22"/>
          <w:szCs w:val="22"/>
        </w:rPr>
      </w:pPr>
    </w:p>
    <w:p w14:paraId="3083C001" w14:textId="4D8ECBCC" w:rsidR="00F93E0C" w:rsidRPr="00D5109B" w:rsidRDefault="00477F15" w:rsidP="00BA70CC">
      <w:pPr>
        <w:tabs>
          <w:tab w:val="left" w:pos="720"/>
        </w:tabs>
        <w:spacing w:line="23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Costs Funding Date </w:t>
      </w:r>
      <w:r w:rsidRPr="00D5109B">
        <w:rPr>
          <w:rFonts w:ascii="Times New Roman" w:hAnsi="Times New Roman" w:cs="Times New Roman"/>
          <w:sz w:val="22"/>
          <w:szCs w:val="22"/>
        </w:rPr>
        <w:t>means in respect of the First Major Maintenance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Period and the Second Major Maintenance Period, the date falling </w:t>
      </w:r>
      <w:r w:rsidR="002B6F73" w:rsidRPr="00D5109B">
        <w:rPr>
          <w:rFonts w:ascii="Times New Roman" w:hAnsi="Times New Roman" w:cs="Times New Roman"/>
          <w:sz w:val="22"/>
          <w:szCs w:val="22"/>
        </w:rPr>
        <w:t>[</w:t>
      </w:r>
      <w:r w:rsidRPr="00D5109B">
        <w:rPr>
          <w:rFonts w:ascii="Times New Roman" w:hAnsi="Times New Roman" w:cs="Times New Roman"/>
          <w:sz w:val="22"/>
          <w:szCs w:val="22"/>
        </w:rPr>
        <w:t>three (3) months</w:t>
      </w:r>
      <w:r w:rsidR="002B6F73" w:rsidRPr="00D5109B">
        <w:rPr>
          <w:rFonts w:ascii="Times New Roman" w:hAnsi="Times New Roman" w:cs="Times New Roman"/>
          <w:sz w:val="22"/>
          <w:szCs w:val="22"/>
        </w:rPr>
        <w:t>]</w:t>
      </w:r>
      <w:r w:rsidRPr="00D5109B">
        <w:rPr>
          <w:rFonts w:ascii="Times New Roman" w:hAnsi="Times New Roman" w:cs="Times New Roman"/>
          <w:sz w:val="22"/>
          <w:szCs w:val="22"/>
        </w:rPr>
        <w:t xml:space="preserve"> prior to the First Major Maintenance Commencement Date and the Second Major Maintenance Commencement Date, respectively;</w:t>
      </w:r>
    </w:p>
    <w:p w14:paraId="4969B2F1" w14:textId="77777777" w:rsidR="00F93E0C" w:rsidRPr="00D5109B" w:rsidRDefault="00F93E0C" w:rsidP="00F30826">
      <w:pPr>
        <w:tabs>
          <w:tab w:val="left" w:pos="720"/>
        </w:tabs>
        <w:spacing w:line="266" w:lineRule="exact"/>
        <w:ind w:left="720"/>
        <w:jc w:val="both"/>
        <w:rPr>
          <w:rFonts w:ascii="Times New Roman" w:hAnsi="Times New Roman" w:cs="Times New Roman"/>
          <w:sz w:val="22"/>
          <w:szCs w:val="22"/>
        </w:rPr>
      </w:pPr>
    </w:p>
    <w:p w14:paraId="77029373" w14:textId="77777777"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Milestone </w:t>
      </w:r>
      <w:r w:rsidRPr="00D5109B">
        <w:rPr>
          <w:rFonts w:ascii="Times New Roman" w:hAnsi="Times New Roman" w:cs="Times New Roman"/>
          <w:sz w:val="22"/>
          <w:szCs w:val="22"/>
        </w:rPr>
        <w:t>means the progressive milestones relating to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performance of the Major Maintenance and the dates for achievement of each such milestone, as set out in the Approved Major Maintenance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w:t>
      </w:r>
    </w:p>
    <w:p w14:paraId="38DFA30E" w14:textId="77777777" w:rsidR="00F93E0C" w:rsidRPr="00D5109B" w:rsidRDefault="00F93E0C" w:rsidP="00F30826">
      <w:pPr>
        <w:tabs>
          <w:tab w:val="left" w:pos="720"/>
        </w:tabs>
        <w:spacing w:line="200" w:lineRule="exact"/>
        <w:ind w:left="720"/>
        <w:jc w:val="both"/>
        <w:rPr>
          <w:rFonts w:ascii="Times New Roman" w:hAnsi="Times New Roman" w:cs="Times New Roman"/>
          <w:sz w:val="22"/>
          <w:szCs w:val="22"/>
        </w:rPr>
      </w:pPr>
    </w:p>
    <w:p w14:paraId="06D694E2" w14:textId="0E15608E"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bookmarkStart w:id="38" w:name="page34"/>
      <w:bookmarkEnd w:id="38"/>
      <w:r w:rsidRPr="00D5109B">
        <w:rPr>
          <w:rFonts w:ascii="Times New Roman" w:hAnsi="Times New Roman" w:cs="Times New Roman"/>
          <w:b/>
          <w:sz w:val="22"/>
          <w:szCs w:val="22"/>
        </w:rPr>
        <w:t xml:space="preserve">Major Maintenance Milestone Certificate </w:t>
      </w:r>
      <w:r w:rsidRPr="00D5109B">
        <w:rPr>
          <w:rFonts w:ascii="Times New Roman" w:hAnsi="Times New Roman" w:cs="Times New Roman"/>
          <w:sz w:val="22"/>
          <w:szCs w:val="22"/>
        </w:rPr>
        <w:t>means the certificate issued by the Independent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Engineer certifying completion of a Major Maintenance Milestone and achievement of the corresponding Major Maintenance Milestone Date;</w:t>
      </w:r>
    </w:p>
    <w:p w14:paraId="711A5294" w14:textId="77777777" w:rsidR="00F93E0C" w:rsidRPr="00D5109B" w:rsidRDefault="00F93E0C" w:rsidP="00F30826">
      <w:pPr>
        <w:tabs>
          <w:tab w:val="left" w:pos="720"/>
        </w:tabs>
        <w:spacing w:line="267" w:lineRule="exact"/>
        <w:ind w:left="720"/>
        <w:jc w:val="both"/>
        <w:rPr>
          <w:rFonts w:ascii="Times New Roman" w:hAnsi="Times New Roman" w:cs="Times New Roman"/>
          <w:sz w:val="22"/>
          <w:szCs w:val="22"/>
        </w:rPr>
      </w:pPr>
    </w:p>
    <w:p w14:paraId="19DEE59D" w14:textId="77777777"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Milestone Date </w:t>
      </w:r>
      <w:r w:rsidRPr="00D5109B">
        <w:rPr>
          <w:rFonts w:ascii="Times New Roman" w:hAnsi="Times New Roman" w:cs="Times New Roman"/>
          <w:sz w:val="22"/>
          <w:szCs w:val="22"/>
        </w:rPr>
        <w:t>means each date of achievement of a Major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Maintenance Milestone, as certified by the Independent Engineer in the relevant Major Maintenance Milestone Certificate;</w:t>
      </w:r>
    </w:p>
    <w:p w14:paraId="171B769A" w14:textId="77777777" w:rsidR="00F93E0C" w:rsidRPr="00D5109B" w:rsidRDefault="00F93E0C" w:rsidP="00F30826">
      <w:pPr>
        <w:tabs>
          <w:tab w:val="left" w:pos="720"/>
        </w:tabs>
        <w:spacing w:line="267" w:lineRule="exact"/>
        <w:ind w:left="720"/>
        <w:jc w:val="both"/>
        <w:rPr>
          <w:rFonts w:ascii="Times New Roman" w:hAnsi="Times New Roman" w:cs="Times New Roman"/>
          <w:sz w:val="22"/>
          <w:szCs w:val="22"/>
        </w:rPr>
      </w:pPr>
    </w:p>
    <w:p w14:paraId="13A1BF20" w14:textId="77777777" w:rsidR="00F93E0C" w:rsidRPr="00D5109B" w:rsidRDefault="00477F15" w:rsidP="00F30826">
      <w:pPr>
        <w:tabs>
          <w:tab w:val="left" w:pos="720"/>
        </w:tabs>
        <w:spacing w:line="23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Milestone Payment </w:t>
      </w:r>
      <w:r w:rsidRPr="00D5109B">
        <w:rPr>
          <w:rFonts w:ascii="Times New Roman" w:hAnsi="Times New Roman" w:cs="Times New Roman"/>
          <w:sz w:val="22"/>
          <w:szCs w:val="22"/>
        </w:rPr>
        <w:t>means the payment to be made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Concessionaire upon achievement of a Major Maintenance Milestone and achievement of the corresponding Major Maintenance Milestone Date;</w:t>
      </w:r>
    </w:p>
    <w:p w14:paraId="3F2DE58C" w14:textId="77777777" w:rsidR="00F93E0C" w:rsidRPr="00D5109B" w:rsidRDefault="00F93E0C" w:rsidP="00F30826">
      <w:pPr>
        <w:tabs>
          <w:tab w:val="left" w:pos="720"/>
        </w:tabs>
        <w:spacing w:line="268" w:lineRule="exact"/>
        <w:ind w:left="720"/>
        <w:jc w:val="both"/>
        <w:rPr>
          <w:rFonts w:ascii="Times New Roman" w:hAnsi="Times New Roman" w:cs="Times New Roman"/>
          <w:sz w:val="22"/>
          <w:szCs w:val="22"/>
        </w:rPr>
      </w:pPr>
    </w:p>
    <w:p w14:paraId="5ECC0B2B" w14:textId="179A4026" w:rsidR="00F93E0C" w:rsidRPr="00D5109B" w:rsidRDefault="00477F15" w:rsidP="00F30826">
      <w:pPr>
        <w:tabs>
          <w:tab w:val="left" w:pos="720"/>
        </w:tabs>
        <w:spacing w:line="23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Payment Account </w:t>
      </w:r>
      <w:r w:rsidRPr="00D5109B">
        <w:rPr>
          <w:rFonts w:ascii="Times New Roman" w:hAnsi="Times New Roman" w:cs="Times New Roman"/>
          <w:sz w:val="22"/>
          <w:szCs w:val="22"/>
        </w:rPr>
        <w:t>means the account to be established</w:t>
      </w:r>
      <w:r w:rsidR="000D2BC5" w:rsidRPr="00D5109B">
        <w:rPr>
          <w:rFonts w:ascii="Times New Roman" w:hAnsi="Times New Roman" w:cs="Times New Roman"/>
          <w:sz w:val="22"/>
          <w:szCs w:val="22"/>
        </w:rPr>
        <w:t xml:space="preserve"> and maintained by the</w:t>
      </w:r>
      <w:r w:rsidR="000D2BC5" w:rsidRPr="00D5109B">
        <w:rPr>
          <w:rFonts w:ascii="Times New Roman" w:hAnsi="Times New Roman" w:cs="Times New Roman"/>
          <w:b/>
          <w:sz w:val="22"/>
          <w:szCs w:val="22"/>
        </w:rPr>
        <w:t xml:space="preserve"> </w:t>
      </w:r>
      <w:r w:rsidR="000D2BC5" w:rsidRPr="00D5109B">
        <w:rPr>
          <w:rFonts w:ascii="Times New Roman" w:hAnsi="Times New Roman" w:cs="Times New Roman"/>
          <w:sz w:val="22"/>
          <w:szCs w:val="22"/>
        </w:rPr>
        <w:t xml:space="preserve">Concessionaire from the Commencement Date and until the </w:t>
      </w:r>
      <w:r w:rsidR="000D2BC5" w:rsidRPr="00D5109B">
        <w:rPr>
          <w:rFonts w:ascii="Times New Roman" w:eastAsia="Times New Roman" w:hAnsi="Times New Roman" w:cs="Times New Roman"/>
          <w:sz w:val="22"/>
          <w:szCs w:val="22"/>
        </w:rPr>
        <w:t>Transfer</w:t>
      </w:r>
      <w:r w:rsidR="000D2BC5" w:rsidRPr="00D5109B">
        <w:rPr>
          <w:rFonts w:ascii="Times New Roman" w:hAnsi="Times New Roman" w:cs="Times New Roman"/>
          <w:sz w:val="22"/>
          <w:szCs w:val="22"/>
        </w:rPr>
        <w:t xml:space="preserve"> Date,</w:t>
      </w:r>
      <w:r w:rsidRPr="00D5109B">
        <w:rPr>
          <w:rFonts w:ascii="Times New Roman" w:hAnsi="Times New Roman" w:cs="Times New Roman"/>
          <w:sz w:val="22"/>
          <w:szCs w:val="22"/>
        </w:rPr>
        <w:t xml:space="preserve"> and Notified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as a Concessionaire Condition Subsequent;</w:t>
      </w:r>
    </w:p>
    <w:p w14:paraId="54D54C42" w14:textId="77777777" w:rsidR="00F93E0C" w:rsidRPr="00D5109B" w:rsidRDefault="00F93E0C" w:rsidP="00F30826">
      <w:pPr>
        <w:tabs>
          <w:tab w:val="left" w:pos="720"/>
        </w:tabs>
        <w:spacing w:line="265" w:lineRule="exact"/>
        <w:ind w:left="720"/>
        <w:jc w:val="both"/>
        <w:rPr>
          <w:rFonts w:ascii="Times New Roman" w:hAnsi="Times New Roman" w:cs="Times New Roman"/>
          <w:sz w:val="22"/>
          <w:szCs w:val="22"/>
        </w:rPr>
      </w:pPr>
    </w:p>
    <w:p w14:paraId="15DB5F70" w14:textId="6AB7808A" w:rsidR="00F93E0C" w:rsidRPr="00D5109B" w:rsidRDefault="00477F15" w:rsidP="00F30826">
      <w:pPr>
        <w:tabs>
          <w:tab w:val="left" w:pos="720"/>
        </w:tabs>
        <w:spacing w:line="234"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Payment Account Standing Instructions </w:t>
      </w:r>
      <w:r w:rsidRPr="00D5109B">
        <w:rPr>
          <w:rFonts w:ascii="Times New Roman" w:hAnsi="Times New Roman" w:cs="Times New Roman"/>
          <w:sz w:val="22"/>
          <w:szCs w:val="22"/>
        </w:rPr>
        <w:t>shall have the meaning</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ascribed thereto in Section 19.</w:t>
      </w:r>
      <w:r w:rsidR="000916F2" w:rsidRPr="00D5109B">
        <w:rPr>
          <w:rFonts w:ascii="Times New Roman" w:hAnsi="Times New Roman" w:cs="Times New Roman"/>
          <w:sz w:val="22"/>
          <w:szCs w:val="22"/>
        </w:rPr>
        <w:t>9.2</w:t>
      </w:r>
      <w:r w:rsidRPr="00D5109B">
        <w:rPr>
          <w:rFonts w:ascii="Times New Roman" w:hAnsi="Times New Roman" w:cs="Times New Roman"/>
          <w:sz w:val="22"/>
          <w:szCs w:val="22"/>
        </w:rPr>
        <w:t>;</w:t>
      </w:r>
    </w:p>
    <w:p w14:paraId="1BE90EE7" w14:textId="77777777" w:rsidR="00F93E0C" w:rsidRPr="00D5109B" w:rsidRDefault="00F93E0C" w:rsidP="00F30826">
      <w:pPr>
        <w:tabs>
          <w:tab w:val="left" w:pos="720"/>
        </w:tabs>
        <w:spacing w:line="265" w:lineRule="exact"/>
        <w:ind w:left="720"/>
        <w:jc w:val="both"/>
        <w:rPr>
          <w:rFonts w:ascii="Times New Roman" w:hAnsi="Times New Roman" w:cs="Times New Roman"/>
          <w:sz w:val="22"/>
          <w:szCs w:val="22"/>
        </w:rPr>
      </w:pPr>
    </w:p>
    <w:p w14:paraId="56ED64C5" w14:textId="1BF3257C"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Payment Account Bank </w:t>
      </w:r>
      <w:r w:rsidRPr="00D5109B">
        <w:rPr>
          <w:rFonts w:ascii="Times New Roman" w:hAnsi="Times New Roman" w:cs="Times New Roman"/>
          <w:sz w:val="22"/>
          <w:szCs w:val="22"/>
        </w:rPr>
        <w:t>means the bank mutually agreed between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the Concessionaire and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for the purposes of establishing the Major Maintenance Payment Account;</w:t>
      </w:r>
    </w:p>
    <w:p w14:paraId="6C3FC3E3" w14:textId="77777777" w:rsidR="00F93E0C" w:rsidRPr="00D5109B" w:rsidRDefault="00F93E0C" w:rsidP="00F30826">
      <w:pPr>
        <w:tabs>
          <w:tab w:val="left" w:pos="720"/>
        </w:tabs>
        <w:spacing w:line="265" w:lineRule="exact"/>
        <w:ind w:left="720"/>
        <w:jc w:val="both"/>
        <w:rPr>
          <w:rFonts w:ascii="Times New Roman" w:hAnsi="Times New Roman" w:cs="Times New Roman"/>
          <w:sz w:val="22"/>
          <w:szCs w:val="22"/>
        </w:rPr>
      </w:pPr>
    </w:p>
    <w:p w14:paraId="654AD200" w14:textId="41AE6819" w:rsidR="00F93E0C" w:rsidRPr="00D5109B" w:rsidRDefault="00477F15" w:rsidP="00F30826">
      <w:pPr>
        <w:tabs>
          <w:tab w:val="left" w:pos="720"/>
        </w:tabs>
        <w:spacing w:line="23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Major Maintenance Period </w:t>
      </w:r>
      <w:r w:rsidRPr="00D5109B">
        <w:rPr>
          <w:rFonts w:ascii="Times New Roman" w:hAnsi="Times New Roman" w:cs="Times New Roman"/>
          <w:sz w:val="22"/>
          <w:szCs w:val="22"/>
        </w:rPr>
        <w:t xml:space="preserve">means </w:t>
      </w:r>
      <w:r w:rsidR="001C1F3A" w:rsidRPr="00D5109B">
        <w:rPr>
          <w:rFonts w:ascii="Times New Roman" w:hAnsi="Times New Roman" w:cs="Times New Roman"/>
          <w:sz w:val="22"/>
          <w:szCs w:val="22"/>
        </w:rPr>
        <w:t xml:space="preserve">(as the context may require) </w:t>
      </w:r>
      <w:r w:rsidRPr="00D5109B">
        <w:rPr>
          <w:rFonts w:ascii="Times New Roman" w:hAnsi="Times New Roman" w:cs="Times New Roman"/>
          <w:sz w:val="22"/>
          <w:szCs w:val="22"/>
        </w:rPr>
        <w:t>the First Major Maintenance Period and/or the Second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Major Maintenance Period;</w:t>
      </w:r>
    </w:p>
    <w:p w14:paraId="026731A1" w14:textId="209479AA" w:rsidR="00F93E0C" w:rsidRPr="00D5109B" w:rsidRDefault="00F93E0C" w:rsidP="00BA70CC">
      <w:pPr>
        <w:tabs>
          <w:tab w:val="left" w:pos="720"/>
        </w:tabs>
        <w:spacing w:line="20" w:lineRule="exact"/>
        <w:ind w:left="720"/>
        <w:jc w:val="both"/>
        <w:rPr>
          <w:rFonts w:ascii="Times New Roman" w:eastAsia="Times New Roman" w:hAnsi="Times New Roman" w:cs="Times New Roman"/>
          <w:sz w:val="22"/>
          <w:szCs w:val="22"/>
        </w:rPr>
      </w:pPr>
    </w:p>
    <w:p w14:paraId="4BE7A8FB" w14:textId="77777777" w:rsidR="00F93E0C" w:rsidRPr="00D5109B" w:rsidRDefault="00F93E0C" w:rsidP="00F30826">
      <w:pPr>
        <w:tabs>
          <w:tab w:val="left" w:pos="720"/>
        </w:tabs>
        <w:spacing w:line="277" w:lineRule="exact"/>
        <w:ind w:left="720"/>
        <w:jc w:val="both"/>
        <w:rPr>
          <w:rFonts w:ascii="Times New Roman" w:hAnsi="Times New Roman" w:cs="Times New Roman"/>
          <w:sz w:val="22"/>
          <w:szCs w:val="22"/>
        </w:rPr>
      </w:pPr>
    </w:p>
    <w:p w14:paraId="114A8792" w14:textId="2D76725D" w:rsidR="00F93E0C" w:rsidRPr="00D5109B" w:rsidRDefault="00477F15" w:rsidP="00F30826">
      <w:pPr>
        <w:tabs>
          <w:tab w:val="left" w:pos="720"/>
        </w:tabs>
        <w:spacing w:line="282"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Material Adverse Effect </w:t>
      </w:r>
      <w:r w:rsidRPr="00D5109B">
        <w:rPr>
          <w:rFonts w:ascii="Times New Roman" w:hAnsi="Times New Roman" w:cs="Times New Roman"/>
          <w:sz w:val="22"/>
          <w:szCs w:val="22"/>
        </w:rPr>
        <w:t>means, in the opinion of the Independent Engineer (in respect of</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technical matters) and/or in the opinion of the Independent Auditor (in respect of financial matters), there has occurred an effect, event, matter or circumstance or a change in the circumstances which materially and adversely impairs:</w:t>
      </w:r>
    </w:p>
    <w:p w14:paraId="103D1A6B" w14:textId="77777777" w:rsidR="00F93E0C" w:rsidRPr="00D5109B" w:rsidRDefault="00F93E0C" w:rsidP="00A84469">
      <w:pPr>
        <w:tabs>
          <w:tab w:val="left" w:pos="1440"/>
        </w:tabs>
        <w:spacing w:line="307" w:lineRule="exact"/>
        <w:jc w:val="both"/>
        <w:rPr>
          <w:rFonts w:ascii="Times New Roman" w:hAnsi="Times New Roman" w:cs="Times New Roman"/>
          <w:sz w:val="22"/>
          <w:szCs w:val="22"/>
        </w:rPr>
      </w:pPr>
    </w:p>
    <w:p w14:paraId="132B42BB" w14:textId="16B9A2F2" w:rsidR="00F93E0C" w:rsidRPr="00D5109B" w:rsidRDefault="00477F15" w:rsidP="00466527">
      <w:pPr>
        <w:numPr>
          <w:ilvl w:val="0"/>
          <w:numId w:val="38"/>
        </w:numPr>
        <w:tabs>
          <w:tab w:val="left" w:pos="1440"/>
          <w:tab w:val="left" w:pos="172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ability</w:t>
      </w:r>
      <w:r w:rsidR="00D72363" w:rsidRPr="00D5109B">
        <w:rPr>
          <w:rFonts w:ascii="Times New Roman" w:hAnsi="Times New Roman" w:cs="Times New Roman"/>
          <w:sz w:val="22"/>
          <w:szCs w:val="22"/>
        </w:rPr>
        <w:t xml:space="preserve"> </w:t>
      </w:r>
      <w:r w:rsidRPr="00D5109B">
        <w:rPr>
          <w:rFonts w:ascii="Times New Roman" w:hAnsi="Times New Roman" w:cs="Times New Roman"/>
          <w:sz w:val="22"/>
          <w:szCs w:val="22"/>
        </w:rPr>
        <w:t>of any Project Party to perform and observe its respective obligations under the Project Agreements;</w:t>
      </w:r>
    </w:p>
    <w:p w14:paraId="7DABBAD3" w14:textId="77777777" w:rsidR="00F93E0C" w:rsidRPr="00D5109B" w:rsidRDefault="00F93E0C" w:rsidP="00F30826">
      <w:pPr>
        <w:tabs>
          <w:tab w:val="left" w:pos="1440"/>
        </w:tabs>
        <w:spacing w:line="304" w:lineRule="exact"/>
        <w:ind w:left="1440" w:hanging="720"/>
        <w:jc w:val="both"/>
        <w:rPr>
          <w:rFonts w:ascii="Times New Roman" w:hAnsi="Times New Roman" w:cs="Times New Roman"/>
          <w:sz w:val="22"/>
          <w:szCs w:val="22"/>
        </w:rPr>
      </w:pPr>
    </w:p>
    <w:p w14:paraId="5FD3F8F7" w14:textId="40B43D2E" w:rsidR="00D72363" w:rsidRPr="00D5109B" w:rsidRDefault="00D72363" w:rsidP="00466527">
      <w:pPr>
        <w:numPr>
          <w:ilvl w:val="0"/>
          <w:numId w:val="38"/>
        </w:numPr>
        <w:tabs>
          <w:tab w:val="left" w:pos="1440"/>
          <w:tab w:val="left" w:pos="1720"/>
        </w:tabs>
        <w:spacing w:line="257" w:lineRule="auto"/>
        <w:ind w:left="1440" w:right="20" w:hanging="720"/>
        <w:jc w:val="both"/>
        <w:rPr>
          <w:rFonts w:ascii="Times New Roman" w:eastAsia="Times New Roman" w:hAnsi="Times New Roman" w:cs="Times New Roman"/>
          <w:sz w:val="22"/>
          <w:szCs w:val="22"/>
        </w:rPr>
      </w:pPr>
      <w:r w:rsidRPr="00D5109B">
        <w:rPr>
          <w:rFonts w:ascii="Times New Roman" w:hAnsi="Times New Roman" w:cs="Times New Roman"/>
          <w:sz w:val="22"/>
          <w:szCs w:val="22"/>
        </w:rPr>
        <w:t>the rights of the Authority under any Project Agreement;</w:t>
      </w:r>
      <w:r w:rsidR="00A84469" w:rsidRPr="00D5109B">
        <w:rPr>
          <w:rFonts w:ascii="Times New Roman" w:hAnsi="Times New Roman" w:cs="Times New Roman"/>
          <w:sz w:val="22"/>
          <w:szCs w:val="22"/>
        </w:rPr>
        <w:t xml:space="preserve"> or</w:t>
      </w:r>
    </w:p>
    <w:p w14:paraId="2B36DE4D" w14:textId="77777777" w:rsidR="00D72363" w:rsidRPr="00D5109B" w:rsidRDefault="00D72363" w:rsidP="008C76EC">
      <w:pPr>
        <w:pStyle w:val="ListParagraph"/>
      </w:pPr>
    </w:p>
    <w:p w14:paraId="402B2803" w14:textId="6D4908F5" w:rsidR="00F93E0C" w:rsidRPr="00D5109B" w:rsidRDefault="00477F15" w:rsidP="00466527">
      <w:pPr>
        <w:numPr>
          <w:ilvl w:val="0"/>
          <w:numId w:val="38"/>
        </w:numPr>
        <w:tabs>
          <w:tab w:val="left" w:pos="1440"/>
          <w:tab w:val="left" w:pos="1720"/>
        </w:tabs>
        <w:spacing w:line="257" w:lineRule="auto"/>
        <w:ind w:left="1440" w:right="20" w:hanging="720"/>
        <w:jc w:val="both"/>
        <w:rPr>
          <w:rFonts w:ascii="Times New Roman" w:eastAsia="Times New Roman" w:hAnsi="Times New Roman" w:cs="Times New Roman"/>
          <w:sz w:val="22"/>
          <w:szCs w:val="22"/>
        </w:rPr>
      </w:pPr>
      <w:r w:rsidRPr="00D5109B">
        <w:rPr>
          <w:rFonts w:ascii="Times New Roman" w:hAnsi="Times New Roman" w:cs="Times New Roman"/>
          <w:sz w:val="22"/>
          <w:szCs w:val="22"/>
        </w:rPr>
        <w:t xml:space="preserve">the legality, validity or enforceability of, or the rights, obligations or remedies of,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under this Agreement; </w:t>
      </w:r>
    </w:p>
    <w:p w14:paraId="52AAE291" w14:textId="7B0C3496" w:rsidR="00F93E0C" w:rsidRPr="00D5109B" w:rsidRDefault="00C337D1" w:rsidP="00BA70CC">
      <w:pPr>
        <w:tabs>
          <w:tab w:val="left" w:pos="1440"/>
        </w:tabs>
        <w:spacing w:line="20" w:lineRule="exac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noProof/>
          <w:sz w:val="22"/>
          <w:szCs w:val="22"/>
        </w:rPr>
        <mc:AlternateContent>
          <mc:Choice Requires="wps">
            <w:drawing>
              <wp:anchor distT="0" distB="0" distL="114300" distR="114300" simplePos="0" relativeHeight="251651584" behindDoc="1" locked="0" layoutInCell="1" allowOverlap="1" wp14:anchorId="33901AC4" wp14:editId="3A5FAB58">
                <wp:simplePos x="0" y="0"/>
                <wp:positionH relativeFrom="column">
                  <wp:posOffset>3354705</wp:posOffset>
                </wp:positionH>
                <wp:positionV relativeFrom="paragraph">
                  <wp:posOffset>-258445</wp:posOffset>
                </wp:positionV>
                <wp:extent cx="38100" cy="12700"/>
                <wp:effectExtent l="1905" t="3175" r="0" b="3175"/>
                <wp:wrapNone/>
                <wp:docPr id="1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B5082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EE8D" id="Rectangle 17" o:spid="_x0000_s1026" style="position:absolute;margin-left:264.15pt;margin-top:-20.35pt;width:3pt;height: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" fillcolor="#b5082e" strokecolor="white"/>
            </w:pict>
          </mc:Fallback>
        </mc:AlternateContent>
      </w:r>
    </w:p>
    <w:p w14:paraId="3C708903" w14:textId="368F6DBA" w:rsidR="00F93E0C" w:rsidRPr="00D5109B" w:rsidRDefault="00F93E0C" w:rsidP="00A84469">
      <w:pPr>
        <w:tabs>
          <w:tab w:val="left" w:pos="720"/>
        </w:tabs>
        <w:spacing w:line="296" w:lineRule="exact"/>
        <w:jc w:val="both"/>
        <w:rPr>
          <w:rFonts w:ascii="Times New Roman" w:hAnsi="Times New Roman" w:cs="Times New Roman"/>
          <w:sz w:val="22"/>
          <w:szCs w:val="22"/>
        </w:rPr>
      </w:pPr>
    </w:p>
    <w:p w14:paraId="28A0A96F" w14:textId="4F671F4D" w:rsidR="00F93E0C" w:rsidRPr="00D5109B" w:rsidRDefault="00477F15" w:rsidP="00F30826">
      <w:pPr>
        <w:tabs>
          <w:tab w:val="left" w:pos="720"/>
        </w:tabs>
        <w:spacing w:line="266"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Material Breach </w:t>
      </w:r>
      <w:r w:rsidRPr="00D5109B">
        <w:rPr>
          <w:rFonts w:ascii="Times New Roman" w:hAnsi="Times New Roman" w:cs="Times New Roman"/>
          <w:sz w:val="22"/>
          <w:szCs w:val="22"/>
        </w:rPr>
        <w:t>means breach by either Party or Sponsor of any of its</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/their obligations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under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which has/is likely to have a Material Adverse Effect on the Project and which such breaching </w:t>
      </w:r>
      <w:r w:rsidR="001C1F3A" w:rsidRPr="00D5109B">
        <w:rPr>
          <w:rFonts w:ascii="Times New Roman" w:hAnsi="Times New Roman" w:cs="Times New Roman"/>
          <w:sz w:val="22"/>
          <w:szCs w:val="22"/>
        </w:rPr>
        <w:t>party</w:t>
      </w:r>
      <w:r w:rsidRPr="00D5109B">
        <w:rPr>
          <w:rFonts w:ascii="Times New Roman" w:hAnsi="Times New Roman" w:cs="Times New Roman"/>
          <w:sz w:val="22"/>
          <w:szCs w:val="22"/>
        </w:rPr>
        <w:t xml:space="preserve"> shall have failed to cure by the date falling </w:t>
      </w:r>
      <w:r w:rsidR="002B6F73" w:rsidRPr="00D5109B">
        <w:rPr>
          <w:rFonts w:ascii="Times New Roman" w:hAnsi="Times New Roman" w:cs="Times New Roman"/>
          <w:sz w:val="22"/>
          <w:szCs w:val="22"/>
        </w:rPr>
        <w:t>[</w:t>
      </w:r>
      <w:r w:rsidRPr="00D5109B">
        <w:rPr>
          <w:rFonts w:ascii="Times New Roman" w:hAnsi="Times New Roman" w:cs="Times New Roman"/>
          <w:sz w:val="22"/>
          <w:szCs w:val="22"/>
        </w:rPr>
        <w:t>forty-five (45)</w:t>
      </w:r>
      <w:r w:rsidR="002B6F73" w:rsidRPr="00D5109B">
        <w:rPr>
          <w:rFonts w:ascii="Times New Roman" w:hAnsi="Times New Roman" w:cs="Times New Roman"/>
          <w:sz w:val="22"/>
          <w:szCs w:val="22"/>
        </w:rPr>
        <w:t>]</w:t>
      </w:r>
      <w:r w:rsidRPr="00D5109B">
        <w:rPr>
          <w:rFonts w:ascii="Times New Roman" w:hAnsi="Times New Roman" w:cs="Times New Roman"/>
          <w:sz w:val="22"/>
          <w:szCs w:val="22"/>
        </w:rPr>
        <w:t xml:space="preserve"> days following the date of receipt of a notice issued by the non-breaching </w:t>
      </w:r>
      <w:r w:rsidR="001C1F3A" w:rsidRPr="00D5109B">
        <w:rPr>
          <w:rFonts w:ascii="Times New Roman" w:hAnsi="Times New Roman" w:cs="Times New Roman"/>
          <w:sz w:val="22"/>
          <w:szCs w:val="22"/>
        </w:rPr>
        <w:t>party</w:t>
      </w:r>
      <w:r w:rsidRPr="00D5109B">
        <w:rPr>
          <w:rFonts w:ascii="Times New Roman" w:hAnsi="Times New Roman" w:cs="Times New Roman"/>
          <w:sz w:val="22"/>
          <w:szCs w:val="22"/>
        </w:rPr>
        <w:t xml:space="preserve"> to the breaching </w:t>
      </w:r>
      <w:r w:rsidR="001C1F3A" w:rsidRPr="00D5109B">
        <w:rPr>
          <w:rFonts w:ascii="Times New Roman" w:hAnsi="Times New Roman" w:cs="Times New Roman"/>
          <w:sz w:val="22"/>
          <w:szCs w:val="22"/>
        </w:rPr>
        <w:t>party</w:t>
      </w:r>
      <w:r w:rsidRPr="00D5109B">
        <w:rPr>
          <w:rFonts w:ascii="Times New Roman" w:hAnsi="Times New Roman" w:cs="Times New Roman"/>
          <w:sz w:val="22"/>
          <w:szCs w:val="22"/>
        </w:rPr>
        <w:t xml:space="preserve"> to cure such breach;</w:t>
      </w:r>
    </w:p>
    <w:p w14:paraId="3690D89F"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6DD328AC" w14:textId="657A9E2E"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Material Breach of O&amp;M Requirements </w:t>
      </w:r>
      <w:r w:rsidRPr="00D5109B">
        <w:rPr>
          <w:rFonts w:ascii="Times New Roman" w:hAnsi="Times New Roman" w:cs="Times New Roman"/>
          <w:sz w:val="22"/>
          <w:szCs w:val="22"/>
        </w:rPr>
        <w:t>shall have the meaning ascribed to it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19.</w:t>
      </w:r>
      <w:r w:rsidR="00810A18" w:rsidRPr="00D5109B">
        <w:rPr>
          <w:rFonts w:ascii="Times New Roman" w:hAnsi="Times New Roman" w:cs="Times New Roman"/>
          <w:sz w:val="22"/>
          <w:szCs w:val="22"/>
        </w:rPr>
        <w:t>3</w:t>
      </w:r>
      <w:r w:rsidRPr="00D5109B">
        <w:rPr>
          <w:rFonts w:ascii="Times New Roman" w:hAnsi="Times New Roman" w:cs="Times New Roman"/>
          <w:sz w:val="22"/>
          <w:szCs w:val="22"/>
        </w:rPr>
        <w:t>.1;</w:t>
      </w:r>
    </w:p>
    <w:p w14:paraId="2DD6FFCB"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2C1FDF72" w14:textId="63B78CAE" w:rsidR="00F93E0C" w:rsidRPr="00D5109B" w:rsidRDefault="00477F15" w:rsidP="00F30826">
      <w:pPr>
        <w:tabs>
          <w:tab w:val="left" w:pos="720"/>
        </w:tabs>
        <w:spacing w:line="26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Minimum Indemnification Amount </w:t>
      </w:r>
      <w:r w:rsidRPr="00D5109B">
        <w:rPr>
          <w:rFonts w:ascii="Times New Roman" w:hAnsi="Times New Roman" w:cs="Times New Roman"/>
          <w:sz w:val="22"/>
          <w:szCs w:val="22"/>
        </w:rPr>
        <w:t xml:space="preserve">means the amount equal to PKR </w:t>
      </w:r>
      <w:r w:rsidR="002B6F73" w:rsidRPr="00D5109B">
        <w:rPr>
          <w:rFonts w:ascii="Times New Roman" w:hAnsi="Times New Roman" w:cs="Times New Roman"/>
          <w:sz w:val="22"/>
          <w:szCs w:val="22"/>
        </w:rPr>
        <w:t>[◙]</w:t>
      </w:r>
      <w:r w:rsidR="001C1F3A" w:rsidRPr="00D5109B">
        <w:rPr>
          <w:rStyle w:val="FootnoteReference"/>
          <w:rFonts w:ascii="Times New Roman" w:hAnsi="Times New Roman" w:cs="Times New Roman"/>
          <w:sz w:val="22"/>
          <w:szCs w:val="22"/>
        </w:rPr>
        <w:footnoteReference w:id="25"/>
      </w:r>
      <w:r w:rsidR="002B6F73" w:rsidRPr="00D5109B">
        <w:rPr>
          <w:rFonts w:ascii="Times New Roman" w:hAnsi="Times New Roman" w:cs="Times New Roman"/>
          <w:sz w:val="22"/>
          <w:szCs w:val="22"/>
        </w:rPr>
        <w:t xml:space="preserve"> </w:t>
      </w:r>
      <w:r w:rsidRPr="00D5109B">
        <w:rPr>
          <w:rFonts w:ascii="Times New Roman" w:hAnsi="Times New Roman" w:cs="Times New Roman"/>
          <w:sz w:val="22"/>
          <w:szCs w:val="22"/>
        </w:rPr>
        <w:t>that a Party’s claims for indemnification pursuant to Article 9 (</w:t>
      </w:r>
      <w:r w:rsidRPr="00D5109B">
        <w:rPr>
          <w:rFonts w:ascii="Times New Roman" w:hAnsi="Times New Roman" w:cs="Times New Roman"/>
          <w:i/>
          <w:sz w:val="22"/>
          <w:szCs w:val="22"/>
        </w:rPr>
        <w:t>Indemnities &amp;Limitation of Liabilities</w:t>
      </w:r>
      <w:r w:rsidRPr="00D5109B">
        <w:rPr>
          <w:rFonts w:ascii="Times New Roman" w:hAnsi="Times New Roman" w:cs="Times New Roman"/>
          <w:sz w:val="22"/>
          <w:szCs w:val="22"/>
        </w:rPr>
        <w:t>) must exceed in the aggregate before that Party will be entitled to indemnification;</w:t>
      </w:r>
    </w:p>
    <w:p w14:paraId="5DCBE3F1"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71F471FC" w14:textId="252D05B3" w:rsidR="00F93E0C" w:rsidRPr="00D5109B" w:rsidRDefault="00477F15" w:rsidP="00F30826">
      <w:pPr>
        <w:tabs>
          <w:tab w:val="left" w:pos="720"/>
        </w:tabs>
        <w:spacing w:line="263" w:lineRule="auto"/>
        <w:ind w:left="720"/>
        <w:jc w:val="both"/>
        <w:rPr>
          <w:rFonts w:ascii="Times New Roman" w:hAnsi="Times New Roman" w:cs="Times New Roman"/>
          <w:sz w:val="22"/>
          <w:szCs w:val="22"/>
        </w:rPr>
      </w:pPr>
      <w:bookmarkStart w:id="39" w:name="_Hlk526323492"/>
      <w:r w:rsidRPr="00D5109B">
        <w:rPr>
          <w:rFonts w:ascii="Times New Roman" w:hAnsi="Times New Roman" w:cs="Times New Roman"/>
          <w:b/>
          <w:sz w:val="22"/>
          <w:szCs w:val="22"/>
        </w:rPr>
        <w:t xml:space="preserve">Minimum Revenue Guarantee </w:t>
      </w:r>
      <w:bookmarkEnd w:id="39"/>
      <w:r w:rsidR="00001D04" w:rsidRPr="00D5109B">
        <w:rPr>
          <w:rFonts w:ascii="Times New Roman" w:hAnsi="Times New Roman" w:cs="Times New Roman"/>
          <w:sz w:val="22"/>
          <w:szCs w:val="22"/>
        </w:rPr>
        <w:t>or</w:t>
      </w:r>
      <w:r w:rsidR="00001D04" w:rsidRPr="00D5109B">
        <w:rPr>
          <w:rFonts w:ascii="Times New Roman" w:hAnsi="Times New Roman" w:cs="Times New Roman"/>
          <w:b/>
          <w:sz w:val="22"/>
          <w:szCs w:val="22"/>
        </w:rPr>
        <w:t xml:space="preserve"> MRG </w:t>
      </w:r>
      <w:r w:rsidRPr="00D5109B">
        <w:rPr>
          <w:rFonts w:ascii="Times New Roman" w:hAnsi="Times New Roman" w:cs="Times New Roman"/>
          <w:sz w:val="22"/>
          <w:szCs w:val="22"/>
        </w:rPr>
        <w:t xml:space="preserve">means the amount that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undertakes to provide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according to the MRG Agreement for meeting the Excess Delta which will be shared equally between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w:t>
      </w:r>
    </w:p>
    <w:p w14:paraId="49C5BDCB" w14:textId="77777777" w:rsidR="00F93E0C" w:rsidRPr="00D5109B" w:rsidRDefault="00F93E0C" w:rsidP="00F30826">
      <w:pPr>
        <w:tabs>
          <w:tab w:val="left" w:pos="720"/>
        </w:tabs>
        <w:spacing w:line="292" w:lineRule="exact"/>
        <w:ind w:left="720"/>
        <w:jc w:val="both"/>
        <w:rPr>
          <w:rFonts w:ascii="Times New Roman" w:hAnsi="Times New Roman" w:cs="Times New Roman"/>
          <w:b/>
          <w:sz w:val="22"/>
          <w:szCs w:val="22"/>
        </w:rPr>
      </w:pPr>
    </w:p>
    <w:p w14:paraId="48691452" w14:textId="61D4F588" w:rsidR="0038726B" w:rsidRPr="00D5109B" w:rsidRDefault="0038726B"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MRG Agreement </w:t>
      </w:r>
      <w:r w:rsidRPr="00D5109B">
        <w:rPr>
          <w:rFonts w:ascii="Times New Roman" w:hAnsi="Times New Roman" w:cs="Times New Roman"/>
          <w:sz w:val="22"/>
          <w:szCs w:val="22"/>
        </w:rPr>
        <w:t>means the Minimum Revenue Guarantee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Agreement for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purposes of, </w:t>
      </w:r>
      <w:r w:rsidRPr="00D5109B">
        <w:rPr>
          <w:rFonts w:ascii="Times New Roman" w:hAnsi="Times New Roman" w:cs="Times New Roman"/>
          <w:i/>
          <w:sz w:val="22"/>
          <w:szCs w:val="22"/>
        </w:rPr>
        <w:t>inter alia</w:t>
      </w:r>
      <w:r w:rsidRPr="00D5109B">
        <w:rPr>
          <w:rFonts w:ascii="Times New Roman" w:hAnsi="Times New Roman" w:cs="Times New Roman"/>
          <w:sz w:val="22"/>
          <w:szCs w:val="22"/>
        </w:rPr>
        <w:t>, [insert accordingly]</w:t>
      </w:r>
      <w:r w:rsidR="001C1F3A" w:rsidRPr="00D5109B">
        <w:rPr>
          <w:rStyle w:val="FootnoteReference"/>
          <w:rFonts w:ascii="Times New Roman" w:hAnsi="Times New Roman" w:cs="Times New Roman"/>
          <w:sz w:val="22"/>
          <w:szCs w:val="22"/>
        </w:rPr>
        <w:footnoteReference w:id="26"/>
      </w:r>
      <w:r w:rsidRPr="00D5109B">
        <w:rPr>
          <w:rFonts w:ascii="Times New Roman" w:hAnsi="Times New Roman" w:cs="Times New Roman"/>
          <w:sz w:val="22"/>
          <w:szCs w:val="22"/>
        </w:rPr>
        <w:t>;</w:t>
      </w:r>
    </w:p>
    <w:p w14:paraId="5A2952F7" w14:textId="77777777" w:rsidR="0038726B" w:rsidRPr="00D5109B" w:rsidRDefault="0038726B" w:rsidP="00BA70CC">
      <w:pPr>
        <w:tabs>
          <w:tab w:val="left" w:pos="720"/>
        </w:tabs>
        <w:spacing w:line="0" w:lineRule="atLeast"/>
        <w:ind w:left="720"/>
        <w:jc w:val="both"/>
        <w:rPr>
          <w:rFonts w:ascii="Times New Roman" w:hAnsi="Times New Roman" w:cs="Times New Roman"/>
          <w:b/>
          <w:sz w:val="22"/>
          <w:szCs w:val="22"/>
        </w:rPr>
      </w:pPr>
    </w:p>
    <w:p w14:paraId="420EE84B" w14:textId="06B7F471" w:rsidR="00F93E0C" w:rsidRPr="00D5109B" w:rsidRDefault="00477F1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New IA List </w:t>
      </w:r>
      <w:r w:rsidRPr="00D5109B">
        <w:rPr>
          <w:rFonts w:ascii="Times New Roman" w:hAnsi="Times New Roman" w:cs="Times New Roman"/>
          <w:sz w:val="22"/>
          <w:szCs w:val="22"/>
        </w:rPr>
        <w:t>shall have the meaning ascribed thereto in Section 6.2.3;</w:t>
      </w:r>
    </w:p>
    <w:p w14:paraId="50F24D07"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7A81DFD4"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New IE List </w:t>
      </w:r>
      <w:r w:rsidRPr="00D5109B">
        <w:rPr>
          <w:rFonts w:ascii="Times New Roman" w:hAnsi="Times New Roman" w:cs="Times New Roman"/>
          <w:sz w:val="22"/>
          <w:szCs w:val="22"/>
        </w:rPr>
        <w:t>shall have the meaning ascribed thereto in Section 5.2.3;</w:t>
      </w:r>
    </w:p>
    <w:p w14:paraId="6374C37F"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117CC62B" w14:textId="478F4AB8" w:rsidR="00F93E0C" w:rsidRPr="00D5109B" w:rsidRDefault="00477F15" w:rsidP="00F30826">
      <w:pPr>
        <w:tabs>
          <w:tab w:val="left" w:pos="720"/>
        </w:tabs>
        <w:spacing w:line="257" w:lineRule="auto"/>
        <w:ind w:left="720" w:right="280"/>
        <w:jc w:val="both"/>
        <w:rPr>
          <w:rFonts w:ascii="Times New Roman" w:hAnsi="Times New Roman" w:cs="Times New Roman"/>
          <w:sz w:val="22"/>
          <w:szCs w:val="22"/>
        </w:rPr>
      </w:pPr>
      <w:r w:rsidRPr="00D5109B">
        <w:rPr>
          <w:rFonts w:ascii="Times New Roman" w:hAnsi="Times New Roman" w:cs="Times New Roman"/>
          <w:b/>
          <w:sz w:val="22"/>
          <w:szCs w:val="22"/>
        </w:rPr>
        <w:t xml:space="preserve">New O&amp;M Performance Security </w:t>
      </w:r>
      <w:r w:rsidRPr="00D5109B">
        <w:rPr>
          <w:rFonts w:ascii="Times New Roman" w:hAnsi="Times New Roman" w:cs="Times New Roman"/>
          <w:sz w:val="22"/>
          <w:szCs w:val="22"/>
        </w:rPr>
        <w:t>shall have the meaning ascribed to it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11.3.</w:t>
      </w:r>
      <w:r w:rsidR="000916F2" w:rsidRPr="00D5109B">
        <w:rPr>
          <w:rFonts w:ascii="Times New Roman" w:hAnsi="Times New Roman" w:cs="Times New Roman"/>
          <w:sz w:val="22"/>
          <w:szCs w:val="22"/>
        </w:rPr>
        <w:t>6</w:t>
      </w:r>
      <w:r w:rsidRPr="00D5109B">
        <w:rPr>
          <w:rFonts w:ascii="Times New Roman" w:hAnsi="Times New Roman" w:cs="Times New Roman"/>
          <w:sz w:val="22"/>
          <w:szCs w:val="22"/>
        </w:rPr>
        <w:t>;</w:t>
      </w:r>
    </w:p>
    <w:p w14:paraId="7ACB09BA" w14:textId="77777777" w:rsidR="00F93E0C" w:rsidRPr="00D5109B" w:rsidRDefault="00F93E0C" w:rsidP="00F30826">
      <w:pPr>
        <w:tabs>
          <w:tab w:val="left" w:pos="720"/>
        </w:tabs>
        <w:spacing w:line="299" w:lineRule="exact"/>
        <w:ind w:left="720"/>
        <w:jc w:val="both"/>
        <w:rPr>
          <w:rFonts w:ascii="Times New Roman" w:hAnsi="Times New Roman" w:cs="Times New Roman"/>
          <w:sz w:val="22"/>
          <w:szCs w:val="22"/>
        </w:rPr>
      </w:pPr>
    </w:p>
    <w:p w14:paraId="5A4127EB" w14:textId="58B7C4AE" w:rsidR="00F93E0C" w:rsidRPr="00D5109B" w:rsidRDefault="00477F15" w:rsidP="00F30826">
      <w:pPr>
        <w:tabs>
          <w:tab w:val="left" w:pos="720"/>
        </w:tabs>
        <w:spacing w:line="0" w:lineRule="atLeast"/>
        <w:ind w:left="720" w:right="100"/>
        <w:jc w:val="both"/>
        <w:rPr>
          <w:rFonts w:ascii="Times New Roman" w:hAnsi="Times New Roman" w:cs="Times New Roman"/>
          <w:sz w:val="22"/>
          <w:szCs w:val="22"/>
        </w:rPr>
      </w:pPr>
      <w:r w:rsidRPr="00D5109B">
        <w:rPr>
          <w:rFonts w:ascii="Times New Roman" w:hAnsi="Times New Roman" w:cs="Times New Roman"/>
          <w:b/>
          <w:sz w:val="22"/>
          <w:szCs w:val="22"/>
        </w:rPr>
        <w:t xml:space="preserve">New Operational Year </w:t>
      </w:r>
      <w:r w:rsidRPr="00D5109B">
        <w:rPr>
          <w:rFonts w:ascii="Times New Roman" w:hAnsi="Times New Roman" w:cs="Times New Roman"/>
          <w:sz w:val="22"/>
          <w:szCs w:val="22"/>
        </w:rPr>
        <w:t>shall have the meaning ascribed to it in Section 11.3.</w:t>
      </w:r>
      <w:r w:rsidR="000916F2" w:rsidRPr="00D5109B">
        <w:rPr>
          <w:rFonts w:ascii="Times New Roman" w:hAnsi="Times New Roman" w:cs="Times New Roman"/>
          <w:sz w:val="22"/>
          <w:szCs w:val="22"/>
        </w:rPr>
        <w:t>6</w:t>
      </w:r>
      <w:r w:rsidRPr="00D5109B">
        <w:rPr>
          <w:rFonts w:ascii="Times New Roman" w:hAnsi="Times New Roman" w:cs="Times New Roman"/>
          <w:sz w:val="22"/>
          <w:szCs w:val="22"/>
        </w:rPr>
        <w:t>;</w:t>
      </w:r>
    </w:p>
    <w:p w14:paraId="056D22EA" w14:textId="77777777" w:rsidR="00F93E0C" w:rsidRPr="00D5109B" w:rsidRDefault="00F93E0C" w:rsidP="00F30826">
      <w:pPr>
        <w:tabs>
          <w:tab w:val="left" w:pos="720"/>
        </w:tabs>
        <w:spacing w:line="203" w:lineRule="exact"/>
        <w:ind w:left="720"/>
        <w:jc w:val="both"/>
        <w:rPr>
          <w:rFonts w:ascii="Times New Roman" w:hAnsi="Times New Roman" w:cs="Times New Roman"/>
          <w:sz w:val="22"/>
          <w:szCs w:val="22"/>
        </w:rPr>
      </w:pPr>
    </w:p>
    <w:p w14:paraId="46E129CC" w14:textId="24865A0E"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Non Political Event </w:t>
      </w:r>
      <w:r w:rsidRPr="00D5109B">
        <w:rPr>
          <w:rFonts w:ascii="Times New Roman" w:hAnsi="Times New Roman" w:cs="Times New Roman"/>
          <w:sz w:val="22"/>
          <w:szCs w:val="22"/>
        </w:rPr>
        <w:t xml:space="preserve">shall </w:t>
      </w:r>
      <w:r w:rsidR="00B05768" w:rsidRPr="00D5109B">
        <w:rPr>
          <w:rFonts w:ascii="Times New Roman" w:hAnsi="Times New Roman" w:cs="Times New Roman"/>
          <w:sz w:val="22"/>
          <w:szCs w:val="22"/>
        </w:rPr>
        <w:t>have</w:t>
      </w:r>
      <w:r w:rsidRPr="00D5109B">
        <w:rPr>
          <w:rFonts w:ascii="Times New Roman" w:hAnsi="Times New Roman" w:cs="Times New Roman"/>
          <w:sz w:val="22"/>
          <w:szCs w:val="22"/>
        </w:rPr>
        <w:t xml:space="preserve"> the meaning ascribed thereto in Section 21.1.1(b);</w:t>
      </w:r>
    </w:p>
    <w:p w14:paraId="470D5931"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66237DB9" w14:textId="4C594A97" w:rsidR="00F93E0C" w:rsidRPr="00D5109B" w:rsidRDefault="00477F15" w:rsidP="00F30826">
      <w:pPr>
        <w:tabs>
          <w:tab w:val="left" w:pos="720"/>
        </w:tabs>
        <w:spacing w:line="260"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Non Political Event Termination Amounts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Termination Payments</w:t>
      </w:r>
      <w:r w:rsidRPr="00D5109B">
        <w:rPr>
          <w:rFonts w:ascii="Times New Roman" w:hAnsi="Times New Roman" w:cs="Times New Roman"/>
          <w:b/>
          <w:sz w:val="22"/>
          <w:szCs w:val="22"/>
        </w:rPr>
        <w:t>)</w:t>
      </w:r>
      <w:r w:rsidRPr="00D5109B">
        <w:rPr>
          <w:rFonts w:ascii="Times New Roman" w:hAnsi="Times New Roman" w:cs="Times New Roman"/>
          <w:sz w:val="22"/>
          <w:szCs w:val="22"/>
        </w:rPr>
        <w:t>;</w:t>
      </w:r>
    </w:p>
    <w:p w14:paraId="7A9B02A3" w14:textId="77777777" w:rsidR="00F93E0C" w:rsidRPr="00D5109B" w:rsidRDefault="00F93E0C" w:rsidP="00F30826">
      <w:pPr>
        <w:tabs>
          <w:tab w:val="left" w:pos="720"/>
        </w:tabs>
        <w:spacing w:line="292" w:lineRule="exact"/>
        <w:ind w:left="720"/>
        <w:jc w:val="both"/>
        <w:rPr>
          <w:rFonts w:ascii="Times New Roman" w:hAnsi="Times New Roman" w:cs="Times New Roman"/>
          <w:sz w:val="22"/>
          <w:szCs w:val="22"/>
        </w:rPr>
      </w:pPr>
    </w:p>
    <w:p w14:paraId="27C11EA7" w14:textId="4B407AB8"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Notice, Notify, Notification and its grammatical variations </w:t>
      </w:r>
      <w:r w:rsidRPr="00D5109B">
        <w:rPr>
          <w:rFonts w:ascii="Times New Roman" w:hAnsi="Times New Roman" w:cs="Times New Roman"/>
          <w:sz w:val="22"/>
          <w:szCs w:val="22"/>
        </w:rPr>
        <w:t>means as notified in writing;</w:t>
      </w:r>
    </w:p>
    <w:p w14:paraId="36C1B4D3"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0C9E8584" w14:textId="77777777"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O&amp;M Costs </w:t>
      </w:r>
      <w:r w:rsidRPr="00D5109B">
        <w:rPr>
          <w:rFonts w:ascii="Times New Roman" w:hAnsi="Times New Roman" w:cs="Times New Roman"/>
          <w:sz w:val="22"/>
          <w:szCs w:val="22"/>
        </w:rPr>
        <w:t>means the operations and maintenance expenses, as set out in the Financial</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Model and as adjusted from time to time for inflation in accordance with the Financial Model and in accordance with the terms of the O&amp;M Contract;</w:t>
      </w:r>
    </w:p>
    <w:p w14:paraId="3874C66F"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72ED73FA" w14:textId="77777777"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O&amp;M Contract </w:t>
      </w:r>
      <w:r w:rsidRPr="00D5109B">
        <w:rPr>
          <w:rFonts w:ascii="Times New Roman" w:hAnsi="Times New Roman" w:cs="Times New Roman"/>
          <w:sz w:val="22"/>
          <w:szCs w:val="22"/>
        </w:rPr>
        <w:t>means the contract entered into or that may be entered into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Concessionaire in accordance with this Agreement for the provision of the Operation and Maintenance in accordance with O&amp;M Requirements and the O&amp;M Manual;</w:t>
      </w:r>
    </w:p>
    <w:p w14:paraId="1A872DFE"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4EFC199A"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O&amp;M Contractor </w:t>
      </w:r>
      <w:r w:rsidRPr="00D5109B">
        <w:rPr>
          <w:rFonts w:ascii="Times New Roman" w:hAnsi="Times New Roman" w:cs="Times New Roman"/>
          <w:sz w:val="22"/>
          <w:szCs w:val="22"/>
        </w:rPr>
        <w:t>means the Person of good repute with whom the Concessionaire has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entered into or may enter into the O&amp;M Contract;</w:t>
      </w:r>
    </w:p>
    <w:p w14:paraId="386F08DB"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16B38038" w14:textId="06522C71" w:rsidR="00F93E0C" w:rsidRPr="00D5109B" w:rsidRDefault="00477F15" w:rsidP="00F30826">
      <w:pPr>
        <w:tabs>
          <w:tab w:val="left" w:pos="720"/>
        </w:tabs>
        <w:spacing w:line="26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O&amp;M Documents </w:t>
      </w:r>
      <w:r w:rsidRPr="00D5109B">
        <w:rPr>
          <w:rFonts w:ascii="Times New Roman" w:hAnsi="Times New Roman" w:cs="Times New Roman"/>
          <w:sz w:val="22"/>
          <w:szCs w:val="22"/>
        </w:rPr>
        <w:t>means all such reports, records, surveys, plans, analyses, calculations,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manuals, operating procedures, guides and manuals, updated ‘as built’ drawings and documentation of any nature prepared, updated and submitted by the Concessionaire in connection with the Operations and Maintenance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Engineer and/or the Independent Auditor pursuant to the Applicable Standards and any requests made in accordance with the Applicable Standards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 or the Independent Auditor from time to time;</w:t>
      </w:r>
    </w:p>
    <w:p w14:paraId="7F4AA2D5" w14:textId="77777777" w:rsidR="00F93E0C" w:rsidRPr="00D5109B" w:rsidRDefault="00F93E0C" w:rsidP="00F30826">
      <w:pPr>
        <w:tabs>
          <w:tab w:val="left" w:pos="720"/>
        </w:tabs>
        <w:spacing w:line="286" w:lineRule="exact"/>
        <w:ind w:left="720"/>
        <w:jc w:val="both"/>
        <w:rPr>
          <w:rFonts w:ascii="Times New Roman" w:hAnsi="Times New Roman" w:cs="Times New Roman"/>
          <w:sz w:val="22"/>
          <w:szCs w:val="22"/>
        </w:rPr>
      </w:pPr>
    </w:p>
    <w:p w14:paraId="6D55B1F3" w14:textId="30442F9A" w:rsidR="00F93E0C" w:rsidRPr="00D5109B" w:rsidRDefault="00477F15" w:rsidP="00F30826">
      <w:pPr>
        <w:tabs>
          <w:tab w:val="left" w:pos="720"/>
        </w:tabs>
        <w:spacing w:line="0" w:lineRule="atLeast"/>
        <w:ind w:left="720" w:right="60"/>
        <w:jc w:val="both"/>
        <w:rPr>
          <w:rFonts w:ascii="Times New Roman" w:hAnsi="Times New Roman" w:cs="Times New Roman"/>
          <w:sz w:val="22"/>
          <w:szCs w:val="22"/>
        </w:rPr>
      </w:pPr>
      <w:r w:rsidRPr="00D5109B">
        <w:rPr>
          <w:rFonts w:ascii="Times New Roman" w:hAnsi="Times New Roman" w:cs="Times New Roman"/>
          <w:b/>
          <w:sz w:val="22"/>
          <w:szCs w:val="22"/>
        </w:rPr>
        <w:t xml:space="preserve">O&amp;M Inspection Report </w:t>
      </w:r>
      <w:r w:rsidRPr="00D5109B">
        <w:rPr>
          <w:rFonts w:ascii="Times New Roman" w:hAnsi="Times New Roman" w:cs="Times New Roman"/>
          <w:sz w:val="22"/>
          <w:szCs w:val="22"/>
        </w:rPr>
        <w:t>has the meaning ascribed thereto in Section 19.</w:t>
      </w:r>
      <w:r w:rsidR="000916F2" w:rsidRPr="00D5109B">
        <w:rPr>
          <w:rFonts w:ascii="Times New Roman" w:hAnsi="Times New Roman" w:cs="Times New Roman"/>
          <w:sz w:val="22"/>
          <w:szCs w:val="22"/>
        </w:rPr>
        <w:t>14</w:t>
      </w:r>
      <w:r w:rsidRPr="00D5109B">
        <w:rPr>
          <w:rFonts w:ascii="Times New Roman" w:hAnsi="Times New Roman" w:cs="Times New Roman"/>
          <w:sz w:val="22"/>
          <w:szCs w:val="22"/>
        </w:rPr>
        <w:t>.2;</w:t>
      </w:r>
    </w:p>
    <w:p w14:paraId="0B9898C3"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78293073" w14:textId="08216E53"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O&amp;M Manual </w:t>
      </w:r>
      <w:r w:rsidRPr="00D5109B">
        <w:rPr>
          <w:rFonts w:ascii="Times New Roman" w:hAnsi="Times New Roman" w:cs="Times New Roman"/>
          <w:sz w:val="22"/>
          <w:szCs w:val="22"/>
        </w:rPr>
        <w:t>shall have the meaning ascribed thereto in Section 19.</w:t>
      </w:r>
      <w:r w:rsidR="000916F2" w:rsidRPr="00D5109B">
        <w:rPr>
          <w:rFonts w:ascii="Times New Roman" w:hAnsi="Times New Roman" w:cs="Times New Roman"/>
          <w:sz w:val="22"/>
          <w:szCs w:val="22"/>
        </w:rPr>
        <w:t>5</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O&amp;M Manual</w:t>
      </w:r>
      <w:r w:rsidRPr="00D5109B">
        <w:rPr>
          <w:rFonts w:ascii="Times New Roman" w:hAnsi="Times New Roman" w:cs="Times New Roman"/>
          <w:sz w:val="22"/>
          <w:szCs w:val="22"/>
        </w:rPr>
        <w:t>);</w:t>
      </w:r>
    </w:p>
    <w:p w14:paraId="5F34B425" w14:textId="77777777" w:rsidR="00F93E0C" w:rsidRPr="00D5109B" w:rsidRDefault="00F93E0C" w:rsidP="00F30826">
      <w:pPr>
        <w:tabs>
          <w:tab w:val="left" w:pos="720"/>
        </w:tabs>
        <w:spacing w:line="316" w:lineRule="exact"/>
        <w:ind w:left="720"/>
        <w:jc w:val="both"/>
        <w:rPr>
          <w:rFonts w:ascii="Times New Roman" w:hAnsi="Times New Roman" w:cs="Times New Roman"/>
          <w:sz w:val="22"/>
          <w:szCs w:val="22"/>
        </w:rPr>
      </w:pPr>
    </w:p>
    <w:p w14:paraId="03EFDFC3" w14:textId="5EC9DD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O&amp;M Monthly Status Report </w:t>
      </w:r>
      <w:r w:rsidRPr="00D5109B">
        <w:rPr>
          <w:rFonts w:ascii="Times New Roman" w:hAnsi="Times New Roman" w:cs="Times New Roman"/>
          <w:sz w:val="22"/>
          <w:szCs w:val="22"/>
        </w:rPr>
        <w:t>shall have the meaning ascribed thereto in Section 19.</w:t>
      </w:r>
      <w:r w:rsidR="000916F2" w:rsidRPr="00D5109B">
        <w:rPr>
          <w:rFonts w:ascii="Times New Roman" w:hAnsi="Times New Roman" w:cs="Times New Roman"/>
          <w:sz w:val="22"/>
          <w:szCs w:val="22"/>
        </w:rPr>
        <w:t>13</w:t>
      </w:r>
      <w:r w:rsidRPr="00D5109B">
        <w:rPr>
          <w:rFonts w:ascii="Times New Roman" w:hAnsi="Times New Roman" w:cs="Times New Roman"/>
          <w:sz w:val="22"/>
          <w:szCs w:val="22"/>
        </w:rPr>
        <w:t>.1;</w:t>
      </w:r>
    </w:p>
    <w:p w14:paraId="2467FA08"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79EA41DB" w14:textId="774977A9"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O&amp;M Performance Security </w:t>
      </w:r>
      <w:r w:rsidRPr="00D5109B">
        <w:rPr>
          <w:rFonts w:ascii="Times New Roman" w:hAnsi="Times New Roman" w:cs="Times New Roman"/>
          <w:sz w:val="22"/>
          <w:szCs w:val="22"/>
        </w:rPr>
        <w:t>means a first demand irrevocable and unconditional</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guarantee, issued by a scheduled bank in Pakistan (with a minimum credit rating of at least</w:t>
      </w:r>
      <w:bookmarkStart w:id="40" w:name="page37"/>
      <w:bookmarkEnd w:id="40"/>
      <w:r w:rsidR="002B6F73" w:rsidRPr="00D5109B">
        <w:rPr>
          <w:rFonts w:ascii="Times New Roman" w:hAnsi="Times New Roman" w:cs="Times New Roman"/>
          <w:sz w:val="22"/>
          <w:szCs w:val="22"/>
        </w:rPr>
        <w:t xml:space="preserve"> </w:t>
      </w:r>
      <w:r w:rsidR="009A0F08" w:rsidRPr="00D5109B">
        <w:rPr>
          <w:rFonts w:ascii="Times New Roman" w:hAnsi="Times New Roman" w:cs="Times New Roman"/>
          <w:sz w:val="22"/>
          <w:szCs w:val="22"/>
        </w:rPr>
        <w:t>[</w:t>
      </w:r>
      <w:r w:rsidRPr="00D5109B">
        <w:rPr>
          <w:rFonts w:ascii="Times New Roman" w:hAnsi="Times New Roman" w:cs="Times New Roman"/>
          <w:sz w:val="22"/>
          <w:szCs w:val="22"/>
        </w:rPr>
        <w:t>‘AA-’ as rated by JCR VIS or an equivalent rating by PACRA)</w:t>
      </w:r>
      <w:r w:rsidR="009A0F08" w:rsidRPr="00D5109B">
        <w:rPr>
          <w:rFonts w:ascii="Times New Roman" w:hAnsi="Times New Roman" w:cs="Times New Roman"/>
          <w:sz w:val="22"/>
          <w:szCs w:val="22"/>
        </w:rPr>
        <w:t xml:space="preserve"> ]</w:t>
      </w:r>
      <w:r w:rsidR="009A0F08" w:rsidRPr="00D5109B">
        <w:rPr>
          <w:rStyle w:val="FootnoteReference"/>
          <w:rFonts w:ascii="Times New Roman" w:hAnsi="Times New Roman" w:cs="Times New Roman"/>
          <w:sz w:val="22"/>
          <w:szCs w:val="22"/>
        </w:rPr>
        <w:footnoteReference w:id="27"/>
      </w:r>
      <w:r w:rsidRPr="00D5109B">
        <w:rPr>
          <w:rFonts w:ascii="Times New Roman" w:hAnsi="Times New Roman" w:cs="Times New Roman"/>
          <w:sz w:val="22"/>
          <w:szCs w:val="22"/>
        </w:rPr>
        <w:t xml:space="preserve"> acceptable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the form of a demand guarantee or a standby letter of credit (being in an amount equal to </w:t>
      </w:r>
      <w:bookmarkStart w:id="41" w:name="_Hlk526168928"/>
      <w:r w:rsidR="009A0F08" w:rsidRPr="00D5109B">
        <w:rPr>
          <w:rFonts w:ascii="Times New Roman" w:hAnsi="Times New Roman" w:cs="Times New Roman"/>
          <w:sz w:val="22"/>
          <w:szCs w:val="22"/>
        </w:rPr>
        <w:t>[◙</w:t>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 xml:space="preserve">of the O&amp;M Costs for the Operational Year </w:t>
      </w:r>
      <w:bookmarkEnd w:id="41"/>
      <w:r w:rsidRPr="00D5109B">
        <w:rPr>
          <w:rFonts w:ascii="Times New Roman" w:hAnsi="Times New Roman" w:cs="Times New Roman"/>
          <w:sz w:val="22"/>
          <w:szCs w:val="22"/>
        </w:rPr>
        <w:t xml:space="preserve">to which it pertains) that is furnished from time to time by the Concessionaire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accordance with Section 11.3 (</w:t>
      </w:r>
      <w:r w:rsidRPr="00D5109B">
        <w:rPr>
          <w:rFonts w:ascii="Times New Roman" w:hAnsi="Times New Roman" w:cs="Times New Roman"/>
          <w:i/>
          <w:sz w:val="22"/>
          <w:szCs w:val="22"/>
        </w:rPr>
        <w:t>O&amp;M</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Performance Security</w:t>
      </w:r>
      <w:r w:rsidRPr="00D5109B">
        <w:rPr>
          <w:rFonts w:ascii="Times New Roman" w:hAnsi="Times New Roman" w:cs="Times New Roman"/>
          <w:sz w:val="22"/>
          <w:szCs w:val="22"/>
        </w:rPr>
        <w:t>), in the form of the instrument attached herewith as</w:t>
      </w:r>
      <w:r w:rsidRPr="00D5109B">
        <w:rPr>
          <w:rFonts w:ascii="Times New Roman" w:hAnsi="Times New Roman" w:cs="Times New Roman"/>
          <w:i/>
          <w:sz w:val="22"/>
          <w:szCs w:val="22"/>
        </w:rPr>
        <w:t xml:space="preserve">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Form of O&amp;M Performance Security</w:t>
      </w:r>
      <w:r w:rsidRPr="00D5109B">
        <w:rPr>
          <w:rFonts w:ascii="Times New Roman" w:hAnsi="Times New Roman" w:cs="Times New Roman"/>
          <w:sz w:val="22"/>
          <w:szCs w:val="22"/>
        </w:rPr>
        <w:t>);</w:t>
      </w:r>
    </w:p>
    <w:p w14:paraId="2AED60D3" w14:textId="1471B8DE" w:rsidR="00F93E0C" w:rsidRPr="00D5109B" w:rsidRDefault="00F93E0C" w:rsidP="00F30826">
      <w:pPr>
        <w:tabs>
          <w:tab w:val="left" w:pos="720"/>
        </w:tabs>
        <w:spacing w:line="291" w:lineRule="exact"/>
        <w:ind w:left="720"/>
        <w:jc w:val="both"/>
        <w:rPr>
          <w:rFonts w:ascii="Times New Roman" w:hAnsi="Times New Roman" w:cs="Times New Roman"/>
          <w:sz w:val="22"/>
          <w:szCs w:val="22"/>
        </w:rPr>
      </w:pPr>
    </w:p>
    <w:p w14:paraId="7A307D5C" w14:textId="69DE7757" w:rsidR="00694651" w:rsidRPr="00D5109B" w:rsidRDefault="00694651" w:rsidP="00F30826">
      <w:pPr>
        <w:tabs>
          <w:tab w:val="left" w:pos="720"/>
        </w:tabs>
        <w:spacing w:line="0" w:lineRule="atLeast"/>
        <w:ind w:left="720"/>
        <w:jc w:val="both"/>
        <w:rPr>
          <w:rFonts w:ascii="Times New Roman" w:hAnsi="Times New Roman" w:cs="Times New Roman"/>
          <w:b/>
          <w:sz w:val="22"/>
          <w:szCs w:val="22"/>
        </w:rPr>
      </w:pPr>
      <w:r w:rsidRPr="00D5109B">
        <w:rPr>
          <w:rFonts w:ascii="Times New Roman" w:hAnsi="Times New Roman" w:cs="Times New Roman"/>
          <w:b/>
          <w:sz w:val="22"/>
          <w:szCs w:val="22"/>
        </w:rPr>
        <w:t xml:space="preserve">O&amp;M Performance Security Expiry Date </w:t>
      </w:r>
      <w:r w:rsidRPr="00D5109B">
        <w:rPr>
          <w:rFonts w:ascii="Times New Roman" w:hAnsi="Times New Roman" w:cs="Times New Roman"/>
          <w:sz w:val="22"/>
          <w:szCs w:val="22"/>
        </w:rPr>
        <w:t>shall have the meaning ascribed thereto in Section 11.3.5;</w:t>
      </w:r>
    </w:p>
    <w:p w14:paraId="6E4767E7" w14:textId="77777777" w:rsidR="00694651" w:rsidRPr="00D5109B" w:rsidRDefault="00694651" w:rsidP="00F30826">
      <w:pPr>
        <w:tabs>
          <w:tab w:val="left" w:pos="720"/>
        </w:tabs>
        <w:spacing w:line="0" w:lineRule="atLeast"/>
        <w:ind w:left="720"/>
        <w:jc w:val="both"/>
        <w:rPr>
          <w:rFonts w:ascii="Times New Roman" w:hAnsi="Times New Roman" w:cs="Times New Roman"/>
          <w:b/>
          <w:sz w:val="22"/>
          <w:szCs w:val="22"/>
        </w:rPr>
      </w:pPr>
    </w:p>
    <w:p w14:paraId="6FA858A3" w14:textId="31463AB8"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O&amp;M </w:t>
      </w:r>
      <w:proofErr w:type="spellStart"/>
      <w:r w:rsidRPr="00D5109B">
        <w:rPr>
          <w:rFonts w:ascii="Times New Roman" w:hAnsi="Times New Roman" w:cs="Times New Roman"/>
          <w:b/>
          <w:sz w:val="22"/>
          <w:szCs w:val="22"/>
        </w:rPr>
        <w:t>Programme</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have the meaning ascribed thereto in Section 19.</w:t>
      </w:r>
      <w:r w:rsidR="000916F2" w:rsidRPr="00D5109B">
        <w:rPr>
          <w:rFonts w:ascii="Times New Roman" w:hAnsi="Times New Roman" w:cs="Times New Roman"/>
          <w:sz w:val="22"/>
          <w:szCs w:val="22"/>
        </w:rPr>
        <w:t>6</w:t>
      </w:r>
      <w:r w:rsidRPr="00D5109B">
        <w:rPr>
          <w:rFonts w:ascii="Times New Roman" w:hAnsi="Times New Roman" w:cs="Times New Roman"/>
          <w:sz w:val="22"/>
          <w:szCs w:val="22"/>
        </w:rPr>
        <w:t>.</w:t>
      </w:r>
      <w:r w:rsidR="000916F2" w:rsidRPr="00D5109B">
        <w:rPr>
          <w:rFonts w:ascii="Times New Roman" w:hAnsi="Times New Roman" w:cs="Times New Roman"/>
          <w:sz w:val="22"/>
          <w:szCs w:val="22"/>
        </w:rPr>
        <w:t>3</w:t>
      </w:r>
      <w:r w:rsidRPr="00D5109B">
        <w:rPr>
          <w:rFonts w:ascii="Times New Roman" w:hAnsi="Times New Roman" w:cs="Times New Roman"/>
          <w:sz w:val="22"/>
          <w:szCs w:val="22"/>
        </w:rPr>
        <w:t>;</w:t>
      </w:r>
    </w:p>
    <w:p w14:paraId="285D6B30" w14:textId="77777777" w:rsidR="00F93E0C" w:rsidRPr="00D5109B" w:rsidRDefault="00F93E0C" w:rsidP="00F30826">
      <w:pPr>
        <w:tabs>
          <w:tab w:val="left" w:pos="720"/>
        </w:tabs>
        <w:spacing w:line="326" w:lineRule="exact"/>
        <w:ind w:left="720"/>
        <w:jc w:val="both"/>
        <w:rPr>
          <w:rFonts w:ascii="Times New Roman" w:hAnsi="Times New Roman" w:cs="Times New Roman"/>
          <w:sz w:val="22"/>
          <w:szCs w:val="22"/>
        </w:rPr>
      </w:pPr>
    </w:p>
    <w:p w14:paraId="22E5E196" w14:textId="77777777"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O&amp;M Requirements </w:t>
      </w:r>
      <w:r w:rsidRPr="00D5109B">
        <w:rPr>
          <w:rFonts w:ascii="Times New Roman" w:hAnsi="Times New Roman" w:cs="Times New Roman"/>
          <w:sz w:val="22"/>
          <w:szCs w:val="22"/>
        </w:rPr>
        <w:t>means the relevant standards, requirements, criterion and timelines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(as applicable) that are set out in relation to and are applicable to the Operation and Maintenance, as set out in:</w:t>
      </w:r>
    </w:p>
    <w:p w14:paraId="680C0677" w14:textId="77777777" w:rsidR="00F93E0C" w:rsidRPr="00D5109B" w:rsidRDefault="00F93E0C" w:rsidP="00F30826">
      <w:pPr>
        <w:tabs>
          <w:tab w:val="left" w:pos="720"/>
        </w:tabs>
        <w:spacing w:line="289" w:lineRule="exact"/>
        <w:ind w:left="720"/>
        <w:jc w:val="both"/>
        <w:rPr>
          <w:rFonts w:ascii="Times New Roman" w:hAnsi="Times New Roman" w:cs="Times New Roman"/>
          <w:sz w:val="22"/>
          <w:szCs w:val="22"/>
        </w:rPr>
      </w:pPr>
    </w:p>
    <w:p w14:paraId="3060EE4E" w14:textId="77777777" w:rsidR="00F93E0C" w:rsidRPr="00D5109B" w:rsidRDefault="00477F15" w:rsidP="00466527">
      <w:pPr>
        <w:numPr>
          <w:ilvl w:val="0"/>
          <w:numId w:val="39"/>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the Main Body;</w:t>
      </w:r>
    </w:p>
    <w:p w14:paraId="11A2EF78" w14:textId="77777777" w:rsidR="00F93E0C" w:rsidRPr="00D5109B" w:rsidRDefault="00F93E0C" w:rsidP="00F30826">
      <w:pPr>
        <w:tabs>
          <w:tab w:val="left" w:pos="1440"/>
        </w:tabs>
        <w:spacing w:line="313" w:lineRule="exact"/>
        <w:ind w:left="1440" w:hanging="720"/>
        <w:jc w:val="both"/>
        <w:rPr>
          <w:rFonts w:ascii="Times New Roman" w:hAnsi="Times New Roman" w:cs="Times New Roman"/>
          <w:sz w:val="22"/>
          <w:szCs w:val="22"/>
        </w:rPr>
      </w:pPr>
    </w:p>
    <w:p w14:paraId="32C98CDC" w14:textId="77777777" w:rsidR="00F93E0C" w:rsidRPr="00D5109B" w:rsidRDefault="00477F15" w:rsidP="00466527">
      <w:pPr>
        <w:numPr>
          <w:ilvl w:val="0"/>
          <w:numId w:val="39"/>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the Scope of the Project;</w:t>
      </w:r>
    </w:p>
    <w:p w14:paraId="792DAB96" w14:textId="77777777" w:rsidR="00F93E0C" w:rsidRPr="00D5109B" w:rsidRDefault="00F93E0C" w:rsidP="00F30826">
      <w:pPr>
        <w:tabs>
          <w:tab w:val="left" w:pos="1440"/>
        </w:tabs>
        <w:spacing w:line="313" w:lineRule="exact"/>
        <w:ind w:left="1440" w:hanging="720"/>
        <w:jc w:val="both"/>
        <w:rPr>
          <w:rFonts w:ascii="Times New Roman" w:hAnsi="Times New Roman" w:cs="Times New Roman"/>
          <w:sz w:val="22"/>
          <w:szCs w:val="22"/>
        </w:rPr>
      </w:pPr>
    </w:p>
    <w:p w14:paraId="681C8743" w14:textId="69CDCA81" w:rsidR="00F93E0C" w:rsidRPr="00D5109B" w:rsidRDefault="00477F15" w:rsidP="00466527">
      <w:pPr>
        <w:numPr>
          <w:ilvl w:val="0"/>
          <w:numId w:val="39"/>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O&amp;M Requirements</w:t>
      </w:r>
      <w:r w:rsidRPr="00D5109B">
        <w:rPr>
          <w:rFonts w:ascii="Times New Roman" w:hAnsi="Times New Roman" w:cs="Times New Roman"/>
          <w:sz w:val="22"/>
          <w:szCs w:val="22"/>
        </w:rPr>
        <w:t>);</w:t>
      </w:r>
    </w:p>
    <w:p w14:paraId="297DF33A" w14:textId="77777777" w:rsidR="00F93E0C" w:rsidRPr="00D5109B" w:rsidRDefault="00F93E0C" w:rsidP="00F30826">
      <w:pPr>
        <w:tabs>
          <w:tab w:val="left" w:pos="1440"/>
        </w:tabs>
        <w:spacing w:line="315" w:lineRule="exact"/>
        <w:ind w:left="1440" w:hanging="720"/>
        <w:jc w:val="both"/>
        <w:rPr>
          <w:rFonts w:ascii="Times New Roman" w:hAnsi="Times New Roman" w:cs="Times New Roman"/>
          <w:sz w:val="22"/>
          <w:szCs w:val="22"/>
        </w:rPr>
      </w:pPr>
    </w:p>
    <w:p w14:paraId="5FE8C266" w14:textId="77777777" w:rsidR="00F93E0C" w:rsidRPr="00D5109B" w:rsidRDefault="00477F15" w:rsidP="00466527">
      <w:pPr>
        <w:numPr>
          <w:ilvl w:val="0"/>
          <w:numId w:val="39"/>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the O&amp;M Manual;</w:t>
      </w:r>
    </w:p>
    <w:p w14:paraId="7F76A415" w14:textId="77777777" w:rsidR="00F93E0C" w:rsidRPr="00D5109B" w:rsidRDefault="00F93E0C" w:rsidP="00F30826">
      <w:pPr>
        <w:tabs>
          <w:tab w:val="left" w:pos="1440"/>
        </w:tabs>
        <w:spacing w:line="313" w:lineRule="exact"/>
        <w:ind w:left="1440" w:hanging="720"/>
        <w:jc w:val="both"/>
        <w:rPr>
          <w:rFonts w:ascii="Times New Roman" w:hAnsi="Times New Roman" w:cs="Times New Roman"/>
          <w:sz w:val="22"/>
          <w:szCs w:val="22"/>
        </w:rPr>
      </w:pPr>
    </w:p>
    <w:p w14:paraId="0581C274" w14:textId="16DE9700" w:rsidR="00F93E0C" w:rsidRPr="00D5109B" w:rsidRDefault="00477F15" w:rsidP="00466527">
      <w:pPr>
        <w:numPr>
          <w:ilvl w:val="0"/>
          <w:numId w:val="39"/>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the Safety Requirements;</w:t>
      </w:r>
    </w:p>
    <w:p w14:paraId="5E0D8354" w14:textId="77777777" w:rsidR="00F93E0C" w:rsidRPr="00D5109B" w:rsidRDefault="00F93E0C" w:rsidP="00F30826">
      <w:pPr>
        <w:tabs>
          <w:tab w:val="left" w:pos="1440"/>
        </w:tabs>
        <w:spacing w:line="324" w:lineRule="exact"/>
        <w:ind w:left="1440" w:hanging="720"/>
        <w:jc w:val="both"/>
        <w:rPr>
          <w:rFonts w:ascii="Times New Roman" w:hAnsi="Times New Roman" w:cs="Times New Roman"/>
          <w:sz w:val="22"/>
          <w:szCs w:val="22"/>
        </w:rPr>
      </w:pPr>
    </w:p>
    <w:p w14:paraId="47740748" w14:textId="74539032" w:rsidR="00F93E0C" w:rsidRPr="00D5109B" w:rsidRDefault="00477F15" w:rsidP="00466527">
      <w:pPr>
        <w:numPr>
          <w:ilvl w:val="0"/>
          <w:numId w:val="39"/>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Applicable Standards being the requirements applicable in respect of matters relating to the Concession Assets;</w:t>
      </w:r>
    </w:p>
    <w:p w14:paraId="49481FDC" w14:textId="77777777" w:rsidR="00F93E0C" w:rsidRPr="00D5109B" w:rsidRDefault="00F93E0C" w:rsidP="00F30826">
      <w:pPr>
        <w:tabs>
          <w:tab w:val="left" w:pos="1440"/>
        </w:tabs>
        <w:spacing w:line="298" w:lineRule="exact"/>
        <w:ind w:left="1440" w:hanging="720"/>
        <w:jc w:val="both"/>
        <w:rPr>
          <w:rFonts w:ascii="Times New Roman" w:hAnsi="Times New Roman" w:cs="Times New Roman"/>
          <w:sz w:val="22"/>
          <w:szCs w:val="22"/>
        </w:rPr>
      </w:pPr>
    </w:p>
    <w:p w14:paraId="6EFB186E" w14:textId="680741BF" w:rsidR="00F93E0C" w:rsidRPr="00D5109B" w:rsidRDefault="00477F15" w:rsidP="00466527">
      <w:pPr>
        <w:numPr>
          <w:ilvl w:val="0"/>
          <w:numId w:val="39"/>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the</w:t>
      </w:r>
      <w:r w:rsidR="00F70811" w:rsidRPr="00D5109B">
        <w:rPr>
          <w:rFonts w:ascii="Times New Roman" w:hAnsi="Times New Roman" w:cs="Times New Roman"/>
          <w:b/>
          <w:smallCaps/>
          <w:sz w:val="22"/>
          <w:szCs w:val="22"/>
        </w:rPr>
        <w:t xml:space="preserve"> Schedule [◙]</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Detailed Project Report</w:t>
      </w:r>
      <w:r w:rsidRPr="00D5109B">
        <w:rPr>
          <w:rFonts w:ascii="Times New Roman" w:hAnsi="Times New Roman" w:cs="Times New Roman"/>
          <w:sz w:val="22"/>
          <w:szCs w:val="22"/>
        </w:rPr>
        <w:t>);</w:t>
      </w:r>
    </w:p>
    <w:p w14:paraId="31E5282D" w14:textId="77777777" w:rsidR="00F93E0C" w:rsidRPr="00D5109B" w:rsidRDefault="00F93E0C" w:rsidP="00F30826">
      <w:pPr>
        <w:tabs>
          <w:tab w:val="left" w:pos="1440"/>
        </w:tabs>
        <w:spacing w:line="324" w:lineRule="exact"/>
        <w:ind w:left="1440" w:hanging="720"/>
        <w:jc w:val="both"/>
        <w:rPr>
          <w:rFonts w:ascii="Times New Roman" w:hAnsi="Times New Roman" w:cs="Times New Roman"/>
          <w:sz w:val="22"/>
          <w:szCs w:val="22"/>
        </w:rPr>
      </w:pPr>
    </w:p>
    <w:p w14:paraId="3F4315B2" w14:textId="44CFCD05" w:rsidR="00F93E0C" w:rsidRPr="00D5109B" w:rsidRDefault="00477F15" w:rsidP="00466527">
      <w:pPr>
        <w:numPr>
          <w:ilvl w:val="0"/>
          <w:numId w:val="39"/>
        </w:numPr>
        <w:tabs>
          <w:tab w:val="left" w:pos="144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respect of each Operational Year following Substantial Completion Date, the O&amp;M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 xml:space="preserve"> prepared for such Operational Year in accordance with Section 19.</w:t>
      </w:r>
      <w:r w:rsidR="000916F2" w:rsidRPr="00D5109B">
        <w:rPr>
          <w:rFonts w:ascii="Times New Roman" w:hAnsi="Times New Roman" w:cs="Times New Roman"/>
          <w:sz w:val="22"/>
          <w:szCs w:val="22"/>
        </w:rPr>
        <w:t>6</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 xml:space="preserve">O&amp;M </w:t>
      </w:r>
      <w:proofErr w:type="spellStart"/>
      <w:r w:rsidRPr="00D5109B">
        <w:rPr>
          <w:rFonts w:ascii="Times New Roman" w:hAnsi="Times New Roman" w:cs="Times New Roman"/>
          <w:i/>
          <w:sz w:val="22"/>
          <w:szCs w:val="22"/>
        </w:rPr>
        <w:t>Programme</w:t>
      </w:r>
      <w:proofErr w:type="spellEnd"/>
      <w:r w:rsidRPr="00D5109B">
        <w:rPr>
          <w:rFonts w:ascii="Times New Roman" w:hAnsi="Times New Roman" w:cs="Times New Roman"/>
          <w:sz w:val="22"/>
          <w:szCs w:val="22"/>
        </w:rPr>
        <w:t>); and</w:t>
      </w:r>
    </w:p>
    <w:p w14:paraId="0BA43538" w14:textId="77777777" w:rsidR="00F93E0C" w:rsidRPr="00D5109B" w:rsidRDefault="00F93E0C" w:rsidP="00F30826">
      <w:pPr>
        <w:tabs>
          <w:tab w:val="left" w:pos="1440"/>
        </w:tabs>
        <w:spacing w:line="304" w:lineRule="exact"/>
        <w:ind w:left="1440" w:hanging="720"/>
        <w:jc w:val="both"/>
        <w:rPr>
          <w:rFonts w:ascii="Times New Roman" w:hAnsi="Times New Roman" w:cs="Times New Roman"/>
          <w:sz w:val="22"/>
          <w:szCs w:val="22"/>
        </w:rPr>
      </w:pPr>
    </w:p>
    <w:p w14:paraId="359A59DF" w14:textId="77777777" w:rsidR="00F93E0C" w:rsidRPr="00D5109B" w:rsidRDefault="00477F15" w:rsidP="00466527">
      <w:pPr>
        <w:numPr>
          <w:ilvl w:val="0"/>
          <w:numId w:val="39"/>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any other standards, requirements, criterion and timelines (as applicable), mutually agreed between the Parties from time to time,</w:t>
      </w:r>
    </w:p>
    <w:p w14:paraId="7D768026"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0276B433" w14:textId="72F90038" w:rsidR="00F93E0C" w:rsidRPr="00D5109B" w:rsidRDefault="00477F15" w:rsidP="00F30826">
      <w:pPr>
        <w:tabs>
          <w:tab w:val="left" w:pos="720"/>
        </w:tabs>
        <w:spacing w:line="281" w:lineRule="auto"/>
        <w:ind w:left="720" w:right="20"/>
        <w:jc w:val="both"/>
        <w:rPr>
          <w:rFonts w:ascii="Times New Roman" w:eastAsia="Times New Roman" w:hAnsi="Times New Roman" w:cs="Times New Roman"/>
          <w:sz w:val="22"/>
          <w:szCs w:val="22"/>
        </w:rPr>
      </w:pPr>
      <w:r w:rsidRPr="00D5109B">
        <w:rPr>
          <w:rFonts w:ascii="Times New Roman" w:hAnsi="Times New Roman" w:cs="Times New Roman"/>
          <w:sz w:val="22"/>
          <w:szCs w:val="22"/>
        </w:rPr>
        <w:t>provided, however, in the event of any discrepancy in the standards, requirements, criterion and timelines (as applicable) set out in the abovementioned, the standards, requirements,</w:t>
      </w:r>
      <w:r w:rsidR="000916F2" w:rsidRPr="00D5109B">
        <w:rPr>
          <w:rFonts w:ascii="Times New Roman" w:hAnsi="Times New Roman" w:cs="Times New Roman"/>
          <w:sz w:val="22"/>
          <w:szCs w:val="22"/>
        </w:rPr>
        <w:t xml:space="preserve"> </w:t>
      </w:r>
      <w:bookmarkStart w:id="42" w:name="page38"/>
      <w:bookmarkEnd w:id="42"/>
      <w:r w:rsidRPr="00D5109B">
        <w:rPr>
          <w:rFonts w:ascii="Times New Roman" w:hAnsi="Times New Roman" w:cs="Times New Roman"/>
          <w:sz w:val="22"/>
          <w:szCs w:val="22"/>
        </w:rPr>
        <w:t>criterion and timelines in accordance with nationally and internationally accepted standards as per Good Industry Practice (as applicable), shall apply (unless otherwise agreed between the Parties)</w:t>
      </w:r>
      <w:r w:rsidR="00865028" w:rsidRPr="00D5109B">
        <w:rPr>
          <w:rFonts w:ascii="Times New Roman" w:hAnsi="Times New Roman" w:cs="Times New Roman"/>
          <w:sz w:val="22"/>
          <w:szCs w:val="22"/>
        </w:rPr>
        <w:t xml:space="preserve"> provided further, that in the event there is any deficiency in the standards and requirements (as applicable) the ASTM Standards and [Insert other applicable standards]</w:t>
      </w:r>
      <w:r w:rsidR="00865028" w:rsidRPr="00D5109B">
        <w:rPr>
          <w:rStyle w:val="FootnoteReference"/>
          <w:rFonts w:ascii="Times New Roman" w:hAnsi="Times New Roman" w:cs="Times New Roman"/>
          <w:sz w:val="22"/>
          <w:szCs w:val="22"/>
        </w:rPr>
        <w:footnoteReference w:id="28"/>
      </w:r>
      <w:r w:rsidR="00865028" w:rsidRPr="00D5109B">
        <w:rPr>
          <w:rFonts w:ascii="Times New Roman" w:hAnsi="Times New Roman" w:cs="Times New Roman"/>
          <w:sz w:val="22"/>
          <w:szCs w:val="22"/>
        </w:rPr>
        <w:t xml:space="preserve"> (as certified by the Independent Engineer) shall apply; </w:t>
      </w:r>
    </w:p>
    <w:p w14:paraId="1EEBBDA7" w14:textId="77777777" w:rsidR="00F93E0C" w:rsidRPr="00D5109B" w:rsidRDefault="00F93E0C" w:rsidP="00F30826">
      <w:pPr>
        <w:tabs>
          <w:tab w:val="left" w:pos="720"/>
        </w:tabs>
        <w:spacing w:line="288" w:lineRule="exact"/>
        <w:ind w:left="720"/>
        <w:jc w:val="both"/>
        <w:rPr>
          <w:rFonts w:ascii="Times New Roman" w:hAnsi="Times New Roman" w:cs="Times New Roman"/>
          <w:sz w:val="22"/>
          <w:szCs w:val="22"/>
        </w:rPr>
      </w:pPr>
    </w:p>
    <w:p w14:paraId="54D78131" w14:textId="093F9D6A"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O&amp;M Tests </w:t>
      </w:r>
      <w:r w:rsidRPr="00D5109B">
        <w:rPr>
          <w:rFonts w:ascii="Times New Roman" w:hAnsi="Times New Roman" w:cs="Times New Roman"/>
          <w:sz w:val="22"/>
          <w:szCs w:val="22"/>
        </w:rPr>
        <w:t>shall have the meaning ascribed thereto in Section 19.</w:t>
      </w:r>
      <w:r w:rsidR="000916F2" w:rsidRPr="00D5109B">
        <w:rPr>
          <w:rFonts w:ascii="Times New Roman" w:hAnsi="Times New Roman" w:cs="Times New Roman"/>
          <w:sz w:val="22"/>
          <w:szCs w:val="22"/>
        </w:rPr>
        <w:t>15</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O&amp;M Tests</w:t>
      </w:r>
      <w:r w:rsidRPr="00D5109B">
        <w:rPr>
          <w:rFonts w:ascii="Times New Roman" w:hAnsi="Times New Roman" w:cs="Times New Roman"/>
          <w:sz w:val="22"/>
          <w:szCs w:val="22"/>
        </w:rPr>
        <w:t>);</w:t>
      </w:r>
    </w:p>
    <w:p w14:paraId="6A841741"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687D0C60" w14:textId="558A6884" w:rsidR="00F93E0C" w:rsidRPr="00D5109B" w:rsidRDefault="00477F15" w:rsidP="00F30826">
      <w:pPr>
        <w:tabs>
          <w:tab w:val="left" w:pos="720"/>
        </w:tabs>
        <w:spacing w:line="26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O&amp;M Time For Completion </w:t>
      </w:r>
      <w:r w:rsidRPr="00D5109B">
        <w:rPr>
          <w:rFonts w:ascii="Times New Roman" w:hAnsi="Times New Roman" w:cs="Times New Roman"/>
          <w:sz w:val="22"/>
          <w:szCs w:val="22"/>
        </w:rPr>
        <w:t>means the time permitted herein for performance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completion of Operations and Maintenance and all other obligations to be performed by the Concessionaire during the Operations Period, as set out in and contemplated by the Applicable Standards and each O&amp;M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 including, performance and completion of each Project O&amp;M Milestone on or prior to its Project O&amp;M Milestone Date;</w:t>
      </w:r>
    </w:p>
    <w:p w14:paraId="2050B111" w14:textId="39D879AD"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52A5AC1F" w14:textId="40C0C700" w:rsidR="00F93E0C" w:rsidRPr="00D5109B" w:rsidRDefault="00477F15" w:rsidP="00F30826">
      <w:pPr>
        <w:tabs>
          <w:tab w:val="left" w:pos="720"/>
        </w:tabs>
        <w:spacing w:line="26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Operation and Maintenance </w:t>
      </w:r>
      <w:r w:rsidRPr="00D5109B">
        <w:rPr>
          <w:rFonts w:ascii="Times New Roman" w:hAnsi="Times New Roman" w:cs="Times New Roman"/>
          <w:sz w:val="22"/>
          <w:szCs w:val="22"/>
        </w:rPr>
        <w:t>or</w:t>
      </w:r>
      <w:r w:rsidRPr="00D5109B">
        <w:rPr>
          <w:rFonts w:ascii="Times New Roman" w:hAnsi="Times New Roman" w:cs="Times New Roman"/>
          <w:b/>
          <w:sz w:val="22"/>
          <w:szCs w:val="22"/>
        </w:rPr>
        <w:t xml:space="preserve"> Operate and Maintain </w:t>
      </w:r>
      <w:r w:rsidRPr="00D5109B">
        <w:rPr>
          <w:rFonts w:ascii="Times New Roman" w:hAnsi="Times New Roman" w:cs="Times New Roman"/>
          <w:sz w:val="22"/>
          <w:szCs w:val="22"/>
        </w:rPr>
        <w:t>means all obligations, works,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services and duties undertaken and/or performed and/or to be undertaken and/or performed by the Concessionaire during the Operations Period pursuant to the Applicable Standards including (a) the preparation, completion and delivery of all O&amp;M Documents; (b) the operation and maintenance of the Concession Assets during </w:t>
      </w:r>
      <w:r w:rsidR="00D70762" w:rsidRPr="00D5109B">
        <w:rPr>
          <w:rFonts w:ascii="Times New Roman" w:hAnsi="Times New Roman" w:cs="Times New Roman"/>
          <w:sz w:val="22"/>
          <w:szCs w:val="22"/>
        </w:rPr>
        <w:t>[</w:t>
      </w:r>
      <w:r w:rsidRPr="00D5109B">
        <w:rPr>
          <w:rFonts w:ascii="Times New Roman" w:hAnsi="Times New Roman" w:cs="Times New Roman"/>
          <w:sz w:val="22"/>
          <w:szCs w:val="22"/>
        </w:rPr>
        <w:t>the Construction Period and</w:t>
      </w:r>
      <w:r w:rsidR="00D70762" w:rsidRPr="00D5109B">
        <w:rPr>
          <w:rFonts w:ascii="Times New Roman" w:hAnsi="Times New Roman" w:cs="Times New Roman"/>
          <w:sz w:val="22"/>
          <w:szCs w:val="22"/>
        </w:rPr>
        <w:t>]</w:t>
      </w:r>
      <w:r w:rsidR="00D70762" w:rsidRPr="00D5109B">
        <w:rPr>
          <w:rStyle w:val="FootnoteReference"/>
          <w:rFonts w:ascii="Times New Roman" w:hAnsi="Times New Roman" w:cs="Times New Roman"/>
          <w:sz w:val="22"/>
          <w:szCs w:val="22"/>
        </w:rPr>
        <w:footnoteReference w:id="29"/>
      </w:r>
      <w:r w:rsidRPr="00D5109B">
        <w:rPr>
          <w:rFonts w:ascii="Times New Roman" w:hAnsi="Times New Roman" w:cs="Times New Roman"/>
          <w:sz w:val="22"/>
          <w:szCs w:val="22"/>
        </w:rPr>
        <w:t xml:space="preserve"> the Operations Period; (c) functions of operations, maintenance, safety measurements etc. and performance of other services and obligations incidental thereto; and (d) achievement of Project O&amp;M Milestones;</w:t>
      </w:r>
    </w:p>
    <w:p w14:paraId="38C8FE06"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11C60114" w14:textId="77777777" w:rsidR="00F93E0C" w:rsidRPr="00D5109B" w:rsidRDefault="00477F15" w:rsidP="00F30826">
      <w:pPr>
        <w:tabs>
          <w:tab w:val="left" w:pos="720"/>
        </w:tabs>
        <w:spacing w:line="24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Operational Year </w:t>
      </w:r>
      <w:r w:rsidRPr="00D5109B">
        <w:rPr>
          <w:rFonts w:ascii="Times New Roman" w:hAnsi="Times New Roman" w:cs="Times New Roman"/>
          <w:sz w:val="22"/>
          <w:szCs w:val="22"/>
        </w:rPr>
        <w:t>means a period of one (1) year commencing on each consecutive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anniversary of the Commercial Operations Date and ending as of the end of the day preceding the next anniversary of the Commercial Operations Date, except for the first (1</w:t>
      </w:r>
      <w:r w:rsidRPr="00D5109B">
        <w:rPr>
          <w:rFonts w:ascii="Times New Roman" w:hAnsi="Times New Roman" w:cs="Times New Roman"/>
          <w:sz w:val="22"/>
          <w:szCs w:val="22"/>
          <w:vertAlign w:val="superscript"/>
        </w:rPr>
        <w:t>st</w:t>
      </w:r>
      <w:r w:rsidRPr="00D5109B">
        <w:rPr>
          <w:rFonts w:ascii="Times New Roman" w:hAnsi="Times New Roman" w:cs="Times New Roman"/>
          <w:sz w:val="22"/>
          <w:szCs w:val="22"/>
        </w:rPr>
        <w:t>) Operational Year which shall start on the Commercial Operations Date;</w:t>
      </w:r>
    </w:p>
    <w:p w14:paraId="74240805" w14:textId="77777777" w:rsidR="00F93E0C" w:rsidRPr="00D5109B" w:rsidRDefault="00F93E0C" w:rsidP="00F30826">
      <w:pPr>
        <w:tabs>
          <w:tab w:val="left" w:pos="720"/>
        </w:tabs>
        <w:spacing w:line="318" w:lineRule="exact"/>
        <w:ind w:left="720"/>
        <w:jc w:val="both"/>
        <w:rPr>
          <w:rFonts w:ascii="Times New Roman" w:hAnsi="Times New Roman" w:cs="Times New Roman"/>
          <w:sz w:val="22"/>
          <w:szCs w:val="22"/>
        </w:rPr>
      </w:pPr>
    </w:p>
    <w:p w14:paraId="2554AB05" w14:textId="3E9F2D15"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Operations Period </w:t>
      </w:r>
      <w:r w:rsidRPr="00D5109B">
        <w:rPr>
          <w:rFonts w:ascii="Times New Roman" w:hAnsi="Times New Roman" w:cs="Times New Roman"/>
          <w:sz w:val="22"/>
          <w:szCs w:val="22"/>
        </w:rPr>
        <w:t>means the period commencing on the Commercial Operations Date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ending on the </w:t>
      </w:r>
      <w:r w:rsidR="00512D95" w:rsidRPr="00D5109B">
        <w:rPr>
          <w:rFonts w:ascii="Times New Roman" w:hAnsi="Times New Roman" w:cs="Times New Roman"/>
          <w:sz w:val="22"/>
          <w:szCs w:val="22"/>
        </w:rPr>
        <w:t xml:space="preserve">Transfer </w:t>
      </w:r>
      <w:r w:rsidRPr="00D5109B">
        <w:rPr>
          <w:rFonts w:ascii="Times New Roman" w:hAnsi="Times New Roman" w:cs="Times New Roman"/>
          <w:sz w:val="22"/>
          <w:szCs w:val="22"/>
        </w:rPr>
        <w:t>Date;</w:t>
      </w:r>
    </w:p>
    <w:p w14:paraId="3C319464"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5516954C" w14:textId="10A5B4A9" w:rsidR="00F93E0C" w:rsidRPr="00D5109B" w:rsidRDefault="00477F15" w:rsidP="00F30826">
      <w:pPr>
        <w:tabs>
          <w:tab w:val="left" w:pos="720"/>
        </w:tabs>
        <w:spacing w:line="26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Operations Period Insurances </w:t>
      </w:r>
      <w:r w:rsidRPr="00D5109B">
        <w:rPr>
          <w:rFonts w:ascii="Times New Roman" w:hAnsi="Times New Roman" w:cs="Times New Roman"/>
          <w:sz w:val="22"/>
          <w:szCs w:val="22"/>
        </w:rPr>
        <w:t>means the Insurances procured and/or obtained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Concessionaire pursuant to the provisions of and in accordance with Section 20.2 (</w:t>
      </w:r>
      <w:r w:rsidRPr="00D5109B">
        <w:rPr>
          <w:rFonts w:ascii="Times New Roman" w:hAnsi="Times New Roman" w:cs="Times New Roman"/>
          <w:i/>
          <w:sz w:val="22"/>
          <w:szCs w:val="22"/>
        </w:rPr>
        <w:t>Operations Period Insurances</w:t>
      </w:r>
      <w:r w:rsidRPr="00D5109B">
        <w:rPr>
          <w:rFonts w:ascii="Times New Roman" w:hAnsi="Times New Roman" w:cs="Times New Roman"/>
          <w:sz w:val="22"/>
          <w:szCs w:val="22"/>
        </w:rPr>
        <w:t xml:space="preserve">) and </w:t>
      </w:r>
      <w:r w:rsidR="000916F2" w:rsidRPr="00D5109B">
        <w:rPr>
          <w:rFonts w:ascii="Times New Roman" w:eastAsia="Times New Roman" w:hAnsi="Times New Roman" w:cs="Times New Roman"/>
          <w:b/>
          <w:sz w:val="22"/>
          <w:szCs w:val="22"/>
        </w:rPr>
        <w:t>Part</w:t>
      </w:r>
      <w:r w:rsidR="000916F2" w:rsidRPr="00D5109B">
        <w:rPr>
          <w:rFonts w:ascii="Times New Roman" w:hAnsi="Times New Roman" w:cs="Times New Roman"/>
          <w:sz w:val="22"/>
          <w:szCs w:val="22"/>
        </w:rPr>
        <w:t xml:space="preserve"> </w:t>
      </w:r>
      <w:r w:rsidR="000916F2" w:rsidRPr="00D5109B">
        <w:rPr>
          <w:rFonts w:ascii="Times New Roman" w:hAnsi="Times New Roman" w:cs="Times New Roman"/>
          <w:b/>
          <w:sz w:val="22"/>
          <w:szCs w:val="22"/>
        </w:rPr>
        <w:t xml:space="preserve">I </w:t>
      </w:r>
      <w:r w:rsidRPr="00D5109B">
        <w:rPr>
          <w:rFonts w:ascii="Times New Roman" w:hAnsi="Times New Roman" w:cs="Times New Roman"/>
          <w:b/>
          <w:sz w:val="22"/>
          <w:szCs w:val="22"/>
        </w:rPr>
        <w:t>(</w:t>
      </w:r>
      <w:r w:rsidRPr="00D5109B">
        <w:rPr>
          <w:rFonts w:ascii="Times New Roman" w:hAnsi="Times New Roman" w:cs="Times New Roman"/>
          <w:b/>
          <w:i/>
          <w:sz w:val="22"/>
          <w:szCs w:val="22"/>
        </w:rPr>
        <w:t>Operations Period Insurances</w:t>
      </w:r>
      <w:r w:rsidRPr="00D5109B">
        <w:rPr>
          <w:rFonts w:ascii="Times New Roman" w:hAnsi="Times New Roman" w:cs="Times New Roman"/>
          <w:b/>
          <w:sz w:val="22"/>
          <w:szCs w:val="22"/>
        </w:rPr>
        <w:t>)</w:t>
      </w:r>
      <w:r w:rsidRPr="00D5109B">
        <w:rPr>
          <w:rFonts w:ascii="Times New Roman" w:hAnsi="Times New Roman" w:cs="Times New Roman"/>
          <w:sz w:val="22"/>
          <w:szCs w:val="22"/>
        </w:rPr>
        <w:t xml:space="preserve"> </w:t>
      </w:r>
      <w:r w:rsidR="00F70811" w:rsidRPr="00D5109B">
        <w:rPr>
          <w:rFonts w:ascii="Times New Roman" w:hAnsi="Times New Roman" w:cs="Times New Roman"/>
          <w:b/>
          <w:smallCaps/>
          <w:sz w:val="22"/>
          <w:szCs w:val="22"/>
        </w:rPr>
        <w:t>of Schedule [◙]</w:t>
      </w:r>
      <w:r w:rsidR="00F70811" w:rsidRPr="00D5109B">
        <w:rPr>
          <w:rFonts w:ascii="Times New Roman" w:hAnsi="Times New Roman" w:cs="Times New Roman"/>
          <w:b/>
          <w:sz w:val="22"/>
          <w:szCs w:val="22"/>
        </w:rPr>
        <w:t xml:space="preserve"> </w:t>
      </w:r>
      <w:r w:rsidRPr="00D5109B">
        <w:rPr>
          <w:rFonts w:ascii="Times New Roman" w:hAnsi="Times New Roman" w:cs="Times New Roman"/>
          <w:b/>
          <w:sz w:val="22"/>
          <w:szCs w:val="22"/>
        </w:rPr>
        <w:t>(</w:t>
      </w:r>
      <w:r w:rsidRPr="00D5109B">
        <w:rPr>
          <w:rFonts w:ascii="Times New Roman" w:hAnsi="Times New Roman" w:cs="Times New Roman"/>
          <w:b/>
          <w:i/>
          <w:sz w:val="22"/>
          <w:szCs w:val="22"/>
        </w:rPr>
        <w:t>Insurances</w:t>
      </w:r>
      <w:r w:rsidRPr="00D5109B">
        <w:rPr>
          <w:rFonts w:ascii="Times New Roman" w:hAnsi="Times New Roman" w:cs="Times New Roman"/>
          <w:b/>
          <w:sz w:val="22"/>
          <w:szCs w:val="22"/>
        </w:rPr>
        <w:t>)</w:t>
      </w:r>
      <w:r w:rsidRPr="00D5109B">
        <w:rPr>
          <w:rFonts w:ascii="Times New Roman" w:hAnsi="Times New Roman" w:cs="Times New Roman"/>
          <w:sz w:val="22"/>
          <w:szCs w:val="22"/>
        </w:rPr>
        <w:t>;</w:t>
      </w:r>
    </w:p>
    <w:p w14:paraId="5E6A5DB3" w14:textId="77777777" w:rsidR="00F93E0C" w:rsidRPr="00D5109B" w:rsidRDefault="00F93E0C" w:rsidP="00F30826">
      <w:pPr>
        <w:tabs>
          <w:tab w:val="left" w:pos="720"/>
        </w:tabs>
        <w:spacing w:line="290" w:lineRule="exact"/>
        <w:ind w:left="720"/>
        <w:jc w:val="both"/>
        <w:rPr>
          <w:rFonts w:ascii="Times New Roman" w:hAnsi="Times New Roman" w:cs="Times New Roman"/>
          <w:sz w:val="22"/>
          <w:szCs w:val="22"/>
        </w:rPr>
      </w:pPr>
    </w:p>
    <w:p w14:paraId="56C8F4EF" w14:textId="1A47E1EF" w:rsidR="00C117A9" w:rsidRPr="00D5109B" w:rsidRDefault="00C117A9"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Ordinary Share(s) </w:t>
      </w:r>
      <w:r w:rsidRPr="00D5109B">
        <w:rPr>
          <w:rFonts w:ascii="Times New Roman" w:hAnsi="Times New Roman" w:cs="Times New Roman"/>
          <w:sz w:val="22"/>
          <w:szCs w:val="22"/>
        </w:rPr>
        <w:t>means share capital issued to the shareholders of the Concessionaire from time to time and shall be the main recipient of Base Case Equity IRR in accordance with this Agreement. Moreover, these shares shall be recipients of the Termination Payment (if applicable in terms of this Agreement) as well; provided, however, for purposes of calculating the Termination Payment, the term “Equity” shall exclude all amounts comprising injections to the Equity effected after Project Construction Completion Date; provided, that such amounts shall constitute Equity to the extent the same are part of the Pre Estimated Project Cost and determined by the Independent Auditor to be part of the Total Project Cost;</w:t>
      </w:r>
    </w:p>
    <w:p w14:paraId="76695EB2" w14:textId="77777777" w:rsidR="00C117A9" w:rsidRPr="00D5109B" w:rsidRDefault="00C117A9" w:rsidP="00BA70CC">
      <w:pPr>
        <w:tabs>
          <w:tab w:val="left" w:pos="720"/>
        </w:tabs>
        <w:spacing w:line="0" w:lineRule="atLeast"/>
        <w:ind w:left="720"/>
        <w:jc w:val="both"/>
        <w:rPr>
          <w:rFonts w:ascii="Times New Roman" w:hAnsi="Times New Roman" w:cs="Times New Roman"/>
          <w:b/>
          <w:sz w:val="22"/>
          <w:szCs w:val="22"/>
        </w:rPr>
      </w:pPr>
    </w:p>
    <w:p w14:paraId="4362C5C1" w14:textId="77777777" w:rsidR="00C117A9" w:rsidRPr="00D5109B" w:rsidRDefault="00C117A9" w:rsidP="00BA70CC">
      <w:pPr>
        <w:tabs>
          <w:tab w:val="left" w:pos="720"/>
        </w:tabs>
        <w:spacing w:line="0" w:lineRule="atLeast"/>
        <w:ind w:left="720"/>
        <w:jc w:val="both"/>
        <w:rPr>
          <w:rFonts w:ascii="Times New Roman" w:hAnsi="Times New Roman" w:cs="Times New Roman"/>
          <w:b/>
          <w:sz w:val="22"/>
          <w:szCs w:val="22"/>
        </w:rPr>
      </w:pPr>
      <w:r w:rsidRPr="00D5109B">
        <w:rPr>
          <w:rFonts w:ascii="Times New Roman" w:hAnsi="Times New Roman" w:cs="Times New Roman"/>
          <w:b/>
          <w:sz w:val="22"/>
          <w:szCs w:val="22"/>
        </w:rPr>
        <w:t xml:space="preserve">Ordinary Shares Invested Equity </w:t>
      </w:r>
      <w:r w:rsidRPr="00D5109B">
        <w:rPr>
          <w:rFonts w:ascii="Times New Roman" w:hAnsi="Times New Roman" w:cs="Times New Roman"/>
          <w:sz w:val="22"/>
          <w:szCs w:val="22"/>
        </w:rPr>
        <w:t>means the aggregate of funds invested (as Equity) by the Sponsor(s) and shareholders of Ordinary Shares for funding of the Sponsor Base Equity Amount in accordance with the Equity Funding &amp; Utilization Agreement;</w:t>
      </w:r>
      <w:r w:rsidRPr="00D5109B">
        <w:rPr>
          <w:rFonts w:ascii="Times New Roman" w:hAnsi="Times New Roman" w:cs="Times New Roman"/>
          <w:b/>
          <w:sz w:val="22"/>
          <w:szCs w:val="22"/>
        </w:rPr>
        <w:t xml:space="preserve"> </w:t>
      </w:r>
    </w:p>
    <w:p w14:paraId="05B357C7" w14:textId="77777777" w:rsidR="00C117A9" w:rsidRPr="00D5109B" w:rsidRDefault="00C117A9" w:rsidP="00BA70CC">
      <w:pPr>
        <w:tabs>
          <w:tab w:val="left" w:pos="720"/>
        </w:tabs>
        <w:spacing w:line="0" w:lineRule="atLeast"/>
        <w:ind w:left="720"/>
        <w:jc w:val="both"/>
        <w:rPr>
          <w:rFonts w:ascii="Times New Roman" w:hAnsi="Times New Roman" w:cs="Times New Roman"/>
          <w:b/>
          <w:sz w:val="22"/>
          <w:szCs w:val="22"/>
        </w:rPr>
      </w:pPr>
    </w:p>
    <w:p w14:paraId="319974BE" w14:textId="79A68E70"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Parties </w:t>
      </w:r>
      <w:r w:rsidRPr="00D5109B">
        <w:rPr>
          <w:rFonts w:ascii="Times New Roman" w:hAnsi="Times New Roman" w:cs="Times New Roman"/>
          <w:sz w:val="22"/>
          <w:szCs w:val="22"/>
        </w:rPr>
        <w:t>shall have the meaning ascribed thereto in the Preamble;</w:t>
      </w:r>
    </w:p>
    <w:p w14:paraId="3FB0C392" w14:textId="77777777" w:rsidR="00570AC0" w:rsidRPr="00D5109B" w:rsidRDefault="00570AC0" w:rsidP="00BA70CC">
      <w:pPr>
        <w:tabs>
          <w:tab w:val="left" w:pos="720"/>
        </w:tabs>
        <w:spacing w:line="0" w:lineRule="atLeast"/>
        <w:ind w:left="720"/>
        <w:jc w:val="both"/>
        <w:rPr>
          <w:rFonts w:ascii="Times New Roman" w:hAnsi="Times New Roman" w:cs="Times New Roman"/>
          <w:b/>
          <w:sz w:val="22"/>
          <w:szCs w:val="22"/>
        </w:rPr>
      </w:pPr>
      <w:bookmarkStart w:id="43" w:name="page39"/>
      <w:bookmarkEnd w:id="43"/>
    </w:p>
    <w:p w14:paraId="147AF401" w14:textId="2FFBF26D" w:rsidR="0065364E" w:rsidRPr="00D5109B" w:rsidRDefault="0065364E" w:rsidP="00F30826">
      <w:pPr>
        <w:pStyle w:val="Standardtext"/>
        <w:tabs>
          <w:tab w:val="left" w:pos="720"/>
        </w:tabs>
        <w:spacing w:after="0" w:line="269" w:lineRule="auto"/>
        <w:ind w:left="720"/>
        <w:jc w:val="both"/>
        <w:rPr>
          <w:rFonts w:ascii="Times New Roman" w:hAnsi="Times New Roman"/>
          <w:szCs w:val="22"/>
        </w:rPr>
      </w:pPr>
      <w:r w:rsidRPr="00D5109B">
        <w:rPr>
          <w:rFonts w:ascii="Times New Roman" w:hAnsi="Times New Roman"/>
          <w:b/>
          <w:szCs w:val="22"/>
        </w:rPr>
        <w:t xml:space="preserve">Performance Standards </w:t>
      </w:r>
      <w:r w:rsidRPr="00D5109B">
        <w:rPr>
          <w:rFonts w:ascii="Times New Roman" w:hAnsi="Times New Roman"/>
          <w:szCs w:val="22"/>
        </w:rPr>
        <w:t xml:space="preserve">mean </w:t>
      </w:r>
      <w:r w:rsidR="003550B7" w:rsidRPr="00D5109B">
        <w:rPr>
          <w:rFonts w:ascii="Times New Roman" w:hAnsi="Times New Roman"/>
          <w:i/>
          <w:szCs w:val="22"/>
        </w:rPr>
        <w:t>[</w:t>
      </w:r>
      <w:r w:rsidR="000916F2" w:rsidRPr="00D5109B">
        <w:rPr>
          <w:rFonts w:ascii="Times New Roman" w:hAnsi="Times New Roman"/>
          <w:i/>
          <w:szCs w:val="22"/>
        </w:rPr>
        <w:t>insert relevant standards</w:t>
      </w:r>
      <w:r w:rsidR="003550B7" w:rsidRPr="00D5109B">
        <w:rPr>
          <w:rFonts w:ascii="Times New Roman" w:hAnsi="Times New Roman"/>
          <w:i/>
          <w:szCs w:val="22"/>
        </w:rPr>
        <w:t>]</w:t>
      </w:r>
      <w:r w:rsidR="003550B7" w:rsidRPr="00D5109B">
        <w:rPr>
          <w:rStyle w:val="FootnoteReference"/>
          <w:rFonts w:ascii="Times New Roman" w:hAnsi="Times New Roman"/>
          <w:szCs w:val="22"/>
        </w:rPr>
        <w:footnoteReference w:id="30"/>
      </w:r>
      <w:r w:rsidR="003550B7" w:rsidRPr="00D5109B">
        <w:rPr>
          <w:rFonts w:ascii="Times New Roman" w:hAnsi="Times New Roman"/>
          <w:szCs w:val="22"/>
        </w:rPr>
        <w:t>;</w:t>
      </w:r>
      <w:r w:rsidRPr="00D5109B">
        <w:rPr>
          <w:rFonts w:ascii="Times New Roman" w:hAnsi="Times New Roman"/>
          <w:szCs w:val="22"/>
        </w:rPr>
        <w:t xml:space="preserve"> </w:t>
      </w:r>
    </w:p>
    <w:p w14:paraId="48DD39D0" w14:textId="77777777" w:rsidR="0065364E" w:rsidRPr="00D5109B" w:rsidRDefault="0065364E" w:rsidP="00741437">
      <w:pPr>
        <w:tabs>
          <w:tab w:val="left" w:pos="720"/>
        </w:tabs>
        <w:spacing w:line="0" w:lineRule="atLeast"/>
        <w:ind w:left="720"/>
        <w:jc w:val="both"/>
        <w:rPr>
          <w:rFonts w:ascii="Times New Roman" w:hAnsi="Times New Roman" w:cs="Times New Roman"/>
          <w:b/>
          <w:sz w:val="22"/>
          <w:szCs w:val="22"/>
        </w:rPr>
      </w:pPr>
    </w:p>
    <w:p w14:paraId="31348022" w14:textId="315B7769" w:rsidR="00741437" w:rsidRPr="00D5109B" w:rsidRDefault="00741437" w:rsidP="00741437">
      <w:pPr>
        <w:tabs>
          <w:tab w:val="left" w:pos="720"/>
        </w:tabs>
        <w:spacing w:line="26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Permitted Amalgamation or Reconstruction</w:t>
      </w:r>
      <w:r w:rsidRPr="00D5109B">
        <w:rPr>
          <w:rFonts w:ascii="Times New Roman" w:hAnsi="Times New Roman" w:cs="Times New Roman"/>
          <w:sz w:val="22"/>
          <w:szCs w:val="22"/>
        </w:rPr>
        <w:t xml:space="preserve"> means any amalgamation or reconstruction that:</w:t>
      </w:r>
    </w:p>
    <w:p w14:paraId="46247590" w14:textId="4D1969F3" w:rsidR="00741437" w:rsidRPr="00D5109B" w:rsidRDefault="00741437" w:rsidP="00466527">
      <w:pPr>
        <w:pStyle w:val="ListParagraph"/>
        <w:numPr>
          <w:ilvl w:val="1"/>
          <w:numId w:val="158"/>
        </w:numPr>
        <w:tabs>
          <w:tab w:val="left" w:pos="1440"/>
        </w:tabs>
        <w:spacing w:line="266" w:lineRule="auto"/>
        <w:ind w:left="1440" w:right="20" w:hanging="720"/>
        <w:jc w:val="both"/>
      </w:pPr>
      <w:r w:rsidRPr="00D5109B">
        <w:t>does not affect the ability of the amalgamated or reconstructed entity, as the case may be, to perform its obligations under this Agreement;</w:t>
      </w:r>
    </w:p>
    <w:p w14:paraId="7036A22B" w14:textId="77777777" w:rsidR="00741437" w:rsidRPr="00D5109B" w:rsidRDefault="00741437" w:rsidP="00741437">
      <w:pPr>
        <w:pStyle w:val="ListParagraph"/>
        <w:tabs>
          <w:tab w:val="left" w:pos="1440"/>
        </w:tabs>
        <w:spacing w:line="266" w:lineRule="auto"/>
        <w:ind w:left="1440" w:right="20"/>
        <w:jc w:val="both"/>
      </w:pPr>
    </w:p>
    <w:p w14:paraId="7FBEEDA6" w14:textId="2E30D6BE" w:rsidR="00741437" w:rsidRPr="00D5109B" w:rsidRDefault="00741437" w:rsidP="00466527">
      <w:pPr>
        <w:pStyle w:val="ListParagraph"/>
        <w:numPr>
          <w:ilvl w:val="1"/>
          <w:numId w:val="158"/>
        </w:numPr>
        <w:tabs>
          <w:tab w:val="left" w:pos="1440"/>
        </w:tabs>
        <w:spacing w:line="266" w:lineRule="auto"/>
        <w:ind w:left="1440" w:right="20" w:hanging="720"/>
        <w:jc w:val="both"/>
      </w:pPr>
      <w:r w:rsidRPr="00D5109B">
        <w:t>establishes a new entity which is at least as credit-worthy as the Concessionaire was immediately prior to the Permitted Amalgamation of Reconstruction; and</w:t>
      </w:r>
    </w:p>
    <w:p w14:paraId="19AF88E8" w14:textId="77777777" w:rsidR="00741437" w:rsidRPr="00D5109B" w:rsidRDefault="00741437" w:rsidP="00741437">
      <w:pPr>
        <w:pStyle w:val="ListParagraph"/>
        <w:tabs>
          <w:tab w:val="left" w:pos="1440"/>
        </w:tabs>
        <w:spacing w:line="0" w:lineRule="atLeast"/>
        <w:ind w:left="1440" w:right="20"/>
        <w:jc w:val="both"/>
        <w:rPr>
          <w:b/>
        </w:rPr>
      </w:pPr>
    </w:p>
    <w:p w14:paraId="4679D7F5" w14:textId="4E0252E9" w:rsidR="00741437" w:rsidRPr="00D5109B" w:rsidRDefault="00741437" w:rsidP="00466527">
      <w:pPr>
        <w:pStyle w:val="ListParagraph"/>
        <w:numPr>
          <w:ilvl w:val="1"/>
          <w:numId w:val="158"/>
        </w:numPr>
        <w:tabs>
          <w:tab w:val="left" w:pos="1440"/>
        </w:tabs>
        <w:spacing w:line="0" w:lineRule="atLeast"/>
        <w:ind w:left="1440" w:right="20" w:hanging="720"/>
        <w:jc w:val="both"/>
        <w:rPr>
          <w:b/>
        </w:rPr>
      </w:pPr>
      <w:r w:rsidRPr="00D5109B">
        <w:t>is received prior approval by the Authority in writing;</w:t>
      </w:r>
    </w:p>
    <w:p w14:paraId="00417AFB" w14:textId="77777777" w:rsidR="00741437" w:rsidRPr="00D5109B" w:rsidRDefault="00741437" w:rsidP="00741437">
      <w:pPr>
        <w:pStyle w:val="ListParagraph"/>
        <w:tabs>
          <w:tab w:val="left" w:pos="720"/>
        </w:tabs>
        <w:spacing w:line="0" w:lineRule="atLeast"/>
        <w:ind w:right="20"/>
        <w:jc w:val="both"/>
        <w:rPr>
          <w:b/>
        </w:rPr>
      </w:pPr>
    </w:p>
    <w:p w14:paraId="6057C99A" w14:textId="0AADBEB5"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Permitted Events </w:t>
      </w:r>
      <w:r w:rsidRPr="00D5109B">
        <w:rPr>
          <w:rFonts w:ascii="Times New Roman" w:hAnsi="Times New Roman" w:cs="Times New Roman"/>
          <w:sz w:val="22"/>
          <w:szCs w:val="22"/>
        </w:rPr>
        <w:t>means:</w:t>
      </w:r>
    </w:p>
    <w:p w14:paraId="22DE0BD0" w14:textId="77777777" w:rsidR="00F93E0C" w:rsidRPr="00D5109B" w:rsidRDefault="00F93E0C" w:rsidP="00BA70CC">
      <w:pPr>
        <w:tabs>
          <w:tab w:val="left" w:pos="720"/>
        </w:tabs>
        <w:spacing w:line="316" w:lineRule="exact"/>
        <w:ind w:left="720"/>
        <w:jc w:val="both"/>
        <w:rPr>
          <w:rFonts w:ascii="Times New Roman" w:hAnsi="Times New Roman" w:cs="Times New Roman"/>
          <w:sz w:val="22"/>
          <w:szCs w:val="22"/>
        </w:rPr>
      </w:pPr>
    </w:p>
    <w:p w14:paraId="3B77EF7F" w14:textId="4010622E" w:rsidR="00F93E0C" w:rsidRPr="00D5109B" w:rsidRDefault="003A0222" w:rsidP="00466527">
      <w:pPr>
        <w:numPr>
          <w:ilvl w:val="0"/>
          <w:numId w:val="40"/>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Political Event</w:t>
      </w:r>
      <w:r w:rsidR="00477F15" w:rsidRPr="00D5109B">
        <w:rPr>
          <w:rFonts w:ascii="Times New Roman" w:hAnsi="Times New Roman" w:cs="Times New Roman"/>
          <w:sz w:val="22"/>
          <w:szCs w:val="22"/>
        </w:rPr>
        <w:t>;</w:t>
      </w:r>
    </w:p>
    <w:p w14:paraId="032BB92D"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3F6BA540" w14:textId="46471591" w:rsidR="00F93E0C" w:rsidRPr="00D5109B" w:rsidRDefault="006B099F" w:rsidP="00466527">
      <w:pPr>
        <w:numPr>
          <w:ilvl w:val="0"/>
          <w:numId w:val="40"/>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Events of Default;</w:t>
      </w:r>
    </w:p>
    <w:p w14:paraId="67D76ADA" w14:textId="2F465862" w:rsidR="00F93E0C" w:rsidRPr="00D5109B" w:rsidRDefault="00F93E0C" w:rsidP="00BA70CC">
      <w:pPr>
        <w:tabs>
          <w:tab w:val="left" w:pos="720"/>
        </w:tabs>
        <w:spacing w:line="301" w:lineRule="exact"/>
        <w:ind w:left="720"/>
        <w:jc w:val="both"/>
        <w:rPr>
          <w:rFonts w:ascii="Times New Roman" w:hAnsi="Times New Roman" w:cs="Times New Roman"/>
          <w:sz w:val="22"/>
          <w:szCs w:val="22"/>
        </w:rPr>
      </w:pPr>
    </w:p>
    <w:p w14:paraId="4E2B1AF7" w14:textId="7B065572" w:rsidR="00F93E0C" w:rsidRPr="00D5109B" w:rsidRDefault="00477F15" w:rsidP="00466527">
      <w:pPr>
        <w:numPr>
          <w:ilvl w:val="0"/>
          <w:numId w:val="40"/>
        </w:numPr>
        <w:tabs>
          <w:tab w:val="left" w:pos="1710"/>
        </w:tabs>
        <w:spacing w:line="258" w:lineRule="auto"/>
        <w:ind w:left="1710" w:right="20" w:hanging="990"/>
        <w:jc w:val="both"/>
        <w:rPr>
          <w:rFonts w:ascii="Times New Roman" w:hAnsi="Times New Roman" w:cs="Times New Roman"/>
          <w:sz w:val="22"/>
          <w:szCs w:val="22"/>
        </w:rPr>
      </w:pPr>
      <w:r w:rsidRPr="00D5109B">
        <w:rPr>
          <w:rFonts w:ascii="Times New Roman" w:hAnsi="Times New Roman" w:cs="Times New Roman"/>
          <w:sz w:val="22"/>
          <w:szCs w:val="22"/>
        </w:rPr>
        <w:t xml:space="preserve">the occurrence of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Overriding Power Event, to the extent the same does not result from reasons attributable to the Concessionaire;</w:t>
      </w:r>
    </w:p>
    <w:p w14:paraId="2039BCB7"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62097459" w14:textId="77777777" w:rsidR="00F93E0C" w:rsidRPr="00D5109B" w:rsidRDefault="00477F15" w:rsidP="00F30826">
      <w:pPr>
        <w:tabs>
          <w:tab w:val="left" w:pos="720"/>
        </w:tabs>
        <w:spacing w:line="26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Person </w:t>
      </w:r>
      <w:r w:rsidRPr="00D5109B">
        <w:rPr>
          <w:rFonts w:ascii="Times New Roman" w:hAnsi="Times New Roman" w:cs="Times New Roman"/>
          <w:sz w:val="22"/>
          <w:szCs w:val="22"/>
        </w:rPr>
        <w:t>means any individual, firm, company, corporation, society, partnership (whether 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not having a separate legal personality), joint venture, trust, unincorporated organization, government state, association or Government Authority or any other legal entity and shall include successors and assigns;</w:t>
      </w:r>
    </w:p>
    <w:p w14:paraId="42A35A44" w14:textId="77777777" w:rsidR="00B64CF3" w:rsidRPr="00D5109B" w:rsidRDefault="00B64CF3" w:rsidP="00BA70CC">
      <w:pPr>
        <w:tabs>
          <w:tab w:val="left" w:pos="720"/>
        </w:tabs>
        <w:spacing w:line="0" w:lineRule="atLeast"/>
        <w:ind w:left="720"/>
        <w:jc w:val="both"/>
        <w:rPr>
          <w:rFonts w:ascii="Times New Roman" w:hAnsi="Times New Roman" w:cs="Times New Roman"/>
          <w:b/>
          <w:sz w:val="22"/>
          <w:szCs w:val="22"/>
        </w:rPr>
      </w:pPr>
    </w:p>
    <w:p w14:paraId="578784FE" w14:textId="1A3A1E26" w:rsidR="00F93E0C" w:rsidRPr="00D5109B" w:rsidRDefault="00477F1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Political Event </w:t>
      </w:r>
      <w:r w:rsidRPr="00D5109B">
        <w:rPr>
          <w:rFonts w:ascii="Times New Roman" w:hAnsi="Times New Roman" w:cs="Times New Roman"/>
          <w:sz w:val="22"/>
          <w:szCs w:val="22"/>
        </w:rPr>
        <w:t>shall have the meaning ascribed thereto in Section 21.1.1(a);</w:t>
      </w:r>
    </w:p>
    <w:p w14:paraId="0505D619" w14:textId="77777777" w:rsidR="00F93E0C" w:rsidRPr="00D5109B" w:rsidRDefault="00F93E0C" w:rsidP="00F30826">
      <w:pPr>
        <w:tabs>
          <w:tab w:val="left" w:pos="720"/>
        </w:tabs>
        <w:spacing w:line="326" w:lineRule="exact"/>
        <w:ind w:left="720"/>
        <w:jc w:val="both"/>
        <w:rPr>
          <w:rFonts w:ascii="Times New Roman" w:hAnsi="Times New Roman" w:cs="Times New Roman"/>
          <w:sz w:val="22"/>
          <w:szCs w:val="22"/>
        </w:rPr>
      </w:pPr>
    </w:p>
    <w:p w14:paraId="5108DD4C" w14:textId="66664E3E" w:rsidR="00F93E0C" w:rsidRPr="00D5109B" w:rsidRDefault="00477F15" w:rsidP="00BA70CC">
      <w:pPr>
        <w:tabs>
          <w:tab w:val="left" w:pos="720"/>
        </w:tabs>
        <w:spacing w:line="257" w:lineRule="auto"/>
        <w:ind w:left="720" w:right="20"/>
        <w:jc w:val="both"/>
        <w:rPr>
          <w:rFonts w:ascii="Times New Roman" w:eastAsia="Times New Roman" w:hAnsi="Times New Roman" w:cs="Times New Roman"/>
          <w:sz w:val="22"/>
          <w:szCs w:val="22"/>
        </w:rPr>
      </w:pPr>
      <w:r w:rsidRPr="00D5109B">
        <w:rPr>
          <w:rFonts w:ascii="Times New Roman" w:hAnsi="Times New Roman" w:cs="Times New Roman"/>
          <w:b/>
          <w:sz w:val="22"/>
          <w:szCs w:val="22"/>
        </w:rPr>
        <w:t xml:space="preserve">Political Event Termination Amounts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Termination Payments</w:t>
      </w:r>
      <w:r w:rsidRPr="00D5109B">
        <w:rPr>
          <w:rFonts w:ascii="Times New Roman" w:hAnsi="Times New Roman" w:cs="Times New Roman"/>
          <w:b/>
          <w:sz w:val="22"/>
          <w:szCs w:val="22"/>
        </w:rPr>
        <w:t>)</w:t>
      </w:r>
      <w:r w:rsidRPr="00D5109B">
        <w:rPr>
          <w:rFonts w:ascii="Times New Roman" w:hAnsi="Times New Roman" w:cs="Times New Roman"/>
          <w:sz w:val="22"/>
          <w:szCs w:val="22"/>
        </w:rPr>
        <w:t>;</w:t>
      </w:r>
      <w:bookmarkStart w:id="44" w:name="page40"/>
      <w:bookmarkEnd w:id="44"/>
    </w:p>
    <w:p w14:paraId="5C1E8F4A" w14:textId="77777777" w:rsidR="00F93E0C" w:rsidRPr="00D5109B" w:rsidRDefault="00F93E0C" w:rsidP="00F30826">
      <w:pPr>
        <w:tabs>
          <w:tab w:val="left" w:pos="720"/>
        </w:tabs>
        <w:spacing w:line="331" w:lineRule="exact"/>
        <w:ind w:left="720"/>
        <w:jc w:val="both"/>
        <w:rPr>
          <w:rFonts w:ascii="Times New Roman" w:hAnsi="Times New Roman" w:cs="Times New Roman"/>
          <w:sz w:val="22"/>
          <w:szCs w:val="22"/>
        </w:rPr>
      </w:pPr>
    </w:p>
    <w:p w14:paraId="1B6BEC31" w14:textId="34455253" w:rsidR="00F93E0C" w:rsidRPr="00D5109B" w:rsidRDefault="00477F15" w:rsidP="00F30826">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Pre Estimated Project Cost </w:t>
      </w:r>
      <w:r w:rsidRPr="00D5109B">
        <w:rPr>
          <w:rFonts w:ascii="Times New Roman" w:hAnsi="Times New Roman" w:cs="Times New Roman"/>
          <w:sz w:val="22"/>
          <w:szCs w:val="22"/>
        </w:rPr>
        <w:t>means the estimated cost of the Project, as specified in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Base Case Financial Model and being funded through the proceeds of the Financing</w:t>
      </w:r>
      <w:r w:rsidRPr="00D5109B">
        <w:rPr>
          <w:rFonts w:ascii="Times New Roman" w:eastAsia="Times New Roman" w:hAnsi="Times New Roman" w:cs="Times New Roman"/>
          <w:sz w:val="22"/>
          <w:szCs w:val="22"/>
        </w:rPr>
        <w:t xml:space="preserve"> and</w:t>
      </w:r>
      <w:r w:rsidRPr="00D5109B">
        <w:rPr>
          <w:rFonts w:ascii="Times New Roman" w:hAnsi="Times New Roman" w:cs="Times New Roman"/>
          <w:sz w:val="22"/>
          <w:szCs w:val="22"/>
        </w:rPr>
        <w:t xml:space="preserve"> the Base Funding Amount</w:t>
      </w:r>
      <w:r w:rsidR="00570AC0" w:rsidRPr="00D5109B">
        <w:rPr>
          <w:rFonts w:ascii="Times New Roman" w:hAnsi="Times New Roman" w:cs="Times New Roman"/>
          <w:sz w:val="22"/>
          <w:szCs w:val="22"/>
        </w:rPr>
        <w:t>[and any revenue collection during the Construction Period]</w:t>
      </w:r>
      <w:r w:rsidRPr="00D5109B">
        <w:rPr>
          <w:rFonts w:ascii="Times New Roman" w:eastAsia="Times New Roman" w:hAnsi="Times New Roman" w:cs="Times New Roman"/>
          <w:sz w:val="22"/>
          <w:szCs w:val="22"/>
        </w:rPr>
        <w:t>;</w:t>
      </w:r>
    </w:p>
    <w:p w14:paraId="1650D345"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3531E96B" w14:textId="6CA21372" w:rsidR="005E6B1A" w:rsidRPr="00D5109B" w:rsidRDefault="005E6B1A" w:rsidP="00BA70CC">
      <w:pPr>
        <w:tabs>
          <w:tab w:val="left" w:pos="720"/>
        </w:tabs>
        <w:spacing w:line="257" w:lineRule="auto"/>
        <w:ind w:left="720" w:right="20"/>
        <w:jc w:val="both"/>
        <w:rPr>
          <w:rFonts w:ascii="Times New Roman" w:hAnsi="Times New Roman" w:cs="Times New Roman"/>
          <w:b/>
          <w:sz w:val="22"/>
          <w:szCs w:val="22"/>
        </w:rPr>
      </w:pPr>
      <w:r w:rsidRPr="00D5109B">
        <w:rPr>
          <w:rFonts w:ascii="Times New Roman" w:hAnsi="Times New Roman" w:cs="Times New Roman"/>
          <w:b/>
          <w:sz w:val="22"/>
          <w:szCs w:val="22"/>
        </w:rPr>
        <w:t xml:space="preserve">Preliminary Termination Notice </w:t>
      </w:r>
      <w:r w:rsidRPr="00D5109B">
        <w:rPr>
          <w:rFonts w:ascii="Times New Roman" w:hAnsi="Times New Roman" w:cs="Times New Roman"/>
          <w:sz w:val="22"/>
          <w:szCs w:val="22"/>
        </w:rPr>
        <w:t xml:space="preserve">means (as the context may require) either the Authority Preliminary Notice or the Concessionaire Preliminary Notice; </w:t>
      </w:r>
    </w:p>
    <w:p w14:paraId="2F424700" w14:textId="77777777" w:rsidR="005E6B1A" w:rsidRPr="00D5109B" w:rsidRDefault="005E6B1A" w:rsidP="00BA70CC">
      <w:pPr>
        <w:tabs>
          <w:tab w:val="left" w:pos="720"/>
        </w:tabs>
        <w:spacing w:line="257" w:lineRule="auto"/>
        <w:ind w:left="720" w:right="20"/>
        <w:jc w:val="both"/>
        <w:rPr>
          <w:rFonts w:ascii="Times New Roman" w:hAnsi="Times New Roman" w:cs="Times New Roman"/>
          <w:b/>
          <w:sz w:val="22"/>
          <w:szCs w:val="22"/>
        </w:rPr>
      </w:pPr>
    </w:p>
    <w:p w14:paraId="04A7B86F" w14:textId="7E0E713F" w:rsidR="00F93E0C" w:rsidRPr="00D5109B" w:rsidRDefault="00477F15" w:rsidP="00F30826">
      <w:pPr>
        <w:tabs>
          <w:tab w:val="left" w:pos="720"/>
        </w:tabs>
        <w:spacing w:line="0" w:lineRule="atLeast"/>
        <w:ind w:left="720" w:right="120"/>
        <w:jc w:val="both"/>
        <w:rPr>
          <w:rFonts w:ascii="Times New Roman" w:hAnsi="Times New Roman" w:cs="Times New Roman"/>
          <w:sz w:val="22"/>
          <w:szCs w:val="22"/>
        </w:rPr>
      </w:pPr>
      <w:r w:rsidRPr="00D5109B">
        <w:rPr>
          <w:rFonts w:ascii="Times New Roman" w:hAnsi="Times New Roman" w:cs="Times New Roman"/>
          <w:b/>
          <w:sz w:val="22"/>
          <w:szCs w:val="22"/>
        </w:rPr>
        <w:t xml:space="preserve">Preservation Costs </w:t>
      </w:r>
      <w:r w:rsidRPr="00D5109B">
        <w:rPr>
          <w:rFonts w:ascii="Times New Roman" w:hAnsi="Times New Roman" w:cs="Times New Roman"/>
          <w:sz w:val="22"/>
          <w:szCs w:val="22"/>
        </w:rPr>
        <w:t>shall have the meaning ascribed thereto in Section 18.</w:t>
      </w:r>
      <w:r w:rsidR="000916F2" w:rsidRPr="00D5109B">
        <w:rPr>
          <w:rFonts w:ascii="Times New Roman" w:hAnsi="Times New Roman" w:cs="Times New Roman"/>
          <w:sz w:val="22"/>
          <w:szCs w:val="22"/>
        </w:rPr>
        <w:t>2</w:t>
      </w:r>
      <w:r w:rsidRPr="00D5109B">
        <w:rPr>
          <w:rFonts w:ascii="Times New Roman" w:hAnsi="Times New Roman" w:cs="Times New Roman"/>
          <w:sz w:val="22"/>
          <w:szCs w:val="22"/>
        </w:rPr>
        <w:t>.4;</w:t>
      </w:r>
    </w:p>
    <w:p w14:paraId="315B2BB4" w14:textId="77777777" w:rsidR="00F93E0C" w:rsidRPr="00D5109B" w:rsidRDefault="00F93E0C" w:rsidP="00F30826">
      <w:pPr>
        <w:tabs>
          <w:tab w:val="left" w:pos="720"/>
        </w:tabs>
        <w:spacing w:line="326" w:lineRule="exact"/>
        <w:ind w:left="720"/>
        <w:jc w:val="both"/>
        <w:rPr>
          <w:rFonts w:ascii="Times New Roman" w:hAnsi="Times New Roman" w:cs="Times New Roman"/>
          <w:sz w:val="22"/>
          <w:szCs w:val="22"/>
        </w:rPr>
      </w:pPr>
    </w:p>
    <w:p w14:paraId="11A866C5" w14:textId="683DE469"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w:t>
      </w:r>
      <w:r w:rsidRPr="00D5109B">
        <w:rPr>
          <w:rFonts w:ascii="Times New Roman" w:hAnsi="Times New Roman" w:cs="Times New Roman"/>
          <w:sz w:val="22"/>
          <w:szCs w:val="22"/>
        </w:rPr>
        <w:t>means each of the following activities, as performed (in each case) in accordance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with this Agreement:</w:t>
      </w:r>
    </w:p>
    <w:p w14:paraId="047B46E5" w14:textId="77777777" w:rsidR="00F93E0C" w:rsidRPr="00D5109B" w:rsidRDefault="00F93E0C" w:rsidP="00F30826">
      <w:pPr>
        <w:tabs>
          <w:tab w:val="left" w:pos="720"/>
        </w:tabs>
        <w:spacing w:line="299" w:lineRule="exact"/>
        <w:ind w:left="720"/>
        <w:jc w:val="both"/>
        <w:rPr>
          <w:rFonts w:ascii="Times New Roman" w:hAnsi="Times New Roman" w:cs="Times New Roman"/>
          <w:sz w:val="22"/>
          <w:szCs w:val="22"/>
        </w:rPr>
      </w:pPr>
    </w:p>
    <w:p w14:paraId="085B82EE" w14:textId="77777777" w:rsidR="00F93E0C" w:rsidRPr="00D5109B" w:rsidRDefault="00477F15" w:rsidP="00466527">
      <w:pPr>
        <w:numPr>
          <w:ilvl w:val="0"/>
          <w:numId w:val="41"/>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ownership and possession of the Concession Assets;</w:t>
      </w:r>
    </w:p>
    <w:p w14:paraId="39BA9FBB" w14:textId="77777777" w:rsidR="00F93E0C" w:rsidRPr="00D5109B" w:rsidRDefault="00F93E0C" w:rsidP="00F30826">
      <w:pPr>
        <w:tabs>
          <w:tab w:val="left" w:pos="1710"/>
        </w:tabs>
        <w:spacing w:line="324" w:lineRule="exact"/>
        <w:ind w:left="1710" w:hanging="990"/>
        <w:jc w:val="both"/>
        <w:rPr>
          <w:rFonts w:ascii="Times New Roman" w:hAnsi="Times New Roman" w:cs="Times New Roman"/>
          <w:sz w:val="22"/>
          <w:szCs w:val="22"/>
        </w:rPr>
      </w:pPr>
    </w:p>
    <w:p w14:paraId="478E9669" w14:textId="77777777" w:rsidR="00F93E0C" w:rsidRPr="00D5109B" w:rsidRDefault="00477F15" w:rsidP="00466527">
      <w:pPr>
        <w:numPr>
          <w:ilvl w:val="0"/>
          <w:numId w:val="41"/>
        </w:numPr>
        <w:tabs>
          <w:tab w:val="left" w:pos="1710"/>
        </w:tabs>
        <w:spacing w:line="257" w:lineRule="auto"/>
        <w:ind w:left="1710" w:right="20" w:hanging="990"/>
        <w:jc w:val="both"/>
        <w:rPr>
          <w:rFonts w:ascii="Times New Roman" w:hAnsi="Times New Roman" w:cs="Times New Roman"/>
          <w:sz w:val="22"/>
          <w:szCs w:val="22"/>
        </w:rPr>
      </w:pPr>
      <w:r w:rsidRPr="00D5109B">
        <w:rPr>
          <w:rFonts w:ascii="Times New Roman" w:hAnsi="Times New Roman" w:cs="Times New Roman"/>
          <w:sz w:val="22"/>
          <w:szCs w:val="22"/>
        </w:rPr>
        <w:t>the design and detailed design, engineering, financing, construction, procurement, permitting, testing and commissioning of, in each case, the Concession Assets;</w:t>
      </w:r>
    </w:p>
    <w:p w14:paraId="442D0CF1" w14:textId="77777777" w:rsidR="00F93E0C" w:rsidRPr="00D5109B" w:rsidRDefault="00F93E0C" w:rsidP="00F30826">
      <w:pPr>
        <w:tabs>
          <w:tab w:val="left" w:pos="1710"/>
        </w:tabs>
        <w:spacing w:line="307" w:lineRule="exact"/>
        <w:ind w:left="1710" w:hanging="990"/>
        <w:jc w:val="both"/>
        <w:rPr>
          <w:rFonts w:ascii="Times New Roman" w:hAnsi="Times New Roman" w:cs="Times New Roman"/>
          <w:sz w:val="22"/>
          <w:szCs w:val="22"/>
        </w:rPr>
      </w:pPr>
    </w:p>
    <w:p w14:paraId="0F564861" w14:textId="77777777" w:rsidR="00F93E0C" w:rsidRPr="00D5109B" w:rsidRDefault="00477F15" w:rsidP="00466527">
      <w:pPr>
        <w:numPr>
          <w:ilvl w:val="0"/>
          <w:numId w:val="41"/>
        </w:numPr>
        <w:tabs>
          <w:tab w:val="left" w:pos="1710"/>
        </w:tabs>
        <w:spacing w:line="260" w:lineRule="auto"/>
        <w:ind w:left="1710" w:right="20" w:hanging="990"/>
        <w:jc w:val="both"/>
        <w:rPr>
          <w:rFonts w:ascii="Times New Roman" w:hAnsi="Times New Roman" w:cs="Times New Roman"/>
          <w:sz w:val="22"/>
          <w:szCs w:val="22"/>
        </w:rPr>
      </w:pPr>
      <w:r w:rsidRPr="00D5109B">
        <w:rPr>
          <w:rFonts w:ascii="Times New Roman" w:hAnsi="Times New Roman" w:cs="Times New Roman"/>
          <w:sz w:val="22"/>
          <w:szCs w:val="22"/>
        </w:rPr>
        <w:t>the procurement and contracting for goods, equipment and services for the Concession Assets;</w:t>
      </w:r>
    </w:p>
    <w:p w14:paraId="7C236802" w14:textId="77777777" w:rsidR="00F93E0C" w:rsidRPr="00D5109B" w:rsidRDefault="00F93E0C" w:rsidP="00F30826">
      <w:pPr>
        <w:tabs>
          <w:tab w:val="left" w:pos="720"/>
        </w:tabs>
        <w:spacing w:line="292" w:lineRule="exact"/>
        <w:ind w:left="720"/>
        <w:jc w:val="both"/>
        <w:rPr>
          <w:rFonts w:ascii="Times New Roman" w:hAnsi="Times New Roman" w:cs="Times New Roman"/>
          <w:sz w:val="22"/>
          <w:szCs w:val="22"/>
        </w:rPr>
      </w:pPr>
    </w:p>
    <w:p w14:paraId="755A0C76" w14:textId="29706FAE" w:rsidR="00F93E0C" w:rsidRPr="00D5109B" w:rsidRDefault="00477F15" w:rsidP="00466527">
      <w:pPr>
        <w:numPr>
          <w:ilvl w:val="0"/>
          <w:numId w:val="41"/>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insuring and Operation and Maintenance of the Concession Assets;</w:t>
      </w:r>
    </w:p>
    <w:p w14:paraId="1A9CEEE6"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1185B3EA" w14:textId="77777777" w:rsidR="00F93E0C" w:rsidRPr="00D5109B" w:rsidRDefault="00477F15" w:rsidP="00466527">
      <w:pPr>
        <w:numPr>
          <w:ilvl w:val="0"/>
          <w:numId w:val="41"/>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making available, on a continuous basis, of the Concession Assets for the Users;</w:t>
      </w:r>
    </w:p>
    <w:p w14:paraId="5153E0FD"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19EB209B" w14:textId="59793064" w:rsidR="00F93E0C" w:rsidRPr="00D5109B" w:rsidRDefault="00477F15" w:rsidP="00466527">
      <w:pPr>
        <w:numPr>
          <w:ilvl w:val="0"/>
          <w:numId w:val="41"/>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payments by the Parties of amounts due and payable under this Agreement;</w:t>
      </w:r>
    </w:p>
    <w:p w14:paraId="6C4E93DA" w14:textId="77777777" w:rsidR="00F93E0C" w:rsidRPr="00D5109B" w:rsidRDefault="00F93E0C" w:rsidP="00F30826">
      <w:pPr>
        <w:tabs>
          <w:tab w:val="left" w:pos="720"/>
        </w:tabs>
        <w:spacing w:line="315" w:lineRule="exact"/>
        <w:ind w:left="720"/>
        <w:jc w:val="both"/>
        <w:rPr>
          <w:rFonts w:ascii="Times New Roman" w:hAnsi="Times New Roman" w:cs="Times New Roman"/>
          <w:sz w:val="22"/>
          <w:szCs w:val="22"/>
        </w:rPr>
      </w:pPr>
    </w:p>
    <w:p w14:paraId="1D8AFF38" w14:textId="19423F6D" w:rsidR="00F93E0C" w:rsidRPr="00D5109B" w:rsidRDefault="00477F15" w:rsidP="00466527">
      <w:pPr>
        <w:numPr>
          <w:ilvl w:val="0"/>
          <w:numId w:val="41"/>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recruitment, employment and training of staff for the Concession Assets;</w:t>
      </w:r>
    </w:p>
    <w:p w14:paraId="786DC5E8"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264E48D3" w14:textId="4BE70031" w:rsidR="00F93E0C" w:rsidRPr="00D5109B" w:rsidRDefault="00477F15" w:rsidP="00466527">
      <w:pPr>
        <w:numPr>
          <w:ilvl w:val="0"/>
          <w:numId w:val="41"/>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the transfer of the Concession Assets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on the Transfer Date;</w:t>
      </w:r>
    </w:p>
    <w:p w14:paraId="244C7DBA"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25800F74" w14:textId="77FF2D97" w:rsidR="00F93E0C" w:rsidRPr="00D5109B" w:rsidRDefault="00477F15" w:rsidP="00466527">
      <w:pPr>
        <w:numPr>
          <w:ilvl w:val="0"/>
          <w:numId w:val="41"/>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all activities incidental or related to any of the above;</w:t>
      </w:r>
    </w:p>
    <w:p w14:paraId="3CDDA889" w14:textId="77777777" w:rsidR="00F93E0C" w:rsidRPr="00D5109B" w:rsidRDefault="00F93E0C" w:rsidP="00F30826">
      <w:pPr>
        <w:tabs>
          <w:tab w:val="left" w:pos="720"/>
        </w:tabs>
        <w:spacing w:line="316" w:lineRule="exact"/>
        <w:ind w:left="720"/>
        <w:jc w:val="both"/>
        <w:rPr>
          <w:rFonts w:ascii="Times New Roman" w:hAnsi="Times New Roman" w:cs="Times New Roman"/>
          <w:sz w:val="22"/>
          <w:szCs w:val="22"/>
        </w:rPr>
      </w:pPr>
    </w:p>
    <w:p w14:paraId="1E976FFB" w14:textId="1384F93D"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Agreements </w:t>
      </w:r>
      <w:r w:rsidRPr="00D5109B">
        <w:rPr>
          <w:rFonts w:ascii="Times New Roman" w:hAnsi="Times New Roman" w:cs="Times New Roman"/>
          <w:sz w:val="22"/>
          <w:szCs w:val="22"/>
        </w:rPr>
        <w:t>means:</w:t>
      </w:r>
    </w:p>
    <w:p w14:paraId="32AFAC5A"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1873CD11" w14:textId="6F5A448B" w:rsidR="00F93E0C" w:rsidRPr="00D5109B" w:rsidRDefault="00477F15" w:rsidP="00466527">
      <w:pPr>
        <w:numPr>
          <w:ilvl w:val="0"/>
          <w:numId w:val="42"/>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this Agreement;</w:t>
      </w:r>
    </w:p>
    <w:p w14:paraId="2D8ECCE2"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5A56CD6C" w14:textId="750468DA" w:rsidR="00F93E0C" w:rsidRPr="00D5109B" w:rsidRDefault="00477F15" w:rsidP="00466527">
      <w:pPr>
        <w:numPr>
          <w:ilvl w:val="0"/>
          <w:numId w:val="42"/>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Financing Documents;</w:t>
      </w:r>
    </w:p>
    <w:p w14:paraId="4F138179"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p>
    <w:p w14:paraId="68C328AB" w14:textId="453763D0" w:rsidR="00F93E0C" w:rsidRPr="00D5109B" w:rsidRDefault="00477F15" w:rsidP="00466527">
      <w:pPr>
        <w:numPr>
          <w:ilvl w:val="0"/>
          <w:numId w:val="42"/>
        </w:numPr>
        <w:tabs>
          <w:tab w:val="left" w:pos="720"/>
          <w:tab w:val="left" w:pos="1720"/>
        </w:tabs>
        <w:spacing w:line="0" w:lineRule="atLeast"/>
        <w:ind w:firstLine="0"/>
        <w:jc w:val="both"/>
        <w:rPr>
          <w:rFonts w:ascii="Times New Roman" w:hAnsi="Times New Roman" w:cs="Times New Roman"/>
          <w:sz w:val="22"/>
          <w:szCs w:val="22"/>
        </w:rPr>
      </w:pPr>
      <w:bookmarkStart w:id="45" w:name="page41"/>
      <w:bookmarkEnd w:id="45"/>
      <w:r w:rsidRPr="00D5109B">
        <w:rPr>
          <w:rFonts w:ascii="Times New Roman" w:hAnsi="Times New Roman" w:cs="Times New Roman"/>
          <w:sz w:val="22"/>
          <w:szCs w:val="22"/>
        </w:rPr>
        <w:t>the O&amp;M Contract;</w:t>
      </w:r>
    </w:p>
    <w:p w14:paraId="21FC07A8"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5CBE8235" w14:textId="77777777" w:rsidR="00F93E0C" w:rsidRPr="00D5109B" w:rsidRDefault="00477F15" w:rsidP="00466527">
      <w:pPr>
        <w:numPr>
          <w:ilvl w:val="0"/>
          <w:numId w:val="42"/>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EPC Contract;</w:t>
      </w:r>
    </w:p>
    <w:p w14:paraId="139624B7" w14:textId="77777777" w:rsidR="00F93E0C" w:rsidRPr="00D5109B" w:rsidRDefault="00F93E0C" w:rsidP="00F30826">
      <w:pPr>
        <w:tabs>
          <w:tab w:val="left" w:pos="720"/>
        </w:tabs>
        <w:spacing w:line="327" w:lineRule="exact"/>
        <w:ind w:left="720"/>
        <w:jc w:val="both"/>
        <w:rPr>
          <w:rFonts w:ascii="Times New Roman" w:hAnsi="Times New Roman" w:cs="Times New Roman"/>
          <w:sz w:val="22"/>
          <w:szCs w:val="22"/>
        </w:rPr>
      </w:pPr>
    </w:p>
    <w:p w14:paraId="020B44D2" w14:textId="1C774C93" w:rsidR="00F93E0C" w:rsidRPr="00D5109B" w:rsidRDefault="00477F15" w:rsidP="00203A48">
      <w:pPr>
        <w:numPr>
          <w:ilvl w:val="0"/>
          <w:numId w:val="42"/>
        </w:numPr>
        <w:tabs>
          <w:tab w:val="left" w:pos="144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any other material contract entered into or to be entered into by the Concessionaire at any time after the Effective Date in connection with the Project and designated as a “Project Agreement” with the consent of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w:t>
      </w:r>
    </w:p>
    <w:p w14:paraId="055BD295" w14:textId="77777777" w:rsidR="00F93E0C" w:rsidRPr="00D5109B" w:rsidRDefault="00F93E0C" w:rsidP="00F30826">
      <w:pPr>
        <w:tabs>
          <w:tab w:val="left" w:pos="720"/>
        </w:tabs>
        <w:spacing w:line="302" w:lineRule="exact"/>
        <w:ind w:left="720"/>
        <w:jc w:val="both"/>
        <w:rPr>
          <w:rFonts w:ascii="Times New Roman" w:hAnsi="Times New Roman" w:cs="Times New Roman"/>
          <w:sz w:val="22"/>
          <w:szCs w:val="22"/>
        </w:rPr>
      </w:pPr>
    </w:p>
    <w:p w14:paraId="2EAA4AA4" w14:textId="1F21E783"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Construction Completion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14.</w:t>
      </w:r>
      <w:r w:rsidR="000916F2" w:rsidRPr="00D5109B">
        <w:rPr>
          <w:rFonts w:ascii="Times New Roman" w:hAnsi="Times New Roman" w:cs="Times New Roman"/>
          <w:sz w:val="22"/>
          <w:szCs w:val="22"/>
        </w:rPr>
        <w:t>6</w:t>
      </w:r>
      <w:r w:rsidRPr="00D5109B">
        <w:rPr>
          <w:rFonts w:ascii="Times New Roman" w:hAnsi="Times New Roman" w:cs="Times New Roman"/>
          <w:sz w:val="22"/>
          <w:szCs w:val="22"/>
        </w:rPr>
        <w:t>.1;</w:t>
      </w:r>
    </w:p>
    <w:p w14:paraId="55FE3C00" w14:textId="77777777" w:rsidR="00F93E0C" w:rsidRPr="00D5109B" w:rsidRDefault="00F93E0C" w:rsidP="00F30826">
      <w:pPr>
        <w:tabs>
          <w:tab w:val="left" w:pos="720"/>
        </w:tabs>
        <w:spacing w:line="310" w:lineRule="exact"/>
        <w:ind w:left="720"/>
        <w:jc w:val="both"/>
        <w:rPr>
          <w:rFonts w:ascii="Times New Roman" w:hAnsi="Times New Roman" w:cs="Times New Roman"/>
          <w:sz w:val="22"/>
          <w:szCs w:val="22"/>
        </w:rPr>
      </w:pPr>
    </w:p>
    <w:p w14:paraId="1550B311" w14:textId="27C16C76"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Construction Completion Check List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14.</w:t>
      </w:r>
      <w:r w:rsidR="000916F2" w:rsidRPr="00D5109B">
        <w:rPr>
          <w:rFonts w:ascii="Times New Roman" w:hAnsi="Times New Roman" w:cs="Times New Roman"/>
          <w:sz w:val="22"/>
          <w:szCs w:val="22"/>
        </w:rPr>
        <w:t>2</w:t>
      </w:r>
      <w:r w:rsidRPr="00D5109B">
        <w:rPr>
          <w:rFonts w:ascii="Times New Roman" w:hAnsi="Times New Roman" w:cs="Times New Roman"/>
          <w:sz w:val="22"/>
          <w:szCs w:val="22"/>
        </w:rPr>
        <w:t>.</w:t>
      </w:r>
      <w:r w:rsidR="000916F2" w:rsidRPr="00D5109B">
        <w:rPr>
          <w:rFonts w:ascii="Times New Roman" w:hAnsi="Times New Roman" w:cs="Times New Roman"/>
          <w:sz w:val="22"/>
          <w:szCs w:val="22"/>
        </w:rPr>
        <w:t>2</w:t>
      </w:r>
      <w:r w:rsidRPr="00D5109B">
        <w:rPr>
          <w:rFonts w:ascii="Times New Roman" w:hAnsi="Times New Roman" w:cs="Times New Roman"/>
          <w:sz w:val="22"/>
          <w:szCs w:val="22"/>
        </w:rPr>
        <w:t>;</w:t>
      </w:r>
    </w:p>
    <w:p w14:paraId="557F87A4" w14:textId="77777777" w:rsidR="00F93E0C" w:rsidRPr="00D5109B" w:rsidRDefault="00F93E0C" w:rsidP="00F30826">
      <w:pPr>
        <w:tabs>
          <w:tab w:val="left" w:pos="720"/>
        </w:tabs>
        <w:spacing w:line="310" w:lineRule="exact"/>
        <w:ind w:left="720"/>
        <w:jc w:val="both"/>
        <w:rPr>
          <w:rFonts w:ascii="Times New Roman" w:hAnsi="Times New Roman" w:cs="Times New Roman"/>
          <w:sz w:val="22"/>
          <w:szCs w:val="22"/>
        </w:rPr>
      </w:pPr>
    </w:p>
    <w:p w14:paraId="188388C1" w14:textId="57A13FCF"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Construction Completion Date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14.</w:t>
      </w:r>
      <w:r w:rsidR="000916F2" w:rsidRPr="00D5109B">
        <w:rPr>
          <w:rFonts w:ascii="Times New Roman" w:hAnsi="Times New Roman" w:cs="Times New Roman"/>
          <w:sz w:val="22"/>
          <w:szCs w:val="22"/>
        </w:rPr>
        <w:t>6</w:t>
      </w:r>
      <w:r w:rsidRPr="00D5109B">
        <w:rPr>
          <w:rFonts w:ascii="Times New Roman" w:hAnsi="Times New Roman" w:cs="Times New Roman"/>
          <w:sz w:val="22"/>
          <w:szCs w:val="22"/>
        </w:rPr>
        <w:t>.1;</w:t>
      </w:r>
    </w:p>
    <w:p w14:paraId="0922165B" w14:textId="77777777" w:rsidR="00F93E0C" w:rsidRPr="00D5109B" w:rsidRDefault="00F93E0C" w:rsidP="00F30826">
      <w:pPr>
        <w:tabs>
          <w:tab w:val="left" w:pos="720"/>
        </w:tabs>
        <w:spacing w:line="297" w:lineRule="exact"/>
        <w:ind w:left="720"/>
        <w:jc w:val="both"/>
        <w:rPr>
          <w:rFonts w:ascii="Times New Roman" w:hAnsi="Times New Roman" w:cs="Times New Roman"/>
          <w:sz w:val="22"/>
          <w:szCs w:val="22"/>
        </w:rPr>
      </w:pPr>
    </w:p>
    <w:p w14:paraId="78F411A4" w14:textId="426AA22A" w:rsidR="00F93E0C" w:rsidRPr="00D5109B" w:rsidRDefault="00477F1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Construction Completion Schedule </w:t>
      </w:r>
      <w:r w:rsidRPr="00D5109B">
        <w:rPr>
          <w:rFonts w:ascii="Times New Roman" w:hAnsi="Times New Roman" w:cs="Times New Roman"/>
          <w:sz w:val="22"/>
          <w:szCs w:val="22"/>
        </w:rPr>
        <w:t>means the schedule attached herewith as</w:t>
      </w:r>
      <w:r w:rsidR="000916F2" w:rsidRPr="00D5109B">
        <w:rPr>
          <w:rFonts w:ascii="Times New Roman" w:hAnsi="Times New Roman" w:cs="Times New Roman"/>
          <w:sz w:val="22"/>
          <w:szCs w:val="22"/>
        </w:rPr>
        <w:t xml:space="preserve"> </w:t>
      </w:r>
      <w:r w:rsidR="00F70811" w:rsidRPr="00D5109B">
        <w:rPr>
          <w:rFonts w:ascii="Times New Roman" w:hAnsi="Times New Roman" w:cs="Times New Roman"/>
          <w:b/>
          <w:smallCaps/>
          <w:sz w:val="22"/>
          <w:szCs w:val="22"/>
        </w:rPr>
        <w:t xml:space="preserve">Schedule </w:t>
      </w:r>
      <w:r w:rsidR="00F70811" w:rsidRPr="00D5109B">
        <w:rPr>
          <w:rFonts w:ascii="Times New Roman" w:eastAsia="Times New Roman" w:hAnsi="Times New Roman" w:cs="Times New Roman"/>
          <w:b/>
          <w:sz w:val="22"/>
          <w:szCs w:val="22"/>
        </w:rPr>
        <w:t xml:space="preserve"> </w:t>
      </w:r>
      <w:r w:rsidR="00570AC0" w:rsidRPr="00D5109B">
        <w:rPr>
          <w:rFonts w:ascii="Times New Roman" w:eastAsia="Times New Roman" w:hAnsi="Times New Roman" w:cs="Times New Roman"/>
          <w:b/>
          <w:sz w:val="22"/>
          <w:szCs w:val="22"/>
        </w:rPr>
        <w:t>[◙]</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w:t>
      </w:r>
      <w:r w:rsidRPr="00D5109B">
        <w:rPr>
          <w:rFonts w:ascii="Times New Roman" w:eastAsia="Times New Roman" w:hAnsi="Times New Roman" w:cs="Times New Roman"/>
          <w:b/>
          <w:i/>
          <w:sz w:val="22"/>
          <w:szCs w:val="22"/>
        </w:rPr>
        <w:t>Project Construction Completion Schedule</w:t>
      </w:r>
      <w:r w:rsidRPr="00D5109B">
        <w:rPr>
          <w:rFonts w:ascii="Times New Roman" w:eastAsia="Times New Roman" w:hAnsi="Times New Roman" w:cs="Times New Roman"/>
          <w:sz w:val="22"/>
          <w:szCs w:val="22"/>
        </w:rPr>
        <w:t>) setting out:</w:t>
      </w:r>
    </w:p>
    <w:p w14:paraId="6250304C"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3959B491" w14:textId="77777777" w:rsidR="00F93E0C" w:rsidRPr="00D5109B" w:rsidRDefault="00477F15" w:rsidP="00466527">
      <w:pPr>
        <w:numPr>
          <w:ilvl w:val="0"/>
          <w:numId w:val="43"/>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Scheduled Project Construction Completion Date;</w:t>
      </w:r>
    </w:p>
    <w:p w14:paraId="4170FA2A" w14:textId="77777777" w:rsidR="00F93E0C" w:rsidRPr="00D5109B" w:rsidRDefault="00F93E0C" w:rsidP="00F30826">
      <w:pPr>
        <w:tabs>
          <w:tab w:val="left" w:pos="720"/>
        </w:tabs>
        <w:spacing w:line="315" w:lineRule="exact"/>
        <w:ind w:left="720"/>
        <w:jc w:val="both"/>
        <w:rPr>
          <w:rFonts w:ascii="Times New Roman" w:hAnsi="Times New Roman" w:cs="Times New Roman"/>
          <w:sz w:val="22"/>
          <w:szCs w:val="22"/>
        </w:rPr>
      </w:pPr>
    </w:p>
    <w:p w14:paraId="2639EEC8" w14:textId="0FDC010C" w:rsidR="00F93E0C" w:rsidRPr="00D5109B" w:rsidRDefault="00477F15" w:rsidP="00466527">
      <w:pPr>
        <w:numPr>
          <w:ilvl w:val="0"/>
          <w:numId w:val="43"/>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Scheduled Substantial Completion Date;</w:t>
      </w:r>
    </w:p>
    <w:p w14:paraId="178A3A1D"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5AD1353F" w14:textId="0620F065" w:rsidR="00F93E0C" w:rsidRPr="00D5109B" w:rsidRDefault="00477F15" w:rsidP="00466527">
      <w:pPr>
        <w:numPr>
          <w:ilvl w:val="0"/>
          <w:numId w:val="43"/>
        </w:numPr>
        <w:tabs>
          <w:tab w:val="left" w:pos="1620"/>
          <w:tab w:val="left" w:pos="1720"/>
        </w:tabs>
        <w:spacing w:line="200" w:lineRule="exact"/>
        <w:ind w:left="1710" w:hanging="990"/>
        <w:jc w:val="both"/>
        <w:rPr>
          <w:rFonts w:ascii="Times New Roman" w:eastAsia="Times New Roman" w:hAnsi="Times New Roman" w:cs="Times New Roman"/>
          <w:sz w:val="22"/>
          <w:szCs w:val="22"/>
        </w:rPr>
      </w:pPr>
      <w:r w:rsidRPr="00D5109B">
        <w:rPr>
          <w:rFonts w:ascii="Times New Roman" w:hAnsi="Times New Roman" w:cs="Times New Roman"/>
          <w:sz w:val="22"/>
          <w:szCs w:val="22"/>
        </w:rPr>
        <w:t>the Project Construction Milestones</w:t>
      </w:r>
      <w:r w:rsidR="005F7B9C" w:rsidRPr="00D5109B">
        <w:rPr>
          <w:rFonts w:ascii="Times New Roman" w:hAnsi="Times New Roman" w:cs="Times New Roman"/>
          <w:sz w:val="22"/>
          <w:szCs w:val="22"/>
        </w:rPr>
        <w:t xml:space="preserve"> (along with (where possible) the Project Construction Milestone Dates)</w:t>
      </w:r>
      <w:r w:rsidRPr="00D5109B">
        <w:rPr>
          <w:rFonts w:ascii="Times New Roman" w:hAnsi="Times New Roman" w:cs="Times New Roman"/>
          <w:sz w:val="22"/>
          <w:szCs w:val="22"/>
        </w:rPr>
        <w:t>;</w:t>
      </w:r>
    </w:p>
    <w:p w14:paraId="1C5041FC"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bookmarkStart w:id="46" w:name="page42"/>
      <w:bookmarkEnd w:id="46"/>
    </w:p>
    <w:p w14:paraId="5A980D82" w14:textId="0A2C3FFD" w:rsidR="00570AC0" w:rsidRPr="00D5109B" w:rsidRDefault="00570AC0" w:rsidP="00BA70CC">
      <w:pPr>
        <w:pStyle w:val="ListParagraph"/>
        <w:tabs>
          <w:tab w:val="left" w:pos="720"/>
        </w:tabs>
        <w:spacing w:line="264" w:lineRule="auto"/>
        <w:ind w:right="20"/>
        <w:jc w:val="both"/>
      </w:pPr>
      <w:r w:rsidRPr="00D5109B">
        <w:rPr>
          <w:b/>
        </w:rPr>
        <w:t xml:space="preserve">Project Construction Milestones </w:t>
      </w:r>
      <w:r w:rsidRPr="00D5109B">
        <w:t xml:space="preserve">means the progressive milestones relating to the performance of Construction Works and other obligations to be performed by the Concessionaire </w:t>
      </w:r>
      <w:r w:rsidR="005F7B9C" w:rsidRPr="00D5109B">
        <w:t>by the respective Project Construction Milestone Date</w:t>
      </w:r>
      <w:r w:rsidRPr="00D5109B">
        <w:t>;</w:t>
      </w:r>
    </w:p>
    <w:p w14:paraId="5E175D04" w14:textId="77777777" w:rsidR="00570AC0" w:rsidRPr="00D5109B" w:rsidRDefault="00570AC0" w:rsidP="00BA70CC">
      <w:pPr>
        <w:tabs>
          <w:tab w:val="left" w:pos="720"/>
        </w:tabs>
        <w:spacing w:line="264" w:lineRule="auto"/>
        <w:ind w:left="720" w:right="20"/>
        <w:jc w:val="both"/>
        <w:rPr>
          <w:rFonts w:ascii="Times New Roman" w:hAnsi="Times New Roman" w:cs="Times New Roman"/>
          <w:b/>
          <w:sz w:val="22"/>
          <w:szCs w:val="22"/>
        </w:rPr>
      </w:pPr>
    </w:p>
    <w:p w14:paraId="4E0032E4" w14:textId="7202522C"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Construction Milestone Date </w:t>
      </w:r>
      <w:r w:rsidRPr="00D5109B">
        <w:rPr>
          <w:rFonts w:ascii="Times New Roman" w:hAnsi="Times New Roman" w:cs="Times New Roman"/>
          <w:sz w:val="22"/>
          <w:szCs w:val="22"/>
        </w:rPr>
        <w:t>means the date permitted herein for achievement of</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each Project Construction Milestone, as set out and contemplated (in respect of each Project Construction Milestone) in:</w:t>
      </w:r>
    </w:p>
    <w:p w14:paraId="78AD4691" w14:textId="77777777" w:rsidR="00F93E0C" w:rsidRPr="00D5109B" w:rsidRDefault="00F93E0C" w:rsidP="00F30826">
      <w:pPr>
        <w:tabs>
          <w:tab w:val="left" w:pos="720"/>
        </w:tabs>
        <w:spacing w:line="289" w:lineRule="exact"/>
        <w:ind w:left="720"/>
        <w:jc w:val="both"/>
        <w:rPr>
          <w:rFonts w:ascii="Times New Roman" w:hAnsi="Times New Roman" w:cs="Times New Roman"/>
          <w:sz w:val="22"/>
          <w:szCs w:val="22"/>
        </w:rPr>
      </w:pPr>
    </w:p>
    <w:p w14:paraId="02E6EC84" w14:textId="77777777" w:rsidR="00712501" w:rsidRPr="00D5109B" w:rsidRDefault="00712501" w:rsidP="00466527">
      <w:pPr>
        <w:numPr>
          <w:ilvl w:val="0"/>
          <w:numId w:val="44"/>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this Agreement;</w:t>
      </w:r>
    </w:p>
    <w:p w14:paraId="1DA6606F" w14:textId="77777777" w:rsidR="00712501" w:rsidRPr="00D5109B" w:rsidRDefault="00712501" w:rsidP="00F30826">
      <w:pPr>
        <w:tabs>
          <w:tab w:val="left" w:pos="720"/>
          <w:tab w:val="left" w:pos="1720"/>
        </w:tabs>
        <w:spacing w:line="0" w:lineRule="atLeast"/>
        <w:ind w:left="720"/>
        <w:jc w:val="both"/>
        <w:rPr>
          <w:rFonts w:ascii="Times New Roman" w:hAnsi="Times New Roman" w:cs="Times New Roman"/>
          <w:sz w:val="22"/>
          <w:szCs w:val="22"/>
        </w:rPr>
      </w:pPr>
    </w:p>
    <w:p w14:paraId="2A791E8A" w14:textId="700C29A4" w:rsidR="00F93E0C" w:rsidRPr="00D5109B" w:rsidRDefault="00477F15" w:rsidP="00466527">
      <w:pPr>
        <w:numPr>
          <w:ilvl w:val="0"/>
          <w:numId w:val="44"/>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the Applicable Standards;</w:t>
      </w:r>
    </w:p>
    <w:p w14:paraId="03956356"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15108D7F" w14:textId="36387349" w:rsidR="00F93E0C" w:rsidRPr="00D5109B" w:rsidRDefault="00477F15" w:rsidP="00466527">
      <w:pPr>
        <w:numPr>
          <w:ilvl w:val="0"/>
          <w:numId w:val="44"/>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the Construction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w:t>
      </w:r>
    </w:p>
    <w:p w14:paraId="3710FDE8" w14:textId="77777777" w:rsidR="00F93E0C" w:rsidRPr="00D5109B" w:rsidRDefault="00F93E0C" w:rsidP="00F30826">
      <w:pPr>
        <w:tabs>
          <w:tab w:val="left" w:pos="720"/>
        </w:tabs>
        <w:spacing w:line="326" w:lineRule="exact"/>
        <w:ind w:left="720"/>
        <w:jc w:val="both"/>
        <w:rPr>
          <w:rFonts w:ascii="Times New Roman" w:hAnsi="Times New Roman" w:cs="Times New Roman"/>
          <w:sz w:val="22"/>
          <w:szCs w:val="22"/>
        </w:rPr>
      </w:pPr>
    </w:p>
    <w:p w14:paraId="21E96CAC" w14:textId="038535A7" w:rsidR="00F93E0C" w:rsidRPr="00D5109B" w:rsidRDefault="00477F15" w:rsidP="00BA70CC">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Facilities </w:t>
      </w:r>
      <w:r w:rsidRPr="00D5109B">
        <w:rPr>
          <w:rFonts w:ascii="Times New Roman" w:hAnsi="Times New Roman" w:cs="Times New Roman"/>
          <w:sz w:val="22"/>
          <w:szCs w:val="22"/>
        </w:rPr>
        <w:t>means the facilities to be constructed, built, installed, erected and/or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provided by the Concessionaire on the Project Site, as detailed in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Project Facilities</w:t>
      </w:r>
      <w:r w:rsidRPr="00D5109B">
        <w:rPr>
          <w:rFonts w:ascii="Times New Roman" w:hAnsi="Times New Roman" w:cs="Times New Roman"/>
          <w:sz w:val="22"/>
          <w:szCs w:val="22"/>
        </w:rPr>
        <w:t>);</w:t>
      </w:r>
    </w:p>
    <w:p w14:paraId="12FACF97" w14:textId="77777777" w:rsidR="00F93E0C" w:rsidRPr="00D5109B" w:rsidRDefault="00F93E0C" w:rsidP="00BA70CC">
      <w:pPr>
        <w:tabs>
          <w:tab w:val="left" w:pos="720"/>
        </w:tabs>
        <w:spacing w:line="300" w:lineRule="exact"/>
        <w:ind w:left="720"/>
        <w:jc w:val="both"/>
        <w:rPr>
          <w:rFonts w:ascii="Times New Roman" w:hAnsi="Times New Roman" w:cs="Times New Roman"/>
          <w:sz w:val="22"/>
          <w:szCs w:val="22"/>
        </w:rPr>
      </w:pPr>
    </w:p>
    <w:p w14:paraId="7CF01EBF" w14:textId="47076FE1" w:rsidR="00F93E0C" w:rsidRPr="00D5109B" w:rsidRDefault="00477F15" w:rsidP="00BA70CC">
      <w:pPr>
        <w:tabs>
          <w:tab w:val="left" w:pos="720"/>
        </w:tabs>
        <w:spacing w:line="257"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Project Manager/Project Director </w:t>
      </w:r>
      <w:r w:rsidRPr="00D5109B">
        <w:rPr>
          <w:rFonts w:ascii="Times New Roman" w:eastAsia="Times New Roman" w:hAnsi="Times New Roman" w:cs="Times New Roman"/>
          <w:sz w:val="22"/>
          <w:szCs w:val="22"/>
        </w:rPr>
        <w:t>means the project manager of the Project</w:t>
      </w:r>
      <w:r w:rsidRPr="00D5109B">
        <w:rPr>
          <w:rFonts w:ascii="Times New Roman" w:eastAsia="Times New Roman" w:hAnsi="Times New Roman" w:cs="Times New Roman"/>
          <w:b/>
          <w:sz w:val="22"/>
          <w:szCs w:val="22"/>
        </w:rPr>
        <w:t xml:space="preserve"> </w:t>
      </w:r>
      <w:r w:rsidR="007E56EE" w:rsidRPr="00D5109B">
        <w:rPr>
          <w:rFonts w:ascii="Times New Roman" w:eastAsia="Times New Roman" w:hAnsi="Times New Roman" w:cs="Times New Roman"/>
          <w:sz w:val="22"/>
          <w:szCs w:val="22"/>
        </w:rPr>
        <w:t>PPP node</w:t>
      </w:r>
      <w:r w:rsidRPr="00D5109B">
        <w:rPr>
          <w:rFonts w:ascii="Times New Roman" w:eastAsia="Times New Roman" w:hAnsi="Times New Roman" w:cs="Times New Roman"/>
          <w:sz w:val="22"/>
          <w:szCs w:val="22"/>
        </w:rPr>
        <w:t xml:space="preserve">, appointed by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xml:space="preserve"> for purposes of this Agreement;</w:t>
      </w:r>
    </w:p>
    <w:p w14:paraId="22D88EBB" w14:textId="77777777" w:rsidR="00F93E0C" w:rsidRPr="00D5109B" w:rsidRDefault="00F93E0C" w:rsidP="00BA70CC">
      <w:pPr>
        <w:tabs>
          <w:tab w:val="left" w:pos="720"/>
        </w:tabs>
        <w:spacing w:line="308" w:lineRule="exact"/>
        <w:ind w:left="720"/>
        <w:jc w:val="both"/>
        <w:rPr>
          <w:rFonts w:ascii="Times New Roman" w:eastAsia="Times New Roman" w:hAnsi="Times New Roman" w:cs="Times New Roman"/>
          <w:sz w:val="22"/>
          <w:szCs w:val="22"/>
        </w:rPr>
      </w:pPr>
    </w:p>
    <w:p w14:paraId="68E873D3" w14:textId="75182D8F" w:rsidR="00F93E0C" w:rsidRPr="00D5109B" w:rsidRDefault="00477F15" w:rsidP="00BA70CC">
      <w:pPr>
        <w:tabs>
          <w:tab w:val="left" w:pos="720"/>
        </w:tabs>
        <w:spacing w:line="266"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Project </w:t>
      </w:r>
      <w:r w:rsidR="007E56EE" w:rsidRPr="00D5109B">
        <w:rPr>
          <w:rFonts w:ascii="Times New Roman" w:eastAsia="Times New Roman" w:hAnsi="Times New Roman" w:cs="Times New Roman"/>
          <w:b/>
          <w:sz w:val="22"/>
          <w:szCs w:val="22"/>
        </w:rPr>
        <w:t>PPP Node</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 xml:space="preserve">means the </w:t>
      </w:r>
      <w:r w:rsidR="007E56EE" w:rsidRPr="00D5109B">
        <w:rPr>
          <w:rFonts w:ascii="Times New Roman" w:eastAsia="Times New Roman" w:hAnsi="Times New Roman" w:cs="Times New Roman"/>
          <w:sz w:val="22"/>
          <w:szCs w:val="22"/>
        </w:rPr>
        <w:t xml:space="preserve">PPP node </w:t>
      </w:r>
      <w:r w:rsidRPr="00D5109B">
        <w:rPr>
          <w:rFonts w:ascii="Times New Roman" w:eastAsia="Times New Roman" w:hAnsi="Times New Roman" w:cs="Times New Roman"/>
          <w:sz w:val="22"/>
          <w:szCs w:val="22"/>
        </w:rPr>
        <w:t xml:space="preserve">established by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xml:space="preserve"> in accordance with the Applicable Laws for the purpose of overseeing the day to day implementation of the Project in accordance with the terms of this Agreement and Applicable Law</w:t>
      </w:r>
      <w:r w:rsidR="007E56EE" w:rsidRPr="00D5109B">
        <w:rPr>
          <w:rFonts w:ascii="Times New Roman" w:eastAsia="Times New Roman" w:hAnsi="Times New Roman" w:cs="Times New Roman"/>
          <w:sz w:val="22"/>
          <w:szCs w:val="22"/>
        </w:rPr>
        <w:t xml:space="preserve">s </w:t>
      </w:r>
      <w:r w:rsidRPr="00D5109B">
        <w:rPr>
          <w:rFonts w:ascii="Times New Roman" w:eastAsia="Times New Roman" w:hAnsi="Times New Roman" w:cs="Times New Roman"/>
          <w:sz w:val="22"/>
          <w:szCs w:val="22"/>
        </w:rPr>
        <w:t>and shall be headed by the Project Manager;</w:t>
      </w:r>
    </w:p>
    <w:p w14:paraId="5CDF722D" w14:textId="77777777" w:rsidR="00F93E0C" w:rsidRPr="00D5109B" w:rsidRDefault="00F93E0C" w:rsidP="00F30826">
      <w:pPr>
        <w:tabs>
          <w:tab w:val="left" w:pos="720"/>
        </w:tabs>
        <w:spacing w:line="371" w:lineRule="exact"/>
        <w:ind w:left="720"/>
        <w:jc w:val="both"/>
        <w:rPr>
          <w:rFonts w:ascii="Times New Roman" w:hAnsi="Times New Roman" w:cs="Times New Roman"/>
          <w:sz w:val="22"/>
          <w:szCs w:val="22"/>
        </w:rPr>
      </w:pPr>
    </w:p>
    <w:p w14:paraId="032C1333"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Milestone </w:t>
      </w:r>
      <w:r w:rsidRPr="00D5109B">
        <w:rPr>
          <w:rFonts w:ascii="Times New Roman" w:hAnsi="Times New Roman" w:cs="Times New Roman"/>
          <w:sz w:val="22"/>
          <w:szCs w:val="22"/>
        </w:rPr>
        <w:t>means:</w:t>
      </w:r>
    </w:p>
    <w:p w14:paraId="4CE93FC0" w14:textId="77777777" w:rsidR="00F93E0C" w:rsidRPr="00D5109B" w:rsidRDefault="00F93E0C" w:rsidP="00BA70CC">
      <w:pPr>
        <w:tabs>
          <w:tab w:val="left" w:pos="720"/>
        </w:tabs>
        <w:spacing w:line="313" w:lineRule="exact"/>
        <w:ind w:left="720"/>
        <w:jc w:val="both"/>
        <w:rPr>
          <w:rFonts w:ascii="Times New Roman" w:hAnsi="Times New Roman" w:cs="Times New Roman"/>
          <w:sz w:val="22"/>
          <w:szCs w:val="22"/>
        </w:rPr>
      </w:pPr>
    </w:p>
    <w:p w14:paraId="2B3F99BF" w14:textId="15687567" w:rsidR="00F93E0C" w:rsidRPr="00D5109B" w:rsidRDefault="00477F15" w:rsidP="00466527">
      <w:pPr>
        <w:numPr>
          <w:ilvl w:val="0"/>
          <w:numId w:val="45"/>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in respect of Construction Works, the Project Construction Milestones;</w:t>
      </w:r>
    </w:p>
    <w:p w14:paraId="41F9FB92" w14:textId="77777777" w:rsidR="00F93E0C" w:rsidRPr="00D5109B" w:rsidRDefault="00F93E0C" w:rsidP="00BA70CC">
      <w:pPr>
        <w:tabs>
          <w:tab w:val="left" w:pos="720"/>
        </w:tabs>
        <w:spacing w:line="316" w:lineRule="exact"/>
        <w:ind w:left="720"/>
        <w:jc w:val="both"/>
        <w:rPr>
          <w:rFonts w:ascii="Times New Roman" w:hAnsi="Times New Roman" w:cs="Times New Roman"/>
          <w:sz w:val="22"/>
          <w:szCs w:val="22"/>
        </w:rPr>
      </w:pPr>
    </w:p>
    <w:p w14:paraId="2E34D8F2" w14:textId="636CA46B" w:rsidR="00F93E0C" w:rsidRPr="00D5109B" w:rsidRDefault="00477F15" w:rsidP="00466527">
      <w:pPr>
        <w:numPr>
          <w:ilvl w:val="0"/>
          <w:numId w:val="45"/>
        </w:numPr>
        <w:tabs>
          <w:tab w:val="left" w:pos="720"/>
          <w:tab w:val="left" w:pos="1720"/>
        </w:tabs>
        <w:spacing w:line="0" w:lineRule="atLeast"/>
        <w:ind w:left="720"/>
        <w:jc w:val="both"/>
        <w:rPr>
          <w:rFonts w:ascii="Times New Roman" w:hAnsi="Times New Roman" w:cs="Times New Roman"/>
          <w:sz w:val="22"/>
          <w:szCs w:val="22"/>
        </w:rPr>
      </w:pPr>
      <w:r w:rsidRPr="00D5109B">
        <w:rPr>
          <w:rFonts w:ascii="Times New Roman" w:hAnsi="Times New Roman" w:cs="Times New Roman"/>
          <w:sz w:val="22"/>
          <w:szCs w:val="22"/>
        </w:rPr>
        <w:t>in respect of the Operations and Maintenance, the Project O&amp;M Milestones;</w:t>
      </w:r>
    </w:p>
    <w:p w14:paraId="3C738BA3"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37C0D03F"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Milestone Date </w:t>
      </w:r>
      <w:r w:rsidRPr="00D5109B">
        <w:rPr>
          <w:rFonts w:ascii="Times New Roman" w:hAnsi="Times New Roman" w:cs="Times New Roman"/>
          <w:sz w:val="22"/>
          <w:szCs w:val="22"/>
        </w:rPr>
        <w:t>means:</w:t>
      </w:r>
    </w:p>
    <w:p w14:paraId="734F0A24" w14:textId="77777777" w:rsidR="002871DD" w:rsidRPr="00D5109B" w:rsidRDefault="002871DD" w:rsidP="00466527">
      <w:pPr>
        <w:numPr>
          <w:ilvl w:val="0"/>
          <w:numId w:val="2"/>
        </w:numPr>
        <w:tabs>
          <w:tab w:val="left" w:pos="1440"/>
          <w:tab w:val="left" w:pos="1720"/>
        </w:tabs>
        <w:spacing w:line="257" w:lineRule="auto"/>
        <w:ind w:left="1440" w:right="20" w:hanging="720"/>
        <w:jc w:val="both"/>
        <w:rPr>
          <w:rFonts w:ascii="Times New Roman" w:hAnsi="Times New Roman" w:cs="Times New Roman"/>
          <w:sz w:val="22"/>
          <w:szCs w:val="22"/>
        </w:rPr>
      </w:pPr>
      <w:bookmarkStart w:id="47" w:name="page43"/>
      <w:bookmarkEnd w:id="47"/>
    </w:p>
    <w:p w14:paraId="0F7F49D9" w14:textId="5E9F8508" w:rsidR="00F93E0C" w:rsidRPr="00D5109B" w:rsidRDefault="00477F15" w:rsidP="00466527">
      <w:pPr>
        <w:numPr>
          <w:ilvl w:val="0"/>
          <w:numId w:val="46"/>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a Project Construction Milestone, the respective Project Construction Milestone Date for such Project Construction Milestone;</w:t>
      </w:r>
    </w:p>
    <w:p w14:paraId="2140B6A4" w14:textId="77777777" w:rsidR="00F93E0C" w:rsidRPr="00D5109B" w:rsidRDefault="00F93E0C" w:rsidP="00F30826">
      <w:pPr>
        <w:tabs>
          <w:tab w:val="left" w:pos="1440"/>
        </w:tabs>
        <w:spacing w:line="307" w:lineRule="exact"/>
        <w:ind w:left="1440" w:hanging="720"/>
        <w:jc w:val="both"/>
        <w:rPr>
          <w:rFonts w:ascii="Times New Roman" w:hAnsi="Times New Roman" w:cs="Times New Roman"/>
          <w:sz w:val="22"/>
          <w:szCs w:val="22"/>
        </w:rPr>
      </w:pPr>
    </w:p>
    <w:p w14:paraId="4AAB7CE1" w14:textId="28BF5F9F" w:rsidR="00F93E0C" w:rsidRPr="00D5109B" w:rsidRDefault="00477F15" w:rsidP="00466527">
      <w:pPr>
        <w:numPr>
          <w:ilvl w:val="0"/>
          <w:numId w:val="46"/>
        </w:numPr>
        <w:tabs>
          <w:tab w:val="left" w:pos="1440"/>
          <w:tab w:val="left" w:pos="172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a Project O&amp;M Milestone, the respective Project O&amp;M Milestone Date for such Project O&amp;M Milestone;</w:t>
      </w:r>
    </w:p>
    <w:p w14:paraId="2FE2B2A2"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26EBC419" w14:textId="77777777" w:rsidR="00F93E0C" w:rsidRPr="00D5109B" w:rsidRDefault="00477F15" w:rsidP="00F30826">
      <w:pPr>
        <w:tabs>
          <w:tab w:val="left" w:pos="720"/>
        </w:tabs>
        <w:spacing w:line="26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O&amp;M Milestones </w:t>
      </w:r>
      <w:r w:rsidRPr="00D5109B">
        <w:rPr>
          <w:rFonts w:ascii="Times New Roman" w:hAnsi="Times New Roman" w:cs="Times New Roman"/>
          <w:sz w:val="22"/>
          <w:szCs w:val="22"/>
        </w:rPr>
        <w:t>means the progressive milestones relating to the performance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and completion of Operation and Maintenance that are to be achieved by the Concessionaire pursuant to the Applicable Standards during an Operational Year of the Operation Period, as set out in:</w:t>
      </w:r>
    </w:p>
    <w:p w14:paraId="3DCEC55B" w14:textId="77777777" w:rsidR="00F93E0C" w:rsidRPr="00D5109B" w:rsidRDefault="00F93E0C" w:rsidP="00F30826">
      <w:pPr>
        <w:tabs>
          <w:tab w:val="left" w:pos="720"/>
        </w:tabs>
        <w:spacing w:line="290" w:lineRule="exact"/>
        <w:ind w:left="720"/>
        <w:jc w:val="both"/>
        <w:rPr>
          <w:rFonts w:ascii="Times New Roman" w:hAnsi="Times New Roman" w:cs="Times New Roman"/>
          <w:sz w:val="22"/>
          <w:szCs w:val="22"/>
        </w:rPr>
      </w:pPr>
    </w:p>
    <w:p w14:paraId="677878C1" w14:textId="77777777" w:rsidR="00712501" w:rsidRPr="00D5109B" w:rsidRDefault="00712501" w:rsidP="00466527">
      <w:pPr>
        <w:numPr>
          <w:ilvl w:val="0"/>
          <w:numId w:val="4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this Agreement;</w:t>
      </w:r>
    </w:p>
    <w:p w14:paraId="670B9A4C" w14:textId="77777777" w:rsidR="00712501" w:rsidRPr="00D5109B" w:rsidRDefault="00712501" w:rsidP="00F30826">
      <w:pPr>
        <w:tabs>
          <w:tab w:val="left" w:pos="720"/>
          <w:tab w:val="left" w:pos="1720"/>
        </w:tabs>
        <w:spacing w:line="0" w:lineRule="atLeast"/>
        <w:ind w:left="720"/>
        <w:jc w:val="both"/>
        <w:rPr>
          <w:rFonts w:ascii="Times New Roman" w:hAnsi="Times New Roman" w:cs="Times New Roman"/>
          <w:sz w:val="22"/>
          <w:szCs w:val="22"/>
        </w:rPr>
      </w:pPr>
    </w:p>
    <w:p w14:paraId="4075F878" w14:textId="13BD7A5A" w:rsidR="00F93E0C" w:rsidRPr="00D5109B" w:rsidRDefault="00477F15" w:rsidP="00466527">
      <w:pPr>
        <w:numPr>
          <w:ilvl w:val="0"/>
          <w:numId w:val="4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the Applicable Standards and specifications;</w:t>
      </w:r>
    </w:p>
    <w:p w14:paraId="44B7F7BB" w14:textId="343B0E77" w:rsidR="00F93E0C" w:rsidRPr="00D5109B" w:rsidRDefault="00F93E0C" w:rsidP="00BA70CC">
      <w:pPr>
        <w:pStyle w:val="ListParagraph"/>
        <w:tabs>
          <w:tab w:val="left" w:pos="720"/>
        </w:tabs>
        <w:spacing w:line="313" w:lineRule="exact"/>
        <w:jc w:val="both"/>
        <w:rPr>
          <w:rFonts w:eastAsia="Times New Roman"/>
        </w:rPr>
      </w:pPr>
    </w:p>
    <w:p w14:paraId="60A79719" w14:textId="12336615" w:rsidR="00F93E0C" w:rsidRPr="00D5109B" w:rsidRDefault="00477F15" w:rsidP="00466527">
      <w:pPr>
        <w:numPr>
          <w:ilvl w:val="0"/>
          <w:numId w:val="47"/>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 xml:space="preserve">the O&amp;M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 xml:space="preserve"> for such Operational Year;</w:t>
      </w:r>
    </w:p>
    <w:p w14:paraId="231BCCAD" w14:textId="77777777" w:rsidR="006D292F" w:rsidRPr="00D5109B" w:rsidRDefault="006D292F" w:rsidP="00BA70CC">
      <w:pPr>
        <w:tabs>
          <w:tab w:val="left" w:pos="720"/>
        </w:tabs>
        <w:spacing w:line="263" w:lineRule="auto"/>
        <w:ind w:left="720" w:right="20"/>
        <w:jc w:val="both"/>
        <w:rPr>
          <w:rFonts w:ascii="Times New Roman" w:hAnsi="Times New Roman" w:cs="Times New Roman"/>
          <w:b/>
          <w:sz w:val="22"/>
          <w:szCs w:val="22"/>
        </w:rPr>
      </w:pPr>
    </w:p>
    <w:p w14:paraId="32F0FBB2" w14:textId="58DFF737"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O&amp;M Milestone Date </w:t>
      </w:r>
      <w:r w:rsidRPr="00D5109B">
        <w:rPr>
          <w:rFonts w:ascii="Times New Roman" w:hAnsi="Times New Roman" w:cs="Times New Roman"/>
          <w:sz w:val="22"/>
          <w:szCs w:val="22"/>
        </w:rPr>
        <w:t>means the date permitted herein for achievement of each</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Project O&amp;M Milestone, as set out and contemplated (in respect of each Project O&amp;M Milestone) in:</w:t>
      </w:r>
    </w:p>
    <w:p w14:paraId="61F49788" w14:textId="77777777" w:rsidR="00F93E0C" w:rsidRPr="00D5109B" w:rsidRDefault="00F93E0C" w:rsidP="00F30826">
      <w:pPr>
        <w:tabs>
          <w:tab w:val="left" w:pos="720"/>
        </w:tabs>
        <w:spacing w:line="292" w:lineRule="exact"/>
        <w:ind w:left="720"/>
        <w:jc w:val="both"/>
        <w:rPr>
          <w:rFonts w:ascii="Times New Roman" w:hAnsi="Times New Roman" w:cs="Times New Roman"/>
          <w:sz w:val="22"/>
          <w:szCs w:val="22"/>
        </w:rPr>
      </w:pPr>
    </w:p>
    <w:p w14:paraId="7F661B43" w14:textId="77777777" w:rsidR="00F93E0C" w:rsidRPr="00D5109B" w:rsidRDefault="00C517F2" w:rsidP="00BA70CC">
      <w:pPr>
        <w:tabs>
          <w:tab w:val="left" w:pos="720"/>
          <w:tab w:val="left" w:pos="1620"/>
        </w:tabs>
        <w:ind w:left="720"/>
        <w:jc w:val="both"/>
        <w:rPr>
          <w:rFonts w:ascii="Times New Roman" w:hAnsi="Times New Roman" w:cs="Times New Roman"/>
          <w:sz w:val="22"/>
          <w:szCs w:val="22"/>
        </w:rPr>
      </w:pPr>
      <w:r w:rsidRPr="00D5109B">
        <w:rPr>
          <w:rFonts w:ascii="Times New Roman" w:hAnsi="Times New Roman" w:cs="Times New Roman"/>
          <w:sz w:val="22"/>
          <w:szCs w:val="22"/>
        </w:rPr>
        <w:t>(a)</w:t>
      </w:r>
      <w:r w:rsidRPr="00D5109B">
        <w:rPr>
          <w:rFonts w:ascii="Times New Roman" w:hAnsi="Times New Roman" w:cs="Times New Roman"/>
          <w:sz w:val="22"/>
          <w:szCs w:val="22"/>
        </w:rPr>
        <w:tab/>
      </w:r>
      <w:r w:rsidR="00477F15" w:rsidRPr="00D5109B">
        <w:rPr>
          <w:rFonts w:ascii="Times New Roman" w:hAnsi="Times New Roman" w:cs="Times New Roman"/>
          <w:sz w:val="22"/>
          <w:szCs w:val="22"/>
        </w:rPr>
        <w:t>the Applicable Standards; and</w:t>
      </w:r>
    </w:p>
    <w:p w14:paraId="0B30D7E6" w14:textId="77777777" w:rsidR="00F93E0C" w:rsidRPr="00D5109B" w:rsidRDefault="00F93E0C" w:rsidP="00BA70CC">
      <w:pPr>
        <w:tabs>
          <w:tab w:val="left" w:pos="720"/>
          <w:tab w:val="left" w:pos="1620"/>
        </w:tabs>
        <w:ind w:left="720"/>
        <w:jc w:val="both"/>
        <w:rPr>
          <w:rFonts w:ascii="Times New Roman" w:hAnsi="Times New Roman" w:cs="Times New Roman"/>
          <w:sz w:val="22"/>
          <w:szCs w:val="22"/>
        </w:rPr>
      </w:pPr>
    </w:p>
    <w:p w14:paraId="6BD73E16" w14:textId="7C87DE90" w:rsidR="00F93E0C" w:rsidRPr="00D5109B" w:rsidRDefault="00C517F2" w:rsidP="00BA70CC">
      <w:pPr>
        <w:tabs>
          <w:tab w:val="left" w:pos="720"/>
          <w:tab w:val="left" w:pos="1620"/>
        </w:tabs>
        <w:ind w:left="720"/>
        <w:jc w:val="both"/>
        <w:rPr>
          <w:rFonts w:ascii="Times New Roman" w:hAnsi="Times New Roman" w:cs="Times New Roman"/>
          <w:sz w:val="22"/>
          <w:szCs w:val="22"/>
        </w:rPr>
      </w:pPr>
      <w:r w:rsidRPr="00D5109B">
        <w:rPr>
          <w:rFonts w:ascii="Times New Roman" w:hAnsi="Times New Roman" w:cs="Times New Roman"/>
          <w:sz w:val="22"/>
          <w:szCs w:val="22"/>
        </w:rPr>
        <w:t>(b)</w:t>
      </w:r>
      <w:r w:rsidRPr="00D5109B">
        <w:rPr>
          <w:rFonts w:ascii="Times New Roman" w:hAnsi="Times New Roman" w:cs="Times New Roman"/>
          <w:sz w:val="22"/>
          <w:szCs w:val="22"/>
        </w:rPr>
        <w:tab/>
      </w:r>
      <w:r w:rsidR="00477F15" w:rsidRPr="00D5109B">
        <w:rPr>
          <w:rFonts w:ascii="Times New Roman" w:hAnsi="Times New Roman" w:cs="Times New Roman"/>
          <w:sz w:val="22"/>
          <w:szCs w:val="22"/>
        </w:rPr>
        <w:t xml:space="preserve">the O&amp;M </w:t>
      </w:r>
      <w:proofErr w:type="spellStart"/>
      <w:r w:rsidR="00477F15" w:rsidRPr="00D5109B">
        <w:rPr>
          <w:rFonts w:ascii="Times New Roman" w:hAnsi="Times New Roman" w:cs="Times New Roman"/>
          <w:sz w:val="22"/>
          <w:szCs w:val="22"/>
        </w:rPr>
        <w:t>Programme</w:t>
      </w:r>
      <w:proofErr w:type="spellEnd"/>
      <w:r w:rsidR="006D292F" w:rsidRPr="00D5109B">
        <w:rPr>
          <w:rFonts w:ascii="Times New Roman" w:hAnsi="Times New Roman" w:cs="Times New Roman"/>
          <w:sz w:val="22"/>
          <w:szCs w:val="22"/>
        </w:rPr>
        <w:t>;</w:t>
      </w:r>
    </w:p>
    <w:p w14:paraId="3B75C04A"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2F5E98BF"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Party </w:t>
      </w:r>
      <w:r w:rsidRPr="00D5109B">
        <w:rPr>
          <w:rFonts w:ascii="Times New Roman" w:hAnsi="Times New Roman" w:cs="Times New Roman"/>
          <w:sz w:val="22"/>
          <w:szCs w:val="22"/>
        </w:rPr>
        <w:t>means the Concessionaire, the Sponsor and/or any Contractor, as the case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may be;</w:t>
      </w:r>
    </w:p>
    <w:p w14:paraId="5B16A443" w14:textId="77777777" w:rsidR="00F93E0C" w:rsidRPr="00D5109B" w:rsidRDefault="00F93E0C" w:rsidP="00F30826">
      <w:pPr>
        <w:tabs>
          <w:tab w:val="left" w:pos="720"/>
        </w:tabs>
        <w:spacing w:line="310" w:lineRule="exact"/>
        <w:ind w:left="720"/>
        <w:jc w:val="both"/>
        <w:rPr>
          <w:rFonts w:ascii="Times New Roman" w:hAnsi="Times New Roman" w:cs="Times New Roman"/>
          <w:sz w:val="22"/>
          <w:szCs w:val="22"/>
        </w:rPr>
      </w:pPr>
    </w:p>
    <w:p w14:paraId="0EA8861E"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Requirements </w:t>
      </w:r>
      <w:r w:rsidRPr="00D5109B">
        <w:rPr>
          <w:rFonts w:ascii="Times New Roman" w:hAnsi="Times New Roman" w:cs="Times New Roman"/>
          <w:sz w:val="22"/>
          <w:szCs w:val="22"/>
        </w:rPr>
        <w:t>means the Design Requirements, the Construction Requirements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and the O&amp;M Requirements, applicable;</w:t>
      </w:r>
    </w:p>
    <w:p w14:paraId="722DF653"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2173E358" w14:textId="2A1B162A" w:rsidR="006D292F" w:rsidRPr="00D5109B" w:rsidRDefault="00477F15" w:rsidP="00BA70CC">
      <w:pPr>
        <w:tabs>
          <w:tab w:val="left" w:pos="720"/>
        </w:tabs>
        <w:spacing w:line="266"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Site </w:t>
      </w:r>
      <w:r w:rsidRPr="00D5109B">
        <w:rPr>
          <w:rFonts w:ascii="Times New Roman" w:hAnsi="Times New Roman" w:cs="Times New Roman"/>
          <w:sz w:val="22"/>
          <w:szCs w:val="22"/>
        </w:rPr>
        <w:t>means the site on which the</w:t>
      </w:r>
      <w:r w:rsidR="00B26F34" w:rsidRPr="00D5109B">
        <w:rPr>
          <w:rFonts w:ascii="Times New Roman" w:hAnsi="Times New Roman" w:cs="Times New Roman"/>
          <w:sz w:val="22"/>
          <w:szCs w:val="22"/>
        </w:rPr>
        <w:t xml:space="preserve"> Concession Assets are to be located and the</w:t>
      </w:r>
      <w:r w:rsidRPr="00D5109B">
        <w:rPr>
          <w:rFonts w:ascii="Times New Roman" w:hAnsi="Times New Roman" w:cs="Times New Roman"/>
          <w:sz w:val="22"/>
          <w:szCs w:val="22"/>
        </w:rPr>
        <w:t xml:space="preserve"> Project is to be implemented comprising of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immovable property including the right of way on which the Project Facilities are to be constructed, built, installed, erected and/or provided by the Concessionaire, in accordance with the terms of this Agreement, as demarcated in the map attached hereto in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Project Site</w:t>
      </w:r>
      <w:r w:rsidRPr="00D5109B">
        <w:rPr>
          <w:rFonts w:ascii="Times New Roman" w:hAnsi="Times New Roman" w:cs="Times New Roman"/>
          <w:sz w:val="22"/>
          <w:szCs w:val="22"/>
        </w:rPr>
        <w:t>)</w:t>
      </w:r>
      <w:r w:rsidR="00DF6577" w:rsidRPr="00D5109B">
        <w:rPr>
          <w:rStyle w:val="FootnoteReference"/>
          <w:rFonts w:ascii="Times New Roman" w:hAnsi="Times New Roman" w:cs="Times New Roman"/>
          <w:sz w:val="22"/>
          <w:szCs w:val="22"/>
        </w:rPr>
        <w:footnoteReference w:id="31"/>
      </w:r>
      <w:r w:rsidRPr="00D5109B">
        <w:rPr>
          <w:rFonts w:ascii="Times New Roman" w:hAnsi="Times New Roman" w:cs="Times New Roman"/>
          <w:sz w:val="22"/>
          <w:szCs w:val="22"/>
        </w:rPr>
        <w:t>;</w:t>
      </w:r>
    </w:p>
    <w:p w14:paraId="7AFC76E2" w14:textId="77777777" w:rsidR="006D292F" w:rsidRPr="00D5109B" w:rsidRDefault="006D292F" w:rsidP="00BA70CC">
      <w:pPr>
        <w:tabs>
          <w:tab w:val="left" w:pos="720"/>
        </w:tabs>
        <w:spacing w:line="266" w:lineRule="auto"/>
        <w:ind w:left="720"/>
        <w:jc w:val="both"/>
        <w:rPr>
          <w:rFonts w:ascii="Times New Roman" w:hAnsi="Times New Roman" w:cs="Times New Roman"/>
          <w:b/>
          <w:sz w:val="22"/>
          <w:szCs w:val="22"/>
        </w:rPr>
      </w:pPr>
    </w:p>
    <w:p w14:paraId="1DD848C2" w14:textId="75E55BB7" w:rsidR="00F93E0C" w:rsidRPr="00D5109B" w:rsidRDefault="00477F15" w:rsidP="00BA70CC">
      <w:pPr>
        <w:tabs>
          <w:tab w:val="left" w:pos="720"/>
        </w:tabs>
        <w:spacing w:line="266"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Site Conditions </w:t>
      </w:r>
      <w:r w:rsidRPr="00D5109B">
        <w:rPr>
          <w:rFonts w:ascii="Times New Roman" w:hAnsi="Times New Roman" w:cs="Times New Roman"/>
          <w:sz w:val="22"/>
          <w:szCs w:val="22"/>
        </w:rPr>
        <w:t>shall have the meaning ascribed to it in Section 4.4.1;</w:t>
      </w:r>
    </w:p>
    <w:p w14:paraId="0D6C0615" w14:textId="77777777" w:rsidR="00F93E0C" w:rsidRPr="00D5109B" w:rsidRDefault="00F93E0C" w:rsidP="00F30826">
      <w:pPr>
        <w:tabs>
          <w:tab w:val="left" w:pos="720"/>
        </w:tabs>
        <w:spacing w:line="200" w:lineRule="exact"/>
        <w:ind w:left="720"/>
        <w:jc w:val="both"/>
        <w:rPr>
          <w:rFonts w:ascii="Times New Roman" w:hAnsi="Times New Roman" w:cs="Times New Roman"/>
          <w:sz w:val="22"/>
          <w:szCs w:val="22"/>
        </w:rPr>
      </w:pPr>
    </w:p>
    <w:p w14:paraId="4C2E074C" w14:textId="776076BC"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bookmarkStart w:id="48" w:name="page44"/>
      <w:bookmarkEnd w:id="48"/>
      <w:r w:rsidRPr="00D5109B">
        <w:rPr>
          <w:rFonts w:ascii="Times New Roman" w:hAnsi="Times New Roman" w:cs="Times New Roman"/>
          <w:b/>
          <w:sz w:val="22"/>
          <w:szCs w:val="22"/>
        </w:rPr>
        <w:t xml:space="preserve">Project Site </w:t>
      </w:r>
      <w:proofErr w:type="spellStart"/>
      <w:r w:rsidRPr="00D5109B">
        <w:rPr>
          <w:rFonts w:ascii="Times New Roman" w:hAnsi="Times New Roman" w:cs="Times New Roman"/>
          <w:b/>
          <w:sz w:val="22"/>
          <w:szCs w:val="22"/>
        </w:rPr>
        <w:t>Licence</w:t>
      </w:r>
      <w:proofErr w:type="spellEnd"/>
      <w:r w:rsidRPr="00D5109B">
        <w:rPr>
          <w:rFonts w:ascii="Times New Roman" w:hAnsi="Times New Roman" w:cs="Times New Roman"/>
          <w:b/>
          <w:sz w:val="22"/>
          <w:szCs w:val="22"/>
        </w:rPr>
        <w:t xml:space="preserve"> Agreement </w:t>
      </w:r>
      <w:r w:rsidRPr="00D5109B">
        <w:rPr>
          <w:rFonts w:ascii="Times New Roman" w:hAnsi="Times New Roman" w:cs="Times New Roman"/>
          <w:sz w:val="22"/>
          <w:szCs w:val="22"/>
        </w:rPr>
        <w:t xml:space="preserve">means the agreement of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(in the form agreed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between the Parties) </w:t>
      </w:r>
      <w:r w:rsidR="001C1F3A" w:rsidRPr="00D5109B">
        <w:rPr>
          <w:rFonts w:ascii="Times New Roman" w:hAnsi="Times New Roman" w:cs="Times New Roman"/>
          <w:sz w:val="22"/>
          <w:szCs w:val="22"/>
        </w:rPr>
        <w:t>[entered/to be entered]</w:t>
      </w:r>
      <w:r w:rsidR="001C1F3A" w:rsidRPr="00D5109B">
        <w:rPr>
          <w:rStyle w:val="FootnoteReference"/>
          <w:rFonts w:ascii="Times New Roman" w:hAnsi="Times New Roman" w:cs="Times New Roman"/>
          <w:sz w:val="22"/>
          <w:szCs w:val="22"/>
        </w:rPr>
        <w:footnoteReference w:id="32"/>
      </w:r>
      <w:r w:rsidRPr="00D5109B">
        <w:rPr>
          <w:rFonts w:ascii="Times New Roman" w:hAnsi="Times New Roman" w:cs="Times New Roman"/>
          <w:sz w:val="22"/>
          <w:szCs w:val="22"/>
        </w:rPr>
        <w:t xml:space="preserve"> into between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 pursuant to which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the land comprising the Project Site to the Concessionaire;</w:t>
      </w:r>
    </w:p>
    <w:p w14:paraId="1CDAD5DD"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124B3E4E" w14:textId="77777777"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Project Works </w:t>
      </w:r>
      <w:r w:rsidRPr="00D5109B">
        <w:rPr>
          <w:rFonts w:ascii="Times New Roman" w:hAnsi="Times New Roman" w:cs="Times New Roman"/>
          <w:sz w:val="22"/>
          <w:szCs w:val="22"/>
        </w:rPr>
        <w:t>means all obligations, works, services and duties undertaken and/or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performed and/or to be undertaken and/or performed by the Concessionaire pursuant to the Applicable Standards and shall include:</w:t>
      </w:r>
    </w:p>
    <w:p w14:paraId="6BA1E098" w14:textId="77777777" w:rsidR="00F93E0C" w:rsidRPr="00D5109B" w:rsidRDefault="00F93E0C" w:rsidP="00F30826">
      <w:pPr>
        <w:spacing w:line="301" w:lineRule="exact"/>
        <w:ind w:left="1350" w:hanging="630"/>
        <w:jc w:val="both"/>
        <w:rPr>
          <w:rFonts w:ascii="Times New Roman" w:hAnsi="Times New Roman" w:cs="Times New Roman"/>
          <w:sz w:val="22"/>
          <w:szCs w:val="22"/>
        </w:rPr>
      </w:pPr>
    </w:p>
    <w:p w14:paraId="3C321224" w14:textId="77777777" w:rsidR="00F93E0C" w:rsidRPr="00D5109B" w:rsidRDefault="00477F15" w:rsidP="00466527">
      <w:pPr>
        <w:numPr>
          <w:ilvl w:val="0"/>
          <w:numId w:val="48"/>
        </w:numPr>
        <w:tabs>
          <w:tab w:val="left" w:pos="1720"/>
        </w:tabs>
        <w:spacing w:line="263" w:lineRule="auto"/>
        <w:ind w:left="1350" w:right="20" w:hanging="630"/>
        <w:jc w:val="both"/>
        <w:rPr>
          <w:rFonts w:ascii="Times New Roman" w:hAnsi="Times New Roman" w:cs="Times New Roman"/>
          <w:sz w:val="22"/>
          <w:szCs w:val="22"/>
        </w:rPr>
      </w:pPr>
      <w:r w:rsidRPr="00D5109B">
        <w:rPr>
          <w:rFonts w:ascii="Times New Roman" w:hAnsi="Times New Roman" w:cs="Times New Roman"/>
          <w:sz w:val="22"/>
          <w:szCs w:val="22"/>
        </w:rPr>
        <w:t>the Construction Works and all obligations, works, services and duties undertaken and/or performed and/or to be undertaken and/or performed by the Concessionaire until the Project Construction Completion Date;</w:t>
      </w:r>
    </w:p>
    <w:p w14:paraId="67EED0B5" w14:textId="77777777" w:rsidR="00F93E0C" w:rsidRPr="00D5109B" w:rsidRDefault="00F93E0C" w:rsidP="00F30826">
      <w:pPr>
        <w:spacing w:line="304" w:lineRule="exact"/>
        <w:ind w:left="1350" w:hanging="630"/>
        <w:jc w:val="both"/>
        <w:rPr>
          <w:rFonts w:ascii="Times New Roman" w:hAnsi="Times New Roman" w:cs="Times New Roman"/>
          <w:sz w:val="22"/>
          <w:szCs w:val="22"/>
        </w:rPr>
      </w:pPr>
    </w:p>
    <w:p w14:paraId="4FC9A398" w14:textId="77777777" w:rsidR="00F93E0C" w:rsidRPr="00D5109B" w:rsidRDefault="00477F15" w:rsidP="00466527">
      <w:pPr>
        <w:numPr>
          <w:ilvl w:val="0"/>
          <w:numId w:val="48"/>
        </w:numPr>
        <w:tabs>
          <w:tab w:val="left" w:pos="1720"/>
        </w:tabs>
        <w:spacing w:line="263" w:lineRule="auto"/>
        <w:ind w:left="1350" w:right="20" w:hanging="630"/>
        <w:jc w:val="both"/>
        <w:rPr>
          <w:rFonts w:ascii="Times New Roman" w:hAnsi="Times New Roman" w:cs="Times New Roman"/>
          <w:sz w:val="22"/>
          <w:szCs w:val="22"/>
        </w:rPr>
      </w:pPr>
      <w:r w:rsidRPr="00D5109B">
        <w:rPr>
          <w:rFonts w:ascii="Times New Roman" w:hAnsi="Times New Roman" w:cs="Times New Roman"/>
          <w:sz w:val="22"/>
          <w:szCs w:val="22"/>
        </w:rPr>
        <w:t>the Operations and Maintenance and all obligations, works, services and duties undertaken and/or performed and/or to be undertaken and/or performed by the Concessionaire during the Operations Period;</w:t>
      </w:r>
    </w:p>
    <w:p w14:paraId="0595D105" w14:textId="77777777" w:rsidR="00F93E0C" w:rsidRPr="00D5109B" w:rsidRDefault="00F93E0C" w:rsidP="00F30826">
      <w:pPr>
        <w:tabs>
          <w:tab w:val="left" w:pos="720"/>
        </w:tabs>
        <w:spacing w:line="290" w:lineRule="exact"/>
        <w:ind w:left="720"/>
        <w:jc w:val="both"/>
        <w:rPr>
          <w:rFonts w:ascii="Times New Roman" w:hAnsi="Times New Roman" w:cs="Times New Roman"/>
          <w:sz w:val="22"/>
          <w:szCs w:val="22"/>
        </w:rPr>
      </w:pPr>
    </w:p>
    <w:p w14:paraId="5F805547"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PKR </w:t>
      </w:r>
      <w:r w:rsidRPr="00D5109B">
        <w:rPr>
          <w:rFonts w:ascii="Times New Roman" w:hAnsi="Times New Roman" w:cs="Times New Roman"/>
          <w:sz w:val="22"/>
          <w:szCs w:val="22"/>
        </w:rPr>
        <w:t>or</w:t>
      </w:r>
      <w:r w:rsidRPr="00D5109B">
        <w:rPr>
          <w:rFonts w:ascii="Times New Roman" w:hAnsi="Times New Roman" w:cs="Times New Roman"/>
          <w:b/>
          <w:sz w:val="22"/>
          <w:szCs w:val="22"/>
        </w:rPr>
        <w:t xml:space="preserve"> Pak Rupees </w:t>
      </w:r>
      <w:r w:rsidRPr="00D5109B">
        <w:rPr>
          <w:rFonts w:ascii="Times New Roman" w:hAnsi="Times New Roman" w:cs="Times New Roman"/>
          <w:sz w:val="22"/>
          <w:szCs w:val="22"/>
        </w:rPr>
        <w:t>means the lawful currency of the Islamic Republic of Pakistan;</w:t>
      </w:r>
    </w:p>
    <w:p w14:paraId="595461ED" w14:textId="77777777" w:rsidR="00F93E0C" w:rsidRPr="00D5109B" w:rsidRDefault="00F93E0C" w:rsidP="00F30826">
      <w:pPr>
        <w:tabs>
          <w:tab w:val="left" w:pos="720"/>
        </w:tabs>
        <w:spacing w:line="327" w:lineRule="exact"/>
        <w:ind w:left="720"/>
        <w:jc w:val="both"/>
        <w:rPr>
          <w:rFonts w:ascii="Times New Roman" w:hAnsi="Times New Roman" w:cs="Times New Roman"/>
          <w:sz w:val="22"/>
          <w:szCs w:val="22"/>
        </w:rPr>
      </w:pPr>
    </w:p>
    <w:p w14:paraId="153DB8D6" w14:textId="77777777"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Proposed Construction </w:t>
      </w:r>
      <w:proofErr w:type="spellStart"/>
      <w:r w:rsidRPr="00D5109B">
        <w:rPr>
          <w:rFonts w:ascii="Times New Roman" w:hAnsi="Times New Roman" w:cs="Times New Roman"/>
          <w:b/>
          <w:sz w:val="22"/>
          <w:szCs w:val="22"/>
        </w:rPr>
        <w:t>Programme</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13.2.1;</w:t>
      </w:r>
    </w:p>
    <w:p w14:paraId="7BE8A741"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27656DB0" w14:textId="682C8B7D"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Proposed Completion Tests Date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14.1.1;</w:t>
      </w:r>
    </w:p>
    <w:p w14:paraId="792DC330" w14:textId="77777777" w:rsidR="00F93E0C" w:rsidRPr="00D5109B" w:rsidRDefault="00F93E0C" w:rsidP="00F30826">
      <w:pPr>
        <w:tabs>
          <w:tab w:val="left" w:pos="720"/>
        </w:tabs>
        <w:spacing w:line="305" w:lineRule="exact"/>
        <w:ind w:left="720"/>
        <w:jc w:val="both"/>
        <w:rPr>
          <w:rFonts w:ascii="Times New Roman" w:hAnsi="Times New Roman" w:cs="Times New Roman"/>
          <w:sz w:val="22"/>
          <w:szCs w:val="22"/>
        </w:rPr>
      </w:pPr>
    </w:p>
    <w:p w14:paraId="68C52267" w14:textId="77777777" w:rsidR="001C1F3A" w:rsidRPr="00D5109B" w:rsidRDefault="001C1F3A" w:rsidP="001C1F3A">
      <w:pPr>
        <w:tabs>
          <w:tab w:val="left" w:pos="720"/>
        </w:tabs>
        <w:spacing w:line="308" w:lineRule="exac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Proposed Detailed Engineering Design </w:t>
      </w:r>
      <w:r w:rsidRPr="00D5109B">
        <w:rPr>
          <w:rFonts w:ascii="Times New Roman" w:hAnsi="Times New Roman" w:cs="Times New Roman"/>
          <w:sz w:val="22"/>
          <w:szCs w:val="22"/>
        </w:rPr>
        <w:t>means the detailed engineering design for the Project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prepared by the Concessionaire in accordance with Applicable Standards, and shall set out, in addition to any other matters determined by the Independent Engineer, the exact area, location of the Project Site, the relocation of existing utilities etc., and all other relevant matters relation to any relocations/impediments in relation to the Project Site;</w:t>
      </w:r>
    </w:p>
    <w:p w14:paraId="553408B2" w14:textId="77777777" w:rsidR="001C1F3A" w:rsidRPr="00D5109B" w:rsidRDefault="001C1F3A" w:rsidP="00F30826">
      <w:pPr>
        <w:tabs>
          <w:tab w:val="left" w:pos="720"/>
        </w:tabs>
        <w:spacing w:line="235" w:lineRule="auto"/>
        <w:ind w:left="720" w:right="20"/>
        <w:jc w:val="both"/>
        <w:rPr>
          <w:rFonts w:ascii="Times New Roman" w:hAnsi="Times New Roman" w:cs="Times New Roman"/>
          <w:b/>
          <w:sz w:val="22"/>
          <w:szCs w:val="22"/>
        </w:rPr>
      </w:pPr>
    </w:p>
    <w:p w14:paraId="6BA608DD" w14:textId="6DC5B816" w:rsidR="00F93E0C" w:rsidRPr="00D5109B" w:rsidRDefault="00477F15" w:rsidP="00F30826">
      <w:pPr>
        <w:tabs>
          <w:tab w:val="left" w:pos="720"/>
        </w:tabs>
        <w:spacing w:line="23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Proposed Major Maintenance Contract(s)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19.</w:t>
      </w:r>
      <w:r w:rsidR="00E42AE1" w:rsidRPr="00D5109B">
        <w:rPr>
          <w:rFonts w:ascii="Times New Roman" w:hAnsi="Times New Roman" w:cs="Times New Roman"/>
          <w:sz w:val="22"/>
          <w:szCs w:val="22"/>
        </w:rPr>
        <w:t>8.1</w:t>
      </w:r>
      <w:r w:rsidRPr="00D5109B">
        <w:rPr>
          <w:rFonts w:ascii="Times New Roman" w:hAnsi="Times New Roman" w:cs="Times New Roman"/>
          <w:sz w:val="22"/>
          <w:szCs w:val="22"/>
        </w:rPr>
        <w:t>;</w:t>
      </w:r>
    </w:p>
    <w:p w14:paraId="5BAEED03" w14:textId="77777777" w:rsidR="00F93E0C" w:rsidRPr="00D5109B" w:rsidRDefault="00F93E0C" w:rsidP="00F30826">
      <w:pPr>
        <w:tabs>
          <w:tab w:val="left" w:pos="720"/>
        </w:tabs>
        <w:spacing w:line="265" w:lineRule="exact"/>
        <w:ind w:left="720"/>
        <w:jc w:val="both"/>
        <w:rPr>
          <w:rFonts w:ascii="Times New Roman" w:hAnsi="Times New Roman" w:cs="Times New Roman"/>
          <w:sz w:val="22"/>
          <w:szCs w:val="22"/>
        </w:rPr>
      </w:pPr>
    </w:p>
    <w:p w14:paraId="60C76720" w14:textId="483E734C" w:rsidR="00F93E0C" w:rsidRPr="00D5109B" w:rsidRDefault="00477F15" w:rsidP="00F30826">
      <w:pPr>
        <w:tabs>
          <w:tab w:val="left" w:pos="720"/>
        </w:tabs>
        <w:spacing w:line="23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Proposed Major Maintenance </w:t>
      </w:r>
      <w:proofErr w:type="spellStart"/>
      <w:r w:rsidRPr="00D5109B">
        <w:rPr>
          <w:rFonts w:ascii="Times New Roman" w:hAnsi="Times New Roman" w:cs="Times New Roman"/>
          <w:b/>
          <w:sz w:val="22"/>
          <w:szCs w:val="22"/>
        </w:rPr>
        <w:t>Programme</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have the meaning ascribed thereto in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Section </w:t>
      </w:r>
      <w:r w:rsidR="00E42AE1" w:rsidRPr="00D5109B">
        <w:rPr>
          <w:rFonts w:ascii="Times New Roman" w:hAnsi="Times New Roman" w:cs="Times New Roman"/>
          <w:sz w:val="22"/>
          <w:szCs w:val="22"/>
        </w:rPr>
        <w:t>19.8.1</w:t>
      </w:r>
      <w:r w:rsidRPr="00D5109B">
        <w:rPr>
          <w:rFonts w:ascii="Times New Roman" w:hAnsi="Times New Roman" w:cs="Times New Roman"/>
          <w:sz w:val="22"/>
          <w:szCs w:val="22"/>
        </w:rPr>
        <w:t>;</w:t>
      </w:r>
    </w:p>
    <w:p w14:paraId="5CCC2B10" w14:textId="77777777" w:rsidR="00F93E0C" w:rsidRPr="00D5109B" w:rsidRDefault="00F93E0C" w:rsidP="00F30826">
      <w:pPr>
        <w:tabs>
          <w:tab w:val="left" w:pos="720"/>
        </w:tabs>
        <w:spacing w:line="256" w:lineRule="exact"/>
        <w:ind w:left="720"/>
        <w:jc w:val="both"/>
        <w:rPr>
          <w:rFonts w:ascii="Times New Roman" w:hAnsi="Times New Roman" w:cs="Times New Roman"/>
          <w:sz w:val="22"/>
          <w:szCs w:val="22"/>
        </w:rPr>
      </w:pPr>
    </w:p>
    <w:p w14:paraId="3AB9A0C9" w14:textId="6AC58A7A" w:rsidR="00BD282C" w:rsidRPr="00D5109B" w:rsidRDefault="00BD282C"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Proposed O&amp;M Manual </w:t>
      </w:r>
      <w:r w:rsidRPr="00D5109B">
        <w:rPr>
          <w:rFonts w:ascii="Times New Roman" w:hAnsi="Times New Roman" w:cs="Times New Roman"/>
          <w:sz w:val="22"/>
          <w:szCs w:val="22"/>
        </w:rPr>
        <w:t>shall have the meaning ascribed to it in Section 19.</w:t>
      </w:r>
      <w:r w:rsidR="00E42AE1" w:rsidRPr="00D5109B">
        <w:rPr>
          <w:rFonts w:ascii="Times New Roman" w:hAnsi="Times New Roman" w:cs="Times New Roman"/>
          <w:sz w:val="22"/>
          <w:szCs w:val="22"/>
        </w:rPr>
        <w:t>5</w:t>
      </w:r>
      <w:r w:rsidRPr="00D5109B">
        <w:rPr>
          <w:rFonts w:ascii="Times New Roman" w:hAnsi="Times New Roman" w:cs="Times New Roman"/>
          <w:sz w:val="22"/>
          <w:szCs w:val="22"/>
        </w:rPr>
        <w:t>.1;</w:t>
      </w:r>
    </w:p>
    <w:p w14:paraId="7C31F0D6" w14:textId="77777777" w:rsidR="00BD282C" w:rsidRPr="00D5109B" w:rsidRDefault="00BD282C" w:rsidP="00BA70CC">
      <w:pPr>
        <w:tabs>
          <w:tab w:val="left" w:pos="720"/>
        </w:tabs>
        <w:spacing w:line="0" w:lineRule="atLeast"/>
        <w:ind w:left="720"/>
        <w:jc w:val="both"/>
        <w:rPr>
          <w:rFonts w:ascii="Times New Roman" w:hAnsi="Times New Roman" w:cs="Times New Roman"/>
          <w:b/>
          <w:sz w:val="22"/>
          <w:szCs w:val="22"/>
        </w:rPr>
      </w:pPr>
    </w:p>
    <w:p w14:paraId="5C085ABD" w14:textId="6BCED031" w:rsidR="006D292F" w:rsidRPr="00D5109B" w:rsidRDefault="00477F1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Proposed O&amp;M </w:t>
      </w:r>
      <w:proofErr w:type="spellStart"/>
      <w:r w:rsidRPr="00D5109B">
        <w:rPr>
          <w:rFonts w:ascii="Times New Roman" w:hAnsi="Times New Roman" w:cs="Times New Roman"/>
          <w:b/>
          <w:sz w:val="22"/>
          <w:szCs w:val="22"/>
        </w:rPr>
        <w:t>Programme</w:t>
      </w:r>
      <w:proofErr w:type="spellEnd"/>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have the meaning ascribed to it in Section 19.</w:t>
      </w:r>
      <w:r w:rsidR="000916F2" w:rsidRPr="00D5109B">
        <w:rPr>
          <w:rFonts w:ascii="Times New Roman" w:hAnsi="Times New Roman" w:cs="Times New Roman"/>
          <w:sz w:val="22"/>
          <w:szCs w:val="22"/>
        </w:rPr>
        <w:t>6</w:t>
      </w:r>
      <w:r w:rsidRPr="00D5109B">
        <w:rPr>
          <w:rFonts w:ascii="Times New Roman" w:hAnsi="Times New Roman" w:cs="Times New Roman"/>
          <w:sz w:val="22"/>
          <w:szCs w:val="22"/>
        </w:rPr>
        <w:t>.1;</w:t>
      </w:r>
    </w:p>
    <w:p w14:paraId="2C1B9DF4" w14:textId="77777777" w:rsidR="006D292F" w:rsidRPr="00D5109B" w:rsidRDefault="006D292F" w:rsidP="00BA70CC">
      <w:pPr>
        <w:tabs>
          <w:tab w:val="left" w:pos="720"/>
        </w:tabs>
        <w:spacing w:line="0" w:lineRule="atLeast"/>
        <w:ind w:left="720"/>
        <w:jc w:val="both"/>
        <w:rPr>
          <w:rFonts w:ascii="Times New Roman" w:hAnsi="Times New Roman" w:cs="Times New Roman"/>
          <w:b/>
          <w:sz w:val="22"/>
          <w:szCs w:val="22"/>
        </w:rPr>
      </w:pPr>
    </w:p>
    <w:p w14:paraId="6EB2938D" w14:textId="60044EC0" w:rsidR="00F93E0C" w:rsidRPr="00D5109B" w:rsidRDefault="00477F15" w:rsidP="00BA70CC">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Protected Assets </w:t>
      </w:r>
      <w:r w:rsidRPr="00D5109B">
        <w:rPr>
          <w:rFonts w:ascii="Times New Roman" w:hAnsi="Times New Roman" w:cs="Times New Roman"/>
          <w:sz w:val="22"/>
          <w:szCs w:val="22"/>
        </w:rPr>
        <w:t>shall have the meaning ascribed thereto in Section 8.</w:t>
      </w:r>
      <w:r w:rsidR="00E42AE1" w:rsidRPr="00D5109B">
        <w:rPr>
          <w:rFonts w:ascii="Times New Roman" w:hAnsi="Times New Roman" w:cs="Times New Roman"/>
          <w:sz w:val="22"/>
          <w:szCs w:val="22"/>
        </w:rPr>
        <w:t>7</w:t>
      </w:r>
      <w:r w:rsidRPr="00D5109B">
        <w:rPr>
          <w:rFonts w:ascii="Times New Roman" w:hAnsi="Times New Roman" w:cs="Times New Roman"/>
          <w:sz w:val="22"/>
          <w:szCs w:val="22"/>
        </w:rPr>
        <w:t>.1(b);</w:t>
      </w:r>
    </w:p>
    <w:p w14:paraId="53D36DD3" w14:textId="77777777" w:rsidR="00F93E0C" w:rsidRPr="00D5109B" w:rsidRDefault="00F93E0C" w:rsidP="00F30826">
      <w:pPr>
        <w:tabs>
          <w:tab w:val="left" w:pos="720"/>
        </w:tabs>
        <w:spacing w:line="314" w:lineRule="exact"/>
        <w:ind w:left="720"/>
        <w:jc w:val="both"/>
        <w:rPr>
          <w:rFonts w:ascii="Times New Roman" w:hAnsi="Times New Roman" w:cs="Times New Roman"/>
          <w:sz w:val="22"/>
          <w:szCs w:val="22"/>
        </w:rPr>
      </w:pPr>
    </w:p>
    <w:p w14:paraId="36E7D5E6"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Public-Private Partnership </w:t>
      </w:r>
      <w:r w:rsidRPr="00D5109B">
        <w:rPr>
          <w:rFonts w:ascii="Times New Roman" w:hAnsi="Times New Roman" w:cs="Times New Roman"/>
          <w:sz w:val="22"/>
          <w:szCs w:val="22"/>
        </w:rPr>
        <w:t>means public-private partnership as ascribed in the Act;</w:t>
      </w:r>
    </w:p>
    <w:p w14:paraId="7705A26E" w14:textId="77777777" w:rsidR="00F93E0C" w:rsidRPr="00D5109B" w:rsidRDefault="00F93E0C" w:rsidP="00F30826">
      <w:pPr>
        <w:tabs>
          <w:tab w:val="left" w:pos="720"/>
        </w:tabs>
        <w:spacing w:line="327" w:lineRule="exact"/>
        <w:ind w:left="720"/>
        <w:jc w:val="both"/>
        <w:rPr>
          <w:rFonts w:ascii="Times New Roman" w:hAnsi="Times New Roman" w:cs="Times New Roman"/>
          <w:sz w:val="22"/>
          <w:szCs w:val="22"/>
        </w:rPr>
      </w:pPr>
    </w:p>
    <w:p w14:paraId="72C761D6" w14:textId="77777777" w:rsidR="00644602" w:rsidRPr="00D5109B" w:rsidRDefault="00644602" w:rsidP="00644602">
      <w:pPr>
        <w:tabs>
          <w:tab w:val="left" w:pos="720"/>
        </w:tabs>
        <w:spacing w:line="257" w:lineRule="auto"/>
        <w:ind w:left="720"/>
        <w:jc w:val="both"/>
        <w:rPr>
          <w:rFonts w:ascii="Times New Roman" w:hAnsi="Times New Roman" w:cs="Times New Roman"/>
          <w:b/>
          <w:sz w:val="22"/>
          <w:szCs w:val="22"/>
        </w:rPr>
      </w:pPr>
      <w:r w:rsidRPr="00D5109B">
        <w:rPr>
          <w:rFonts w:ascii="Times New Roman" w:hAnsi="Times New Roman" w:cs="Times New Roman"/>
          <w:b/>
          <w:sz w:val="22"/>
          <w:szCs w:val="22"/>
        </w:rPr>
        <w:t xml:space="preserve">Related Party Transaction </w:t>
      </w:r>
      <w:r w:rsidRPr="00D5109B">
        <w:rPr>
          <w:rFonts w:ascii="Times New Roman" w:hAnsi="Times New Roman" w:cs="Times New Roman"/>
          <w:sz w:val="22"/>
          <w:szCs w:val="22"/>
        </w:rPr>
        <w:t xml:space="preserve">means any transaction relating in any way directly or indirectly to the Project in which the Concessionaire, or any Concessionaire Engaged Person leases, transfers or otherwise disposes of any of its properties or assets to, or purchases any property or assets from, or enters into any contract, agreement, understanding, loan, advance or guarantee with, or for the benefit of, a Concessionaire Related Person excluding any transaction of a minor nature which is entered into or effected on arm's length terms in the ordinary course of the Concessionaire's business; </w:t>
      </w:r>
    </w:p>
    <w:p w14:paraId="59196449" w14:textId="77777777" w:rsidR="00644602" w:rsidRPr="00D5109B" w:rsidRDefault="00644602" w:rsidP="008C76EC">
      <w:pPr>
        <w:tabs>
          <w:tab w:val="left" w:pos="720"/>
        </w:tabs>
        <w:spacing w:line="257" w:lineRule="auto"/>
        <w:jc w:val="both"/>
        <w:rPr>
          <w:rFonts w:ascii="Times New Roman" w:hAnsi="Times New Roman" w:cs="Times New Roman"/>
          <w:b/>
          <w:sz w:val="22"/>
          <w:szCs w:val="22"/>
        </w:rPr>
      </w:pPr>
    </w:p>
    <w:p w14:paraId="4291FD8E" w14:textId="2EE9DEE5" w:rsidR="00F93E0C" w:rsidRPr="00D5109B" w:rsidRDefault="00477F15" w:rsidP="00F30826">
      <w:pPr>
        <w:tabs>
          <w:tab w:val="left" w:pos="720"/>
        </w:tabs>
        <w:spacing w:line="257" w:lineRule="auto"/>
        <w:ind w:left="720"/>
        <w:jc w:val="both"/>
        <w:rPr>
          <w:rFonts w:ascii="Times New Roman" w:eastAsia="Times New Roman" w:hAnsi="Times New Roman" w:cs="Times New Roman"/>
          <w:sz w:val="22"/>
          <w:szCs w:val="22"/>
        </w:rPr>
      </w:pPr>
      <w:r w:rsidRPr="00D5109B">
        <w:rPr>
          <w:rFonts w:ascii="Times New Roman" w:hAnsi="Times New Roman" w:cs="Times New Roman"/>
          <w:b/>
          <w:sz w:val="22"/>
          <w:szCs w:val="22"/>
        </w:rPr>
        <w:t xml:space="preserve">Relief Costs </w:t>
      </w:r>
      <w:r w:rsidRPr="00D5109B">
        <w:rPr>
          <w:rFonts w:ascii="Times New Roman" w:hAnsi="Times New Roman" w:cs="Times New Roman"/>
          <w:sz w:val="22"/>
          <w:szCs w:val="22"/>
        </w:rPr>
        <w:t>means the increase in such capital expenditures and costs and/or the operating</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costs, in each case, that are set out in the Financial Model and which directly result from a</w:t>
      </w:r>
      <w:bookmarkStart w:id="49" w:name="page45"/>
      <w:bookmarkEnd w:id="49"/>
      <w:r w:rsidR="006D292F" w:rsidRPr="00D5109B">
        <w:rPr>
          <w:rFonts w:ascii="Times New Roman" w:hAnsi="Times New Roman" w:cs="Times New Roman"/>
          <w:sz w:val="22"/>
          <w:szCs w:val="22"/>
        </w:rPr>
        <w:t xml:space="preserve"> </w:t>
      </w:r>
      <w:r w:rsidRPr="00D5109B">
        <w:rPr>
          <w:rFonts w:ascii="Times New Roman" w:hAnsi="Times New Roman" w:cs="Times New Roman"/>
          <w:sz w:val="22"/>
          <w:szCs w:val="22"/>
        </w:rPr>
        <w:t>Relief Event (excluding such Relief Events that are set out in Section 15</w:t>
      </w:r>
      <w:r w:rsidR="001C1F3A" w:rsidRPr="00D5109B">
        <w:rPr>
          <w:rFonts w:ascii="Times New Roman" w:hAnsi="Times New Roman" w:cs="Times New Roman"/>
          <w:sz w:val="22"/>
          <w:szCs w:val="22"/>
        </w:rPr>
        <w:t>.1</w:t>
      </w:r>
      <w:r w:rsidRPr="00D5109B">
        <w:rPr>
          <w:rFonts w:ascii="Times New Roman" w:hAnsi="Times New Roman" w:cs="Times New Roman"/>
          <w:sz w:val="22"/>
          <w:szCs w:val="22"/>
        </w:rPr>
        <w:t>.1 (</w:t>
      </w:r>
      <w:r w:rsidR="001C1F3A" w:rsidRPr="00D5109B">
        <w:rPr>
          <w:rFonts w:ascii="Times New Roman" w:hAnsi="Times New Roman" w:cs="Times New Roman"/>
          <w:sz w:val="22"/>
          <w:szCs w:val="22"/>
        </w:rPr>
        <w:t>c</w:t>
      </w:r>
      <w:r w:rsidRPr="00D5109B">
        <w:rPr>
          <w:rFonts w:ascii="Times New Roman" w:hAnsi="Times New Roman" w:cs="Times New Roman"/>
          <w:sz w:val="22"/>
          <w:szCs w:val="22"/>
        </w:rPr>
        <w:t>) and (</w:t>
      </w:r>
      <w:r w:rsidR="001C1F3A" w:rsidRPr="00D5109B">
        <w:rPr>
          <w:rFonts w:ascii="Times New Roman" w:hAnsi="Times New Roman" w:cs="Times New Roman"/>
          <w:sz w:val="22"/>
          <w:szCs w:val="22"/>
        </w:rPr>
        <w:t>e</w:t>
      </w:r>
      <w:r w:rsidRPr="00D5109B">
        <w:rPr>
          <w:rFonts w:ascii="Times New Roman" w:hAnsi="Times New Roman" w:cs="Times New Roman"/>
          <w:sz w:val="22"/>
          <w:szCs w:val="22"/>
        </w:rPr>
        <w:t>)), as determined by the Independent Engineer and the Independent Auditor pursuant to Article 15 (</w:t>
      </w:r>
      <w:r w:rsidRPr="00D5109B">
        <w:rPr>
          <w:rFonts w:ascii="Times New Roman" w:hAnsi="Times New Roman" w:cs="Times New Roman"/>
          <w:i/>
          <w:sz w:val="22"/>
          <w:szCs w:val="22"/>
        </w:rPr>
        <w:t>Relief Extensions &amp; Relief Compensations</w:t>
      </w:r>
      <w:r w:rsidRPr="00D5109B">
        <w:rPr>
          <w:rFonts w:ascii="Times New Roman" w:hAnsi="Times New Roman" w:cs="Times New Roman"/>
          <w:sz w:val="22"/>
          <w:szCs w:val="22"/>
        </w:rPr>
        <w:t>) and which are set out in the Relief Order; provided, however, for the purposes of determining such costs, information contained in the Financial Model shall be relied upon by the Independent Engineer and the Independent Auditor;</w:t>
      </w:r>
    </w:p>
    <w:p w14:paraId="75B91942" w14:textId="77777777" w:rsidR="00F93E0C" w:rsidRPr="00D5109B" w:rsidRDefault="00F93E0C" w:rsidP="00F30826">
      <w:pPr>
        <w:tabs>
          <w:tab w:val="left" w:pos="720"/>
        </w:tabs>
        <w:spacing w:line="291" w:lineRule="exact"/>
        <w:ind w:left="720"/>
        <w:jc w:val="both"/>
        <w:rPr>
          <w:rFonts w:ascii="Times New Roman" w:hAnsi="Times New Roman" w:cs="Times New Roman"/>
          <w:sz w:val="22"/>
          <w:szCs w:val="22"/>
        </w:rPr>
      </w:pPr>
    </w:p>
    <w:p w14:paraId="590AEFA9" w14:textId="6A1BF07A"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Relief Event(s) </w:t>
      </w:r>
      <w:r w:rsidRPr="00D5109B">
        <w:rPr>
          <w:rFonts w:ascii="Times New Roman" w:hAnsi="Times New Roman" w:cs="Times New Roman"/>
          <w:sz w:val="22"/>
          <w:szCs w:val="22"/>
        </w:rPr>
        <w:t>shall have the meaning ascribed thereto in Section 15.1;</w:t>
      </w:r>
    </w:p>
    <w:p w14:paraId="13991BCF" w14:textId="77777777" w:rsidR="00F93E0C" w:rsidRPr="00D5109B" w:rsidRDefault="00F93E0C" w:rsidP="00F30826">
      <w:pPr>
        <w:tabs>
          <w:tab w:val="left" w:pos="720"/>
        </w:tabs>
        <w:spacing w:line="326" w:lineRule="exact"/>
        <w:ind w:left="720"/>
        <w:jc w:val="both"/>
        <w:rPr>
          <w:rFonts w:ascii="Times New Roman" w:hAnsi="Times New Roman" w:cs="Times New Roman"/>
          <w:sz w:val="22"/>
          <w:szCs w:val="22"/>
        </w:rPr>
      </w:pPr>
    </w:p>
    <w:p w14:paraId="73CC9FE0" w14:textId="77777777" w:rsidR="00F93E0C" w:rsidRPr="00D5109B" w:rsidRDefault="00477F15" w:rsidP="00F30826">
      <w:pPr>
        <w:tabs>
          <w:tab w:val="left" w:pos="720"/>
        </w:tabs>
        <w:spacing w:line="265"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Relief Order </w:t>
      </w:r>
      <w:r w:rsidRPr="00D5109B">
        <w:rPr>
          <w:rFonts w:ascii="Times New Roman" w:hAnsi="Times New Roman" w:cs="Times New Roman"/>
          <w:sz w:val="22"/>
          <w:szCs w:val="22"/>
        </w:rPr>
        <w:t>means a written order jointly issued by the Independent Auditor and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Independent Engineer to the Parties pursuant to Article 15 (</w:t>
      </w:r>
      <w:r w:rsidRPr="00D5109B">
        <w:rPr>
          <w:rFonts w:ascii="Times New Roman" w:hAnsi="Times New Roman" w:cs="Times New Roman"/>
          <w:i/>
          <w:sz w:val="22"/>
          <w:szCs w:val="22"/>
        </w:rPr>
        <w:t>Relief Orders</w:t>
      </w:r>
      <w:r w:rsidRPr="00D5109B">
        <w:rPr>
          <w:rFonts w:ascii="Times New Roman" w:hAnsi="Times New Roman" w:cs="Times New Roman"/>
          <w:sz w:val="22"/>
          <w:szCs w:val="22"/>
        </w:rPr>
        <w:t>) authorizing an extension of Time For Completion and/or payment of Relief Costs in accordance with Article 15 (</w:t>
      </w:r>
      <w:r w:rsidRPr="00D5109B">
        <w:rPr>
          <w:rFonts w:ascii="Times New Roman" w:hAnsi="Times New Roman" w:cs="Times New Roman"/>
          <w:i/>
          <w:sz w:val="22"/>
          <w:szCs w:val="22"/>
        </w:rPr>
        <w:t>Relief Extensions &amp; Relief Compensations</w:t>
      </w:r>
      <w:r w:rsidRPr="00D5109B">
        <w:rPr>
          <w:rFonts w:ascii="Times New Roman" w:hAnsi="Times New Roman" w:cs="Times New Roman"/>
          <w:sz w:val="22"/>
          <w:szCs w:val="22"/>
        </w:rPr>
        <w:t>);</w:t>
      </w:r>
    </w:p>
    <w:p w14:paraId="0C1E3FC0" w14:textId="77777777" w:rsidR="00F93E0C" w:rsidRPr="00D5109B" w:rsidRDefault="00F93E0C" w:rsidP="00F30826">
      <w:pPr>
        <w:tabs>
          <w:tab w:val="left" w:pos="720"/>
        </w:tabs>
        <w:spacing w:line="290" w:lineRule="exact"/>
        <w:ind w:left="720"/>
        <w:jc w:val="both"/>
        <w:rPr>
          <w:rFonts w:ascii="Times New Roman" w:hAnsi="Times New Roman" w:cs="Times New Roman"/>
          <w:sz w:val="22"/>
          <w:szCs w:val="22"/>
        </w:rPr>
      </w:pPr>
    </w:p>
    <w:p w14:paraId="7F806776" w14:textId="22AC2755"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Relief Order Proposal </w:t>
      </w:r>
      <w:r w:rsidRPr="00D5109B">
        <w:rPr>
          <w:rFonts w:ascii="Times New Roman" w:hAnsi="Times New Roman" w:cs="Times New Roman"/>
          <w:sz w:val="22"/>
          <w:szCs w:val="22"/>
        </w:rPr>
        <w:t>shall have the meaning ascribed thereto in Section 15.</w:t>
      </w:r>
      <w:r w:rsidR="00E42AE1" w:rsidRPr="00D5109B">
        <w:rPr>
          <w:rFonts w:ascii="Times New Roman" w:hAnsi="Times New Roman" w:cs="Times New Roman"/>
          <w:sz w:val="22"/>
          <w:szCs w:val="22"/>
        </w:rPr>
        <w:t>2</w:t>
      </w:r>
      <w:r w:rsidRPr="00D5109B">
        <w:rPr>
          <w:rFonts w:ascii="Times New Roman" w:hAnsi="Times New Roman" w:cs="Times New Roman"/>
          <w:sz w:val="22"/>
          <w:szCs w:val="22"/>
        </w:rPr>
        <w:t>.1;</w:t>
      </w:r>
    </w:p>
    <w:p w14:paraId="7C0E1B57"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443BD403" w14:textId="28B6E2F5"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Relief Order Request </w:t>
      </w:r>
      <w:r w:rsidRPr="00D5109B">
        <w:rPr>
          <w:rFonts w:ascii="Times New Roman" w:hAnsi="Times New Roman" w:cs="Times New Roman"/>
          <w:sz w:val="22"/>
          <w:szCs w:val="22"/>
        </w:rPr>
        <w:t>shall have the meaning ascribed thereto in Section 15.</w:t>
      </w:r>
      <w:r w:rsidR="00E42AE1" w:rsidRPr="00D5109B">
        <w:rPr>
          <w:rFonts w:ascii="Times New Roman" w:hAnsi="Times New Roman" w:cs="Times New Roman"/>
          <w:sz w:val="22"/>
          <w:szCs w:val="22"/>
        </w:rPr>
        <w:t>1</w:t>
      </w:r>
      <w:r w:rsidRPr="00D5109B">
        <w:rPr>
          <w:rFonts w:ascii="Times New Roman" w:hAnsi="Times New Roman" w:cs="Times New Roman"/>
          <w:sz w:val="22"/>
          <w:szCs w:val="22"/>
        </w:rPr>
        <w:t>.1;</w:t>
      </w:r>
    </w:p>
    <w:p w14:paraId="46415739" w14:textId="77777777" w:rsidR="00F93E0C" w:rsidRPr="00D5109B" w:rsidRDefault="00F93E0C" w:rsidP="00F30826">
      <w:pPr>
        <w:tabs>
          <w:tab w:val="left" w:pos="720"/>
        </w:tabs>
        <w:spacing w:line="316" w:lineRule="exact"/>
        <w:ind w:left="720"/>
        <w:jc w:val="both"/>
        <w:rPr>
          <w:rFonts w:ascii="Times New Roman" w:hAnsi="Times New Roman" w:cs="Times New Roman"/>
          <w:sz w:val="22"/>
          <w:szCs w:val="22"/>
        </w:rPr>
      </w:pPr>
    </w:p>
    <w:p w14:paraId="10949D7C"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RFP </w:t>
      </w:r>
      <w:r w:rsidRPr="00D5109B">
        <w:rPr>
          <w:rFonts w:ascii="Times New Roman" w:hAnsi="Times New Roman" w:cs="Times New Roman"/>
          <w:sz w:val="22"/>
          <w:szCs w:val="22"/>
        </w:rPr>
        <w:t>shall have the meaning ascribed to in Recital B above;</w:t>
      </w:r>
    </w:p>
    <w:p w14:paraId="306A5C77"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7B6A0077" w14:textId="77777777" w:rsidR="00F93E0C" w:rsidRPr="00D5109B" w:rsidRDefault="00477F15" w:rsidP="00F30826">
      <w:pPr>
        <w:tabs>
          <w:tab w:val="left" w:pos="720"/>
        </w:tabs>
        <w:spacing w:line="260"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Safety Requirements </w:t>
      </w:r>
      <w:r w:rsidRPr="00D5109B">
        <w:rPr>
          <w:rFonts w:ascii="Times New Roman" w:hAnsi="Times New Roman" w:cs="Times New Roman"/>
          <w:sz w:val="22"/>
          <w:szCs w:val="22"/>
        </w:rPr>
        <w:t>means the arrangements and procedures for conducting safety related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measures in respect of the Concession Assets, as set out in the O&amp;M Manual;</w:t>
      </w:r>
    </w:p>
    <w:p w14:paraId="2CA0E120" w14:textId="77777777" w:rsidR="00F93E0C" w:rsidRPr="00D5109B" w:rsidRDefault="00F93E0C" w:rsidP="00F30826">
      <w:pPr>
        <w:tabs>
          <w:tab w:val="left" w:pos="720"/>
        </w:tabs>
        <w:spacing w:line="304" w:lineRule="exact"/>
        <w:ind w:left="720"/>
        <w:jc w:val="both"/>
        <w:rPr>
          <w:rFonts w:ascii="Times New Roman" w:hAnsi="Times New Roman" w:cs="Times New Roman"/>
          <w:sz w:val="22"/>
          <w:szCs w:val="22"/>
        </w:rPr>
      </w:pPr>
    </w:p>
    <w:p w14:paraId="32E940E6" w14:textId="3F88BC55" w:rsidR="00F93E0C" w:rsidRPr="00D5109B" w:rsidRDefault="00477F15" w:rsidP="00F30826">
      <w:pPr>
        <w:tabs>
          <w:tab w:val="left" w:pos="720"/>
        </w:tabs>
        <w:spacing w:line="281"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Scheduled Commencement Date </w:t>
      </w:r>
      <w:r w:rsidRPr="00D5109B">
        <w:rPr>
          <w:rFonts w:ascii="Times New Roman" w:hAnsi="Times New Roman" w:cs="Times New Roman"/>
          <w:sz w:val="22"/>
          <w:szCs w:val="22"/>
        </w:rPr>
        <w:t xml:space="preserve">means the date </w:t>
      </w:r>
      <w:r w:rsidR="006D292F" w:rsidRPr="00D5109B">
        <w:rPr>
          <w:rFonts w:ascii="Times New Roman" w:hAnsi="Times New Roman" w:cs="Times New Roman"/>
          <w:sz w:val="22"/>
          <w:szCs w:val="22"/>
        </w:rPr>
        <w:t>[</w:t>
      </w:r>
      <w:r w:rsidRPr="00D5109B">
        <w:rPr>
          <w:rFonts w:ascii="Times New Roman" w:hAnsi="Times New Roman" w:cs="Times New Roman"/>
          <w:sz w:val="22"/>
          <w:szCs w:val="22"/>
        </w:rPr>
        <w:t>one</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hundred</w:t>
      </w:r>
      <w:r w:rsidRPr="00D5109B">
        <w:rPr>
          <w:rFonts w:ascii="Times New Roman" w:eastAsia="Times New Roman" w:hAnsi="Times New Roman" w:cs="Times New Roman"/>
          <w:sz w:val="22"/>
          <w:szCs w:val="22"/>
        </w:rPr>
        <w:t xml:space="preserve"> and </w:t>
      </w:r>
      <w:r w:rsidRPr="00D5109B">
        <w:rPr>
          <w:rFonts w:ascii="Times New Roman" w:hAnsi="Times New Roman" w:cs="Times New Roman"/>
          <w:sz w:val="22"/>
          <w:szCs w:val="22"/>
        </w:rPr>
        <w:t>eighty (180) days</w:t>
      </w:r>
      <w:r w:rsidR="006D292F" w:rsidRPr="00D5109B">
        <w:rPr>
          <w:rFonts w:ascii="Times New Roman" w:hAnsi="Times New Roman" w:cs="Times New Roman"/>
          <w:sz w:val="22"/>
          <w:szCs w:val="22"/>
        </w:rPr>
        <w:t>]</w:t>
      </w:r>
      <w:r w:rsidR="006D292F" w:rsidRPr="00D5109B">
        <w:rPr>
          <w:rStyle w:val="FootnoteReference"/>
          <w:rFonts w:ascii="Times New Roman" w:hAnsi="Times New Roman" w:cs="Times New Roman"/>
          <w:sz w:val="22"/>
          <w:szCs w:val="22"/>
        </w:rPr>
        <w:footnoteReference w:id="33"/>
      </w:r>
      <w:r w:rsidRPr="00D5109B">
        <w:rPr>
          <w:rFonts w:ascii="Times New Roman" w:hAnsi="Times New Roman" w:cs="Times New Roman"/>
          <w:sz w:val="22"/>
          <w:szCs w:val="22"/>
        </w:rPr>
        <w:t xml:space="preserve"> after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 Effective Date, as may be extended from time to time in accordance with this Agreement;</w:t>
      </w:r>
    </w:p>
    <w:p w14:paraId="396B7AD7" w14:textId="77777777" w:rsidR="00F93E0C" w:rsidRPr="00D5109B" w:rsidRDefault="00F93E0C" w:rsidP="00F30826">
      <w:pPr>
        <w:tabs>
          <w:tab w:val="left" w:pos="720"/>
        </w:tabs>
        <w:spacing w:line="284" w:lineRule="exact"/>
        <w:ind w:left="720"/>
        <w:jc w:val="both"/>
        <w:rPr>
          <w:rFonts w:ascii="Times New Roman" w:hAnsi="Times New Roman" w:cs="Times New Roman"/>
          <w:sz w:val="22"/>
          <w:szCs w:val="22"/>
        </w:rPr>
      </w:pPr>
    </w:p>
    <w:p w14:paraId="6B54684A" w14:textId="12EFFFA8" w:rsidR="00F93E0C" w:rsidRPr="00D5109B" w:rsidRDefault="00477F15" w:rsidP="00F30826">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Scheduled Project Construction Completion Date </w:t>
      </w:r>
      <w:r w:rsidRPr="00D5109B">
        <w:rPr>
          <w:rFonts w:ascii="Times New Roman" w:hAnsi="Times New Roman" w:cs="Times New Roman"/>
          <w:sz w:val="22"/>
          <w:szCs w:val="22"/>
        </w:rPr>
        <w:t>shall have the meaning ascribed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thereto in Section 14.</w:t>
      </w:r>
      <w:r w:rsidR="00E42AE1" w:rsidRPr="00D5109B">
        <w:rPr>
          <w:rFonts w:ascii="Times New Roman" w:hAnsi="Times New Roman" w:cs="Times New Roman"/>
          <w:sz w:val="22"/>
          <w:szCs w:val="22"/>
        </w:rPr>
        <w:t>3</w:t>
      </w:r>
      <w:r w:rsidRPr="00D5109B">
        <w:rPr>
          <w:rFonts w:ascii="Times New Roman" w:hAnsi="Times New Roman" w:cs="Times New Roman"/>
          <w:sz w:val="22"/>
          <w:szCs w:val="22"/>
        </w:rPr>
        <w:t>.</w:t>
      </w:r>
      <w:r w:rsidR="00E42AE1" w:rsidRPr="00D5109B">
        <w:rPr>
          <w:rFonts w:ascii="Times New Roman" w:hAnsi="Times New Roman" w:cs="Times New Roman"/>
          <w:sz w:val="22"/>
          <w:szCs w:val="22"/>
        </w:rPr>
        <w:t>1</w:t>
      </w:r>
      <w:r w:rsidRPr="00D5109B">
        <w:rPr>
          <w:rFonts w:ascii="Times New Roman" w:hAnsi="Times New Roman" w:cs="Times New Roman"/>
          <w:sz w:val="22"/>
          <w:szCs w:val="22"/>
        </w:rPr>
        <w:t>;</w:t>
      </w:r>
    </w:p>
    <w:p w14:paraId="2031C516" w14:textId="77777777" w:rsidR="00F93E0C" w:rsidRPr="00D5109B" w:rsidRDefault="00F93E0C" w:rsidP="00F30826">
      <w:pPr>
        <w:tabs>
          <w:tab w:val="left" w:pos="720"/>
        </w:tabs>
        <w:spacing w:line="311" w:lineRule="exact"/>
        <w:ind w:left="720"/>
        <w:jc w:val="both"/>
        <w:rPr>
          <w:rFonts w:ascii="Times New Roman" w:hAnsi="Times New Roman" w:cs="Times New Roman"/>
          <w:sz w:val="22"/>
          <w:szCs w:val="22"/>
        </w:rPr>
      </w:pPr>
    </w:p>
    <w:p w14:paraId="3062AD8B" w14:textId="7BADCDE2" w:rsidR="00F93E0C" w:rsidRPr="00D5109B" w:rsidRDefault="00477F15" w:rsidP="00F30826">
      <w:pPr>
        <w:tabs>
          <w:tab w:val="left" w:pos="720"/>
        </w:tabs>
        <w:spacing w:line="263"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Scheduled Substantial Completion Date </w:t>
      </w:r>
      <w:r w:rsidRPr="00D5109B">
        <w:rPr>
          <w:rFonts w:ascii="Times New Roman" w:hAnsi="Times New Roman" w:cs="Times New Roman"/>
          <w:sz w:val="22"/>
          <w:szCs w:val="22"/>
        </w:rPr>
        <w:t xml:space="preserve">means the date falling </w:t>
      </w:r>
      <w:r w:rsidR="006D292F" w:rsidRPr="00D5109B">
        <w:rPr>
          <w:rFonts w:ascii="Times New Roman" w:hAnsi="Times New Roman" w:cs="Times New Roman"/>
          <w:sz w:val="22"/>
          <w:szCs w:val="22"/>
        </w:rPr>
        <w:t>[◙]</w:t>
      </w:r>
      <w:r w:rsidR="006D292F" w:rsidRPr="00D5109B">
        <w:rPr>
          <w:rStyle w:val="FootnoteReference"/>
          <w:rFonts w:ascii="Times New Roman" w:hAnsi="Times New Roman" w:cs="Times New Roman"/>
          <w:sz w:val="22"/>
          <w:szCs w:val="22"/>
        </w:rPr>
        <w:footnoteReference w:id="34"/>
      </w:r>
      <w:r w:rsidRPr="00D5109B">
        <w:rPr>
          <w:rFonts w:ascii="Times New Roman" w:hAnsi="Times New Roman" w:cs="Times New Roman"/>
          <w:sz w:val="22"/>
          <w:szCs w:val="22"/>
        </w:rPr>
        <w:t xml:space="preserve"> months after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 Effective Date, as such date as may be extended from time to time in accordance with the terms of this Agreement solely pursuant to a Relief Order;</w:t>
      </w:r>
    </w:p>
    <w:p w14:paraId="75F8726E" w14:textId="77777777" w:rsidR="006D292F" w:rsidRPr="00D5109B" w:rsidRDefault="006D292F" w:rsidP="00BA70CC">
      <w:pPr>
        <w:tabs>
          <w:tab w:val="left" w:pos="720"/>
        </w:tabs>
        <w:spacing w:line="257" w:lineRule="auto"/>
        <w:ind w:left="720" w:right="20"/>
        <w:jc w:val="both"/>
        <w:rPr>
          <w:rFonts w:ascii="Times New Roman" w:hAnsi="Times New Roman" w:cs="Times New Roman"/>
          <w:b/>
          <w:sz w:val="22"/>
          <w:szCs w:val="22"/>
        </w:rPr>
      </w:pPr>
      <w:bookmarkStart w:id="50" w:name="page46"/>
      <w:bookmarkEnd w:id="50"/>
    </w:p>
    <w:p w14:paraId="4C7F2316" w14:textId="346F22BA"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Scope of the Project </w:t>
      </w:r>
      <w:r w:rsidRPr="00D5109B">
        <w:rPr>
          <w:rFonts w:ascii="Times New Roman" w:hAnsi="Times New Roman" w:cs="Times New Roman"/>
          <w:sz w:val="22"/>
          <w:szCs w:val="22"/>
        </w:rPr>
        <w:t>means the scope of the Project, as set out in</w:t>
      </w:r>
      <w:r w:rsidRPr="00D5109B">
        <w:rPr>
          <w:rFonts w:ascii="Times New Roman" w:hAnsi="Times New Roman" w:cs="Times New Roman"/>
          <w:b/>
          <w:sz w:val="22"/>
          <w:szCs w:val="22"/>
        </w:rPr>
        <w:t xml:space="preserve"> </w:t>
      </w:r>
      <w:r w:rsidR="00F70811" w:rsidRPr="00D5109B">
        <w:rPr>
          <w:rFonts w:ascii="Times New Roman" w:hAnsi="Times New Roman" w:cs="Times New Roman"/>
          <w:b/>
          <w:smallCaps/>
          <w:sz w:val="22"/>
          <w:szCs w:val="22"/>
        </w:rPr>
        <w:t>Schedule [◙]</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Scope of</w:t>
      </w:r>
      <w:r w:rsidRPr="00D5109B">
        <w:rPr>
          <w:rFonts w:ascii="Times New Roman" w:hAnsi="Times New Roman" w:cs="Times New Roman"/>
          <w:b/>
          <w:sz w:val="22"/>
          <w:szCs w:val="22"/>
        </w:rPr>
        <w:t xml:space="preserve"> </w:t>
      </w:r>
      <w:r w:rsidRPr="00D5109B">
        <w:rPr>
          <w:rFonts w:ascii="Times New Roman" w:hAnsi="Times New Roman" w:cs="Times New Roman"/>
          <w:b/>
          <w:i/>
          <w:sz w:val="22"/>
          <w:szCs w:val="22"/>
        </w:rPr>
        <w:t>the Project</w:t>
      </w:r>
      <w:r w:rsidRPr="00D5109B">
        <w:rPr>
          <w:rFonts w:ascii="Times New Roman" w:hAnsi="Times New Roman" w:cs="Times New Roman"/>
          <w:sz w:val="22"/>
          <w:szCs w:val="22"/>
        </w:rPr>
        <w:t>);</w:t>
      </w:r>
    </w:p>
    <w:p w14:paraId="4471E4EC" w14:textId="77777777" w:rsidR="00F93E0C" w:rsidRPr="00D5109B" w:rsidRDefault="00F93E0C" w:rsidP="00F30826">
      <w:pPr>
        <w:tabs>
          <w:tab w:val="left" w:pos="720"/>
        </w:tabs>
        <w:spacing w:line="305" w:lineRule="exact"/>
        <w:ind w:left="720"/>
        <w:jc w:val="both"/>
        <w:rPr>
          <w:rFonts w:ascii="Times New Roman" w:hAnsi="Times New Roman" w:cs="Times New Roman"/>
          <w:sz w:val="22"/>
          <w:szCs w:val="22"/>
        </w:rPr>
      </w:pPr>
    </w:p>
    <w:p w14:paraId="60681B15" w14:textId="6DC21235" w:rsidR="00F93E0C" w:rsidRPr="00D5109B" w:rsidRDefault="006D292F"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w:t>
      </w:r>
      <w:r w:rsidR="00477F15" w:rsidRPr="00D5109B">
        <w:rPr>
          <w:rFonts w:ascii="Times New Roman" w:hAnsi="Times New Roman" w:cs="Times New Roman"/>
          <w:b/>
          <w:sz w:val="22"/>
          <w:szCs w:val="22"/>
        </w:rPr>
        <w:t xml:space="preserve">Second Major Maintenance </w:t>
      </w:r>
      <w:r w:rsidR="00477F15" w:rsidRPr="00D5109B">
        <w:rPr>
          <w:rFonts w:ascii="Times New Roman" w:hAnsi="Times New Roman" w:cs="Times New Roman"/>
          <w:sz w:val="22"/>
          <w:szCs w:val="22"/>
        </w:rPr>
        <w:t>means the Major Maintenance to be undertaken by the</w:t>
      </w:r>
      <w:r w:rsidR="00477F15" w:rsidRPr="00D5109B">
        <w:rPr>
          <w:rFonts w:ascii="Times New Roman" w:hAnsi="Times New Roman" w:cs="Times New Roman"/>
          <w:b/>
          <w:sz w:val="22"/>
          <w:szCs w:val="22"/>
        </w:rPr>
        <w:t xml:space="preserve"> </w:t>
      </w:r>
      <w:r w:rsidR="00477F15" w:rsidRPr="00D5109B">
        <w:rPr>
          <w:rFonts w:ascii="Times New Roman" w:hAnsi="Times New Roman" w:cs="Times New Roman"/>
          <w:sz w:val="22"/>
          <w:szCs w:val="22"/>
        </w:rPr>
        <w:t xml:space="preserve">Concessionaire during the Second Major Maintenance Period in accordance with the Approved Major Maintenance </w:t>
      </w:r>
      <w:proofErr w:type="spellStart"/>
      <w:r w:rsidR="00477F15" w:rsidRPr="00D5109B">
        <w:rPr>
          <w:rFonts w:ascii="Times New Roman" w:hAnsi="Times New Roman" w:cs="Times New Roman"/>
          <w:sz w:val="22"/>
          <w:szCs w:val="22"/>
        </w:rPr>
        <w:t>Programme</w:t>
      </w:r>
      <w:proofErr w:type="spellEnd"/>
      <w:r w:rsidR="00477F15" w:rsidRPr="00D5109B">
        <w:rPr>
          <w:rFonts w:ascii="Times New Roman" w:hAnsi="Times New Roman" w:cs="Times New Roman"/>
          <w:sz w:val="22"/>
          <w:szCs w:val="22"/>
        </w:rPr>
        <w:t>;</w:t>
      </w:r>
    </w:p>
    <w:p w14:paraId="14E3DD4F" w14:textId="77777777" w:rsidR="00F93E0C" w:rsidRPr="00D5109B" w:rsidRDefault="00F93E0C" w:rsidP="00F30826">
      <w:pPr>
        <w:tabs>
          <w:tab w:val="left" w:pos="720"/>
        </w:tabs>
        <w:spacing w:line="267" w:lineRule="exact"/>
        <w:ind w:left="720"/>
        <w:jc w:val="both"/>
        <w:rPr>
          <w:rFonts w:ascii="Times New Roman" w:hAnsi="Times New Roman" w:cs="Times New Roman"/>
          <w:sz w:val="22"/>
          <w:szCs w:val="22"/>
        </w:rPr>
      </w:pPr>
    </w:p>
    <w:p w14:paraId="04ADC9AA" w14:textId="77777777" w:rsidR="00F93E0C" w:rsidRPr="00D5109B" w:rsidRDefault="00477F15" w:rsidP="00F30826">
      <w:pPr>
        <w:tabs>
          <w:tab w:val="left" w:pos="720"/>
        </w:tabs>
        <w:spacing w:line="23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Second Major Maintenance Commencement Date </w:t>
      </w:r>
      <w:r w:rsidRPr="00D5109B">
        <w:rPr>
          <w:rFonts w:ascii="Times New Roman" w:hAnsi="Times New Roman" w:cs="Times New Roman"/>
          <w:sz w:val="22"/>
          <w:szCs w:val="22"/>
        </w:rPr>
        <w:t>means the date certified by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Independent Engineer as the date for commencement of the Second Major Maintenance in its approval for the Proposed Major Maintenance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 xml:space="preserve"> in respect of the Second Major Maintenance Period;</w:t>
      </w:r>
    </w:p>
    <w:p w14:paraId="1A1E2772" w14:textId="77777777" w:rsidR="00F93E0C" w:rsidRPr="00D5109B" w:rsidRDefault="00F93E0C" w:rsidP="00F30826">
      <w:pPr>
        <w:tabs>
          <w:tab w:val="left" w:pos="720"/>
        </w:tabs>
        <w:spacing w:line="266" w:lineRule="exact"/>
        <w:ind w:left="720"/>
        <w:jc w:val="both"/>
        <w:rPr>
          <w:rFonts w:ascii="Times New Roman" w:hAnsi="Times New Roman" w:cs="Times New Roman"/>
          <w:sz w:val="22"/>
          <w:szCs w:val="22"/>
        </w:rPr>
      </w:pPr>
    </w:p>
    <w:p w14:paraId="11DC0C18" w14:textId="77777777" w:rsidR="00F93E0C" w:rsidRPr="00D5109B" w:rsidRDefault="00477F15" w:rsidP="00F30826">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Second Major Maintenance Expiry Date </w:t>
      </w:r>
      <w:r w:rsidRPr="00D5109B">
        <w:rPr>
          <w:rFonts w:ascii="Times New Roman" w:hAnsi="Times New Roman" w:cs="Times New Roman"/>
          <w:sz w:val="22"/>
          <w:szCs w:val="22"/>
        </w:rPr>
        <w:t>means the earlier of (a) the date falling two (2)</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years from the Second Major Maintenance Commencement Date; and (b) the date of completion of the Second Major Maintenance, as certified by the Independent Engineer;</w:t>
      </w:r>
    </w:p>
    <w:p w14:paraId="41C8B9BA" w14:textId="77777777" w:rsidR="00F93E0C" w:rsidRPr="00D5109B" w:rsidRDefault="00F93E0C" w:rsidP="00F30826">
      <w:pPr>
        <w:tabs>
          <w:tab w:val="left" w:pos="720"/>
        </w:tabs>
        <w:spacing w:line="267" w:lineRule="exact"/>
        <w:ind w:left="720"/>
        <w:jc w:val="both"/>
        <w:rPr>
          <w:rFonts w:ascii="Times New Roman" w:hAnsi="Times New Roman" w:cs="Times New Roman"/>
          <w:sz w:val="22"/>
          <w:szCs w:val="22"/>
        </w:rPr>
      </w:pPr>
    </w:p>
    <w:p w14:paraId="4C89F993" w14:textId="58585A42" w:rsidR="00F93E0C" w:rsidRPr="00D5109B" w:rsidRDefault="00477F15" w:rsidP="00BA70CC">
      <w:pPr>
        <w:tabs>
          <w:tab w:val="left" w:pos="720"/>
        </w:tabs>
        <w:spacing w:line="236"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Second Major Maintenance Period </w:t>
      </w:r>
      <w:r w:rsidRPr="00D5109B">
        <w:rPr>
          <w:rFonts w:ascii="Times New Roman" w:hAnsi="Times New Roman" w:cs="Times New Roman"/>
          <w:sz w:val="22"/>
          <w:szCs w:val="22"/>
        </w:rPr>
        <w:t>means the period commencing on the Second Major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Maintenance Commencement Date and expiring on the Second Major Maintenance Expiry Date;</w:t>
      </w:r>
      <w:r w:rsidR="006D292F" w:rsidRPr="00D5109B">
        <w:rPr>
          <w:rFonts w:ascii="Times New Roman" w:hAnsi="Times New Roman" w:cs="Times New Roman"/>
          <w:sz w:val="22"/>
          <w:szCs w:val="22"/>
        </w:rPr>
        <w:t>]</w:t>
      </w:r>
      <w:r w:rsidR="006D292F" w:rsidRPr="00D5109B">
        <w:rPr>
          <w:rStyle w:val="FootnoteReference"/>
          <w:rFonts w:ascii="Times New Roman" w:hAnsi="Times New Roman" w:cs="Times New Roman"/>
          <w:sz w:val="22"/>
          <w:szCs w:val="22"/>
        </w:rPr>
        <w:footnoteReference w:id="35"/>
      </w:r>
    </w:p>
    <w:p w14:paraId="6438508C" w14:textId="77777777" w:rsidR="00F93E0C" w:rsidRPr="00D5109B" w:rsidRDefault="00F93E0C" w:rsidP="00BA70CC">
      <w:pPr>
        <w:tabs>
          <w:tab w:val="left" w:pos="720"/>
        </w:tabs>
        <w:spacing w:line="298" w:lineRule="exact"/>
        <w:ind w:left="720"/>
        <w:jc w:val="both"/>
        <w:rPr>
          <w:rFonts w:ascii="Times New Roman" w:hAnsi="Times New Roman" w:cs="Times New Roman"/>
          <w:sz w:val="22"/>
          <w:szCs w:val="22"/>
        </w:rPr>
      </w:pPr>
    </w:p>
    <w:p w14:paraId="5167E271" w14:textId="1D43B3A9" w:rsidR="00FE420D" w:rsidRPr="00D5109B" w:rsidRDefault="00FE420D" w:rsidP="00BA70CC">
      <w:pPr>
        <w:tabs>
          <w:tab w:val="left" w:pos="720"/>
        </w:tabs>
        <w:spacing w:line="26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w:t>
      </w:r>
      <w:r w:rsidR="000957CF" w:rsidRPr="00D5109B">
        <w:rPr>
          <w:rFonts w:ascii="Times New Roman" w:hAnsi="Times New Roman" w:cs="Times New Roman"/>
          <w:b/>
          <w:sz w:val="22"/>
          <w:szCs w:val="22"/>
        </w:rPr>
        <w:t xml:space="preserve">Service Charge(s) </w:t>
      </w:r>
      <w:r w:rsidR="000957CF" w:rsidRPr="00D5109B">
        <w:rPr>
          <w:rFonts w:ascii="Times New Roman" w:hAnsi="Times New Roman" w:cs="Times New Roman"/>
          <w:sz w:val="22"/>
          <w:szCs w:val="22"/>
        </w:rPr>
        <w:t>means the amount of money determined, levied, imposed, demanded, charged,</w:t>
      </w:r>
      <w:r w:rsidR="000957CF" w:rsidRPr="00D5109B">
        <w:rPr>
          <w:rFonts w:ascii="Times New Roman" w:hAnsi="Times New Roman" w:cs="Times New Roman"/>
          <w:b/>
          <w:sz w:val="22"/>
          <w:szCs w:val="22"/>
        </w:rPr>
        <w:t xml:space="preserve"> </w:t>
      </w:r>
      <w:r w:rsidR="000957CF" w:rsidRPr="00D5109B">
        <w:rPr>
          <w:rFonts w:ascii="Times New Roman" w:hAnsi="Times New Roman" w:cs="Times New Roman"/>
          <w:sz w:val="22"/>
          <w:szCs w:val="22"/>
        </w:rPr>
        <w:t>collected, retained and appropriated by the Concessionaire and/or to be determined, levied, demanded, charged, collected, retained and appropriated by the Concessionaire, from the Users of the Concession Assets (except the Exempted Users) ([including for any other commercial rights and advertisement rights]) or part thereof as the fee for the use of the Concession Assets or part thereof pursuant to the Service</w:t>
      </w:r>
      <w:r w:rsidR="001C1F3A" w:rsidRPr="00D5109B">
        <w:rPr>
          <w:rFonts w:ascii="Times New Roman" w:hAnsi="Times New Roman" w:cs="Times New Roman"/>
          <w:sz w:val="22"/>
          <w:szCs w:val="22"/>
        </w:rPr>
        <w:t xml:space="preserve">(s) </w:t>
      </w:r>
      <w:r w:rsidR="000957CF" w:rsidRPr="00D5109B">
        <w:rPr>
          <w:rFonts w:ascii="Times New Roman" w:hAnsi="Times New Roman" w:cs="Times New Roman"/>
          <w:sz w:val="22"/>
          <w:szCs w:val="22"/>
        </w:rPr>
        <w:t xml:space="preserve"> Charge Concession</w:t>
      </w:r>
      <w:r w:rsidR="00BF429B" w:rsidRPr="00D5109B">
        <w:rPr>
          <w:rFonts w:ascii="Times New Roman" w:hAnsi="Times New Roman" w:cs="Times New Roman"/>
          <w:sz w:val="22"/>
          <w:szCs w:val="22"/>
        </w:rPr>
        <w:t xml:space="preserve"> during the Service Charge(s) Concession Period</w:t>
      </w:r>
      <w:r w:rsidR="000957CF" w:rsidRPr="00D5109B">
        <w:rPr>
          <w:rFonts w:ascii="Times New Roman" w:hAnsi="Times New Roman" w:cs="Times New Roman"/>
          <w:sz w:val="22"/>
          <w:szCs w:val="22"/>
        </w:rPr>
        <w:t>;</w:t>
      </w:r>
    </w:p>
    <w:p w14:paraId="1B04178A" w14:textId="77777777" w:rsidR="00FE420D" w:rsidRPr="00D5109B" w:rsidRDefault="00FE420D" w:rsidP="00BA70CC">
      <w:pPr>
        <w:tabs>
          <w:tab w:val="left" w:pos="720"/>
        </w:tabs>
        <w:spacing w:line="267" w:lineRule="auto"/>
        <w:ind w:left="720"/>
        <w:jc w:val="both"/>
        <w:rPr>
          <w:rFonts w:ascii="Times New Roman" w:hAnsi="Times New Roman" w:cs="Times New Roman"/>
          <w:b/>
          <w:sz w:val="22"/>
          <w:szCs w:val="22"/>
        </w:rPr>
      </w:pPr>
    </w:p>
    <w:p w14:paraId="5D247BD3" w14:textId="47DCB4CF" w:rsidR="00FE420D" w:rsidRPr="00D5109B" w:rsidRDefault="00EC3712" w:rsidP="00BA70CC">
      <w:pPr>
        <w:tabs>
          <w:tab w:val="left" w:pos="720"/>
        </w:tabs>
        <w:spacing w:line="26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Service Charge(s)</w:t>
      </w:r>
      <w:r w:rsidR="00FE420D" w:rsidRPr="00D5109B">
        <w:rPr>
          <w:rFonts w:ascii="Times New Roman" w:hAnsi="Times New Roman" w:cs="Times New Roman"/>
          <w:b/>
          <w:sz w:val="22"/>
          <w:szCs w:val="22"/>
        </w:rPr>
        <w:t xml:space="preserve"> Commencement Date </w:t>
      </w:r>
      <w:r w:rsidR="00FE420D" w:rsidRPr="00D5109B">
        <w:rPr>
          <w:rFonts w:ascii="Times New Roman" w:hAnsi="Times New Roman" w:cs="Times New Roman"/>
          <w:sz w:val="22"/>
          <w:szCs w:val="22"/>
        </w:rPr>
        <w:t>means the day the Concessionaire shall be entitled to commence collection of the Service Charge(s);</w:t>
      </w:r>
    </w:p>
    <w:p w14:paraId="5BAF47C9" w14:textId="77777777" w:rsidR="00FE420D" w:rsidRPr="00D5109B" w:rsidRDefault="00FE420D" w:rsidP="00BA70CC">
      <w:pPr>
        <w:tabs>
          <w:tab w:val="left" w:pos="720"/>
        </w:tabs>
        <w:spacing w:line="325" w:lineRule="exact"/>
        <w:ind w:left="720"/>
        <w:jc w:val="both"/>
        <w:rPr>
          <w:rFonts w:ascii="Times New Roman" w:hAnsi="Times New Roman" w:cs="Times New Roman"/>
          <w:sz w:val="22"/>
          <w:szCs w:val="22"/>
        </w:rPr>
      </w:pPr>
    </w:p>
    <w:p w14:paraId="6E61C6B4" w14:textId="282B7273" w:rsidR="00FE420D" w:rsidRPr="00D5109B" w:rsidRDefault="00EC3712" w:rsidP="00BA70CC">
      <w:pPr>
        <w:tabs>
          <w:tab w:val="left" w:pos="720"/>
        </w:tabs>
        <w:spacing w:line="264"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Service Charge(s)</w:t>
      </w:r>
      <w:r w:rsidR="00FE420D" w:rsidRPr="00D5109B">
        <w:rPr>
          <w:rFonts w:ascii="Times New Roman" w:hAnsi="Times New Roman" w:cs="Times New Roman"/>
          <w:b/>
          <w:sz w:val="22"/>
          <w:szCs w:val="22"/>
        </w:rPr>
        <w:t xml:space="preserve"> Commencement End Date </w:t>
      </w:r>
      <w:r w:rsidR="00FE420D" w:rsidRPr="00D5109B">
        <w:rPr>
          <w:rFonts w:ascii="Times New Roman" w:hAnsi="Times New Roman" w:cs="Times New Roman"/>
          <w:sz w:val="22"/>
          <w:szCs w:val="22"/>
        </w:rPr>
        <w:t>means the date on which the Concessionaire’s</w:t>
      </w:r>
      <w:r w:rsidR="00FE420D" w:rsidRPr="00D5109B">
        <w:rPr>
          <w:rFonts w:ascii="Times New Roman" w:hAnsi="Times New Roman" w:cs="Times New Roman"/>
          <w:b/>
          <w:sz w:val="22"/>
          <w:szCs w:val="22"/>
        </w:rPr>
        <w:t xml:space="preserve"> </w:t>
      </w:r>
      <w:r w:rsidR="00FE420D" w:rsidRPr="00D5109B">
        <w:rPr>
          <w:rFonts w:ascii="Times New Roman" w:hAnsi="Times New Roman" w:cs="Times New Roman"/>
          <w:sz w:val="22"/>
          <w:szCs w:val="22"/>
        </w:rPr>
        <w:t>right to</w:t>
      </w:r>
      <w:r w:rsidR="00FE420D" w:rsidRPr="00D5109B">
        <w:rPr>
          <w:rFonts w:ascii="Times New Roman" w:hAnsi="Times New Roman" w:cs="Times New Roman"/>
          <w:b/>
          <w:sz w:val="22"/>
          <w:szCs w:val="22"/>
        </w:rPr>
        <w:t xml:space="preserve"> </w:t>
      </w:r>
      <w:r w:rsidR="00FE420D" w:rsidRPr="00D5109B">
        <w:rPr>
          <w:rFonts w:ascii="Times New Roman" w:hAnsi="Times New Roman" w:cs="Times New Roman"/>
          <w:sz w:val="22"/>
          <w:szCs w:val="22"/>
        </w:rPr>
        <w:t xml:space="preserve">collect </w:t>
      </w:r>
      <w:r w:rsidRPr="00D5109B">
        <w:rPr>
          <w:rFonts w:ascii="Times New Roman" w:hAnsi="Times New Roman" w:cs="Times New Roman"/>
          <w:sz w:val="22"/>
          <w:szCs w:val="22"/>
        </w:rPr>
        <w:t>Service Charge(s)</w:t>
      </w:r>
      <w:r w:rsidR="00FE420D" w:rsidRPr="00D5109B">
        <w:rPr>
          <w:rFonts w:ascii="Times New Roman" w:hAnsi="Times New Roman" w:cs="Times New Roman"/>
          <w:sz w:val="22"/>
          <w:szCs w:val="22"/>
        </w:rPr>
        <w:t xml:space="preserve"> in terms of this Agreement shall stand cancelled and shall cease to exist, such date being the earlier of:</w:t>
      </w:r>
    </w:p>
    <w:p w14:paraId="3810DBAE" w14:textId="77777777" w:rsidR="00FE420D" w:rsidRPr="00D5109B" w:rsidRDefault="00FE420D" w:rsidP="00BA70CC">
      <w:pPr>
        <w:tabs>
          <w:tab w:val="left" w:pos="720"/>
        </w:tabs>
        <w:spacing w:line="289" w:lineRule="exact"/>
        <w:ind w:left="720"/>
        <w:jc w:val="both"/>
        <w:rPr>
          <w:rFonts w:ascii="Times New Roman" w:hAnsi="Times New Roman" w:cs="Times New Roman"/>
          <w:sz w:val="22"/>
          <w:szCs w:val="22"/>
        </w:rPr>
      </w:pPr>
    </w:p>
    <w:p w14:paraId="79C87873" w14:textId="6A5515DF" w:rsidR="00FE420D" w:rsidRPr="00D5109B" w:rsidRDefault="001C1F3A" w:rsidP="00466527">
      <w:pPr>
        <w:pStyle w:val="ListParagraph"/>
        <w:numPr>
          <w:ilvl w:val="0"/>
          <w:numId w:val="19"/>
        </w:numPr>
        <w:tabs>
          <w:tab w:val="left" w:pos="720"/>
        </w:tabs>
        <w:ind w:left="720" w:firstLine="0"/>
        <w:jc w:val="both"/>
      </w:pPr>
      <w:r w:rsidRPr="00D5109B">
        <w:t xml:space="preserve">the </w:t>
      </w:r>
      <w:r w:rsidR="00FE420D" w:rsidRPr="00D5109B">
        <w:t xml:space="preserve">Final Expiry Date; or </w:t>
      </w:r>
    </w:p>
    <w:p w14:paraId="1AC1D69B" w14:textId="77777777" w:rsidR="00FE420D" w:rsidRPr="00D5109B" w:rsidRDefault="00FE420D" w:rsidP="00BA70CC">
      <w:pPr>
        <w:pStyle w:val="ListParagraph"/>
        <w:tabs>
          <w:tab w:val="left" w:pos="720"/>
        </w:tabs>
        <w:jc w:val="both"/>
      </w:pPr>
    </w:p>
    <w:p w14:paraId="1952B17B" w14:textId="5D2882CA" w:rsidR="00FE420D" w:rsidRPr="00D5109B" w:rsidRDefault="00FE420D" w:rsidP="00466527">
      <w:pPr>
        <w:pStyle w:val="ListParagraph"/>
        <w:numPr>
          <w:ilvl w:val="0"/>
          <w:numId w:val="19"/>
        </w:numPr>
        <w:tabs>
          <w:tab w:val="left" w:pos="1440"/>
        </w:tabs>
        <w:ind w:left="1350" w:hanging="630"/>
        <w:jc w:val="both"/>
      </w:pPr>
      <w:r w:rsidRPr="00D5109B">
        <w:t xml:space="preserve">in case the Concession is Terminated prior to the Final Expiry Date, such date shall be the </w:t>
      </w:r>
      <w:r w:rsidR="009248E7" w:rsidRPr="00D5109B">
        <w:t xml:space="preserve">Termination </w:t>
      </w:r>
      <w:r w:rsidRPr="00D5109B">
        <w:t xml:space="preserve">Date; </w:t>
      </w:r>
    </w:p>
    <w:p w14:paraId="68526DEF" w14:textId="762E66B5" w:rsidR="00FE420D" w:rsidRPr="00D5109B" w:rsidRDefault="00FE420D" w:rsidP="00BA70CC">
      <w:pPr>
        <w:tabs>
          <w:tab w:val="left" w:pos="720"/>
        </w:tabs>
        <w:ind w:left="720"/>
        <w:jc w:val="both"/>
        <w:rPr>
          <w:rFonts w:ascii="Times New Roman" w:hAnsi="Times New Roman" w:cs="Times New Roman"/>
          <w:sz w:val="22"/>
          <w:szCs w:val="22"/>
        </w:rPr>
      </w:pPr>
    </w:p>
    <w:p w14:paraId="28310FFD" w14:textId="4A4E803B" w:rsidR="00FE420D" w:rsidRPr="00D5109B" w:rsidRDefault="00EC3712" w:rsidP="00BA70CC">
      <w:pPr>
        <w:tabs>
          <w:tab w:val="left" w:pos="720"/>
        </w:tabs>
        <w:spacing w:line="266" w:lineRule="auto"/>
        <w:ind w:left="720" w:right="6"/>
        <w:jc w:val="both"/>
        <w:rPr>
          <w:rFonts w:ascii="Times New Roman" w:hAnsi="Times New Roman" w:cs="Times New Roman"/>
          <w:sz w:val="22"/>
          <w:szCs w:val="22"/>
        </w:rPr>
      </w:pPr>
      <w:bookmarkStart w:id="51" w:name="page50"/>
      <w:bookmarkEnd w:id="51"/>
      <w:r w:rsidRPr="00D5109B">
        <w:rPr>
          <w:rFonts w:ascii="Times New Roman" w:hAnsi="Times New Roman" w:cs="Times New Roman"/>
          <w:b/>
          <w:sz w:val="22"/>
          <w:szCs w:val="22"/>
        </w:rPr>
        <w:t>Service Charge(s)</w:t>
      </w:r>
      <w:r w:rsidR="00FE420D" w:rsidRPr="00D5109B">
        <w:rPr>
          <w:rFonts w:ascii="Times New Roman" w:hAnsi="Times New Roman" w:cs="Times New Roman"/>
          <w:b/>
          <w:sz w:val="22"/>
          <w:szCs w:val="22"/>
        </w:rPr>
        <w:t xml:space="preserve"> Concession </w:t>
      </w:r>
      <w:r w:rsidR="00FE420D" w:rsidRPr="00D5109B">
        <w:rPr>
          <w:rFonts w:ascii="Times New Roman" w:hAnsi="Times New Roman" w:cs="Times New Roman"/>
          <w:sz w:val="22"/>
          <w:szCs w:val="22"/>
        </w:rPr>
        <w:t>means all concessions and rights granted to the Concessionaire hereunder</w:t>
      </w:r>
      <w:r w:rsidR="00FE420D" w:rsidRPr="00D5109B">
        <w:rPr>
          <w:rFonts w:ascii="Times New Roman" w:hAnsi="Times New Roman" w:cs="Times New Roman"/>
          <w:b/>
          <w:sz w:val="22"/>
          <w:szCs w:val="22"/>
        </w:rPr>
        <w:t xml:space="preserve"> </w:t>
      </w:r>
      <w:r w:rsidR="00FE420D" w:rsidRPr="00D5109B">
        <w:rPr>
          <w:rFonts w:ascii="Times New Roman" w:hAnsi="Times New Roman" w:cs="Times New Roman"/>
          <w:sz w:val="22"/>
          <w:szCs w:val="22"/>
        </w:rPr>
        <w:t xml:space="preserve">and under the </w:t>
      </w:r>
      <w:r w:rsidR="00FE420D" w:rsidRPr="00D5109B">
        <w:rPr>
          <w:rFonts w:ascii="Times New Roman" w:eastAsia="Times New Roman" w:hAnsi="Times New Roman" w:cs="Times New Roman"/>
          <w:sz w:val="22"/>
          <w:szCs w:val="22"/>
        </w:rPr>
        <w:t>Authority</w:t>
      </w:r>
      <w:r w:rsidR="00FE420D" w:rsidRPr="00D5109B">
        <w:rPr>
          <w:rFonts w:ascii="Times New Roman" w:hAnsi="Times New Roman" w:cs="Times New Roman"/>
          <w:sz w:val="22"/>
          <w:szCs w:val="22"/>
        </w:rPr>
        <w:t xml:space="preserve"> Agreements in relation to </w:t>
      </w:r>
      <w:r w:rsidRPr="00D5109B">
        <w:rPr>
          <w:rFonts w:ascii="Times New Roman" w:hAnsi="Times New Roman" w:cs="Times New Roman"/>
          <w:sz w:val="22"/>
          <w:szCs w:val="22"/>
        </w:rPr>
        <w:t>Service Charge(s)</w:t>
      </w:r>
      <w:r w:rsidR="00FE420D" w:rsidRPr="00D5109B">
        <w:rPr>
          <w:rFonts w:ascii="Times New Roman" w:hAnsi="Times New Roman" w:cs="Times New Roman"/>
          <w:sz w:val="22"/>
          <w:szCs w:val="22"/>
        </w:rPr>
        <w:t xml:space="preserve"> and all matters relating to the same including determination, levying, imposing, demanding, charging, collection, retention and appropriation of the same by the Concessionaire </w:t>
      </w:r>
      <w:r w:rsidR="000957CF" w:rsidRPr="00D5109B">
        <w:rPr>
          <w:rFonts w:ascii="Times New Roman" w:hAnsi="Times New Roman" w:cs="Times New Roman"/>
          <w:sz w:val="22"/>
          <w:szCs w:val="22"/>
        </w:rPr>
        <w:t>during the Service Charge(s) Concession Period</w:t>
      </w:r>
      <w:r w:rsidR="00FE420D" w:rsidRPr="00D5109B">
        <w:rPr>
          <w:rFonts w:ascii="Times New Roman" w:hAnsi="Times New Roman" w:cs="Times New Roman"/>
          <w:sz w:val="22"/>
          <w:szCs w:val="22"/>
        </w:rPr>
        <w:t>;</w:t>
      </w:r>
    </w:p>
    <w:p w14:paraId="7D3F19F9" w14:textId="77777777" w:rsidR="00FE420D" w:rsidRPr="00D5109B" w:rsidRDefault="00FE420D" w:rsidP="00BA70CC">
      <w:pPr>
        <w:tabs>
          <w:tab w:val="left" w:pos="720"/>
        </w:tabs>
        <w:spacing w:line="300" w:lineRule="exact"/>
        <w:ind w:left="720"/>
        <w:jc w:val="both"/>
        <w:rPr>
          <w:rFonts w:ascii="Times New Roman" w:hAnsi="Times New Roman" w:cs="Times New Roman"/>
          <w:sz w:val="22"/>
          <w:szCs w:val="22"/>
        </w:rPr>
      </w:pPr>
    </w:p>
    <w:p w14:paraId="11F3D95D" w14:textId="33B315DB" w:rsidR="000957CF" w:rsidRPr="00D5109B" w:rsidRDefault="000957CF" w:rsidP="00BA70CC">
      <w:pPr>
        <w:tabs>
          <w:tab w:val="left" w:pos="720"/>
        </w:tabs>
        <w:spacing w:line="263"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Service Charge(s) Concession Period </w:t>
      </w:r>
      <w:r w:rsidRPr="00D5109B">
        <w:rPr>
          <w:rFonts w:ascii="Times New Roman" w:hAnsi="Times New Roman" w:cs="Times New Roman"/>
          <w:sz w:val="22"/>
          <w:szCs w:val="22"/>
        </w:rPr>
        <w:t>means the period commencing from the Service Charge(s) Commencement Date until the Service Charge(s) Commencement End Date;</w:t>
      </w:r>
    </w:p>
    <w:p w14:paraId="5F7378AB" w14:textId="77777777" w:rsidR="000957CF" w:rsidRPr="00D5109B" w:rsidRDefault="000957CF" w:rsidP="00BA70CC">
      <w:pPr>
        <w:tabs>
          <w:tab w:val="left" w:pos="720"/>
        </w:tabs>
        <w:spacing w:line="263" w:lineRule="auto"/>
        <w:ind w:left="720" w:right="6"/>
        <w:jc w:val="both"/>
        <w:rPr>
          <w:rFonts w:ascii="Times New Roman" w:hAnsi="Times New Roman" w:cs="Times New Roman"/>
          <w:b/>
          <w:sz w:val="22"/>
          <w:szCs w:val="22"/>
        </w:rPr>
      </w:pPr>
    </w:p>
    <w:p w14:paraId="78D46714" w14:textId="3DC8DFBB" w:rsidR="00FE420D" w:rsidRPr="00D5109B" w:rsidRDefault="00EC3712" w:rsidP="00BA70CC">
      <w:pPr>
        <w:tabs>
          <w:tab w:val="left" w:pos="720"/>
        </w:tabs>
        <w:spacing w:line="263"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Service Charge(s)</w:t>
      </w:r>
      <w:r w:rsidR="00FE420D" w:rsidRPr="00D5109B">
        <w:rPr>
          <w:rFonts w:ascii="Times New Roman" w:hAnsi="Times New Roman" w:cs="Times New Roman"/>
          <w:b/>
          <w:sz w:val="22"/>
          <w:szCs w:val="22"/>
        </w:rPr>
        <w:t xml:space="preserve"> Notification Structure </w:t>
      </w:r>
      <w:r w:rsidR="00FE420D" w:rsidRPr="00D5109B">
        <w:rPr>
          <w:rFonts w:ascii="Times New Roman" w:hAnsi="Times New Roman" w:cs="Times New Roman"/>
          <w:sz w:val="22"/>
          <w:szCs w:val="22"/>
        </w:rPr>
        <w:t>means the structure for</w:t>
      </w:r>
      <w:r w:rsidR="00FE420D" w:rsidRPr="00D5109B">
        <w:rPr>
          <w:rFonts w:ascii="Times New Roman" w:eastAsia="Times New Roman" w:hAnsi="Times New Roman" w:cs="Times New Roman"/>
          <w:sz w:val="22"/>
          <w:szCs w:val="22"/>
        </w:rPr>
        <w:t>, inter alia,</w:t>
      </w:r>
      <w:r w:rsidR="00FE420D" w:rsidRPr="00D5109B">
        <w:rPr>
          <w:rFonts w:ascii="Times New Roman" w:hAnsi="Times New Roman" w:cs="Times New Roman"/>
          <w:sz w:val="22"/>
          <w:szCs w:val="22"/>
        </w:rPr>
        <w:t xml:space="preserve"> imposition and adjustments</w:t>
      </w:r>
      <w:r w:rsidR="00FE420D" w:rsidRPr="00D5109B">
        <w:rPr>
          <w:rFonts w:ascii="Times New Roman" w:hAnsi="Times New Roman" w:cs="Times New Roman"/>
          <w:b/>
          <w:sz w:val="22"/>
          <w:szCs w:val="22"/>
        </w:rPr>
        <w:t xml:space="preserve"> </w:t>
      </w:r>
      <w:r w:rsidR="00FE420D" w:rsidRPr="00D5109B">
        <w:rPr>
          <w:rFonts w:ascii="Times New Roman" w:hAnsi="Times New Roman" w:cs="Times New Roman"/>
          <w:sz w:val="22"/>
          <w:szCs w:val="22"/>
        </w:rPr>
        <w:t xml:space="preserve">in the </w:t>
      </w:r>
      <w:r w:rsidRPr="00D5109B">
        <w:rPr>
          <w:rFonts w:ascii="Times New Roman" w:hAnsi="Times New Roman" w:cs="Times New Roman"/>
          <w:sz w:val="22"/>
          <w:szCs w:val="22"/>
        </w:rPr>
        <w:t>Service Charge(s)</w:t>
      </w:r>
      <w:r w:rsidR="00FE420D" w:rsidRPr="00D5109B">
        <w:rPr>
          <w:rFonts w:ascii="Times New Roman" w:hAnsi="Times New Roman" w:cs="Times New Roman"/>
          <w:sz w:val="22"/>
          <w:szCs w:val="22"/>
        </w:rPr>
        <w:t xml:space="preserve"> and the list of </w:t>
      </w:r>
      <w:r w:rsidR="001C1F3A" w:rsidRPr="00D5109B">
        <w:rPr>
          <w:rFonts w:ascii="Times New Roman" w:hAnsi="Times New Roman" w:cs="Times New Roman"/>
          <w:sz w:val="22"/>
          <w:szCs w:val="22"/>
        </w:rPr>
        <w:t>E</w:t>
      </w:r>
      <w:r w:rsidR="00FE420D" w:rsidRPr="00D5109B">
        <w:rPr>
          <w:rFonts w:ascii="Times New Roman" w:hAnsi="Times New Roman" w:cs="Times New Roman"/>
          <w:sz w:val="22"/>
          <w:szCs w:val="22"/>
        </w:rPr>
        <w:t xml:space="preserve">xempted </w:t>
      </w:r>
      <w:r w:rsidR="008B1695" w:rsidRPr="00D5109B">
        <w:rPr>
          <w:rFonts w:ascii="Times New Roman" w:hAnsi="Times New Roman" w:cs="Times New Roman"/>
          <w:sz w:val="22"/>
          <w:szCs w:val="22"/>
        </w:rPr>
        <w:t>Users</w:t>
      </w:r>
      <w:r w:rsidR="00FE420D" w:rsidRPr="00D5109B">
        <w:rPr>
          <w:rFonts w:ascii="Times New Roman" w:hAnsi="Times New Roman" w:cs="Times New Roman"/>
          <w:sz w:val="22"/>
          <w:szCs w:val="22"/>
        </w:rPr>
        <w:t xml:space="preserve">, as specifically contemplated by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b/>
          <w:sz w:val="22"/>
          <w:szCs w:val="22"/>
        </w:rPr>
        <w:t xml:space="preserve"> </w:t>
      </w:r>
      <w:r w:rsidR="00FE420D" w:rsidRPr="00D5109B">
        <w:rPr>
          <w:rFonts w:ascii="Times New Roman" w:hAnsi="Times New Roman" w:cs="Times New Roman"/>
          <w:b/>
          <w:sz w:val="22"/>
          <w:szCs w:val="22"/>
        </w:rPr>
        <w:t>(</w:t>
      </w:r>
      <w:r w:rsidRPr="00D5109B">
        <w:rPr>
          <w:rFonts w:ascii="Times New Roman" w:hAnsi="Times New Roman" w:cs="Times New Roman"/>
          <w:b/>
          <w:i/>
          <w:sz w:val="22"/>
          <w:szCs w:val="22"/>
        </w:rPr>
        <w:t>Service Charge(s)</w:t>
      </w:r>
      <w:r w:rsidR="00FE420D" w:rsidRPr="00D5109B">
        <w:rPr>
          <w:rFonts w:ascii="Times New Roman" w:hAnsi="Times New Roman" w:cs="Times New Roman"/>
          <w:b/>
          <w:i/>
          <w:sz w:val="22"/>
          <w:szCs w:val="22"/>
        </w:rPr>
        <w:t xml:space="preserve"> Notification Structure</w:t>
      </w:r>
      <w:r w:rsidR="00FE420D" w:rsidRPr="00D5109B">
        <w:rPr>
          <w:rFonts w:ascii="Times New Roman" w:hAnsi="Times New Roman" w:cs="Times New Roman"/>
          <w:b/>
          <w:sz w:val="22"/>
          <w:szCs w:val="22"/>
        </w:rPr>
        <w:t>)</w:t>
      </w:r>
      <w:r w:rsidR="00FE420D" w:rsidRPr="00D5109B">
        <w:rPr>
          <w:rFonts w:ascii="Times New Roman" w:hAnsi="Times New Roman" w:cs="Times New Roman"/>
          <w:sz w:val="22"/>
          <w:szCs w:val="22"/>
        </w:rPr>
        <w:t>;</w:t>
      </w:r>
    </w:p>
    <w:p w14:paraId="078373C3" w14:textId="77777777" w:rsidR="00FE420D" w:rsidRPr="00D5109B" w:rsidRDefault="00FE420D" w:rsidP="00BA70CC">
      <w:pPr>
        <w:tabs>
          <w:tab w:val="left" w:pos="720"/>
        </w:tabs>
        <w:spacing w:line="290" w:lineRule="exact"/>
        <w:ind w:left="720"/>
        <w:jc w:val="both"/>
        <w:rPr>
          <w:rFonts w:ascii="Times New Roman" w:hAnsi="Times New Roman" w:cs="Times New Roman"/>
          <w:sz w:val="22"/>
          <w:szCs w:val="22"/>
        </w:rPr>
      </w:pPr>
    </w:p>
    <w:p w14:paraId="58FCBF4E" w14:textId="409A298E" w:rsidR="00FE420D" w:rsidRPr="00D5109B" w:rsidRDefault="00EC3712"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Service Charge(s)</w:t>
      </w:r>
      <w:r w:rsidR="00FE420D" w:rsidRPr="00D5109B">
        <w:rPr>
          <w:rFonts w:ascii="Times New Roman" w:hAnsi="Times New Roman" w:cs="Times New Roman"/>
          <w:b/>
          <w:sz w:val="22"/>
          <w:szCs w:val="22"/>
        </w:rPr>
        <w:t xml:space="preserve"> Notification </w:t>
      </w:r>
      <w:r w:rsidR="007B30F7" w:rsidRPr="00D5109B">
        <w:rPr>
          <w:rFonts w:ascii="Times New Roman" w:hAnsi="Times New Roman" w:cs="Times New Roman"/>
          <w:sz w:val="22"/>
          <w:szCs w:val="22"/>
        </w:rPr>
        <w:t xml:space="preserve">means the notification issued by the </w:t>
      </w:r>
      <w:r w:rsidR="007B30F7" w:rsidRPr="00D5109B">
        <w:rPr>
          <w:rFonts w:ascii="Times New Roman" w:eastAsia="Times New Roman" w:hAnsi="Times New Roman" w:cs="Times New Roman"/>
          <w:sz w:val="22"/>
          <w:szCs w:val="22"/>
        </w:rPr>
        <w:t>Authority</w:t>
      </w:r>
      <w:r w:rsidR="007B30F7" w:rsidRPr="00D5109B">
        <w:rPr>
          <w:rFonts w:ascii="Times New Roman" w:hAnsi="Times New Roman" w:cs="Times New Roman"/>
          <w:sz w:val="22"/>
          <w:szCs w:val="22"/>
        </w:rPr>
        <w:t xml:space="preserve"> (substantially, in the form set out in </w:t>
      </w:r>
      <w:r w:rsidR="007B30F7" w:rsidRPr="00D5109B">
        <w:rPr>
          <w:rFonts w:ascii="Times New Roman" w:hAnsi="Times New Roman" w:cs="Times New Roman"/>
          <w:b/>
          <w:smallCaps/>
          <w:sz w:val="22"/>
          <w:szCs w:val="22"/>
        </w:rPr>
        <w:t>Schedule [◙]</w:t>
      </w:r>
      <w:r w:rsidR="007B30F7" w:rsidRPr="00D5109B">
        <w:rPr>
          <w:rFonts w:ascii="Times New Roman" w:hAnsi="Times New Roman" w:cs="Times New Roman"/>
          <w:b/>
          <w:sz w:val="22"/>
          <w:szCs w:val="22"/>
        </w:rPr>
        <w:t xml:space="preserve"> (</w:t>
      </w:r>
      <w:r w:rsidR="007B30F7" w:rsidRPr="00D5109B">
        <w:rPr>
          <w:rFonts w:ascii="Times New Roman" w:hAnsi="Times New Roman" w:cs="Times New Roman"/>
          <w:b/>
          <w:i/>
          <w:sz w:val="22"/>
          <w:szCs w:val="22"/>
        </w:rPr>
        <w:t>Form of Service Charge(s) Notification</w:t>
      </w:r>
      <w:r w:rsidR="007B30F7" w:rsidRPr="00D5109B">
        <w:rPr>
          <w:rFonts w:ascii="Times New Roman" w:hAnsi="Times New Roman" w:cs="Times New Roman"/>
          <w:b/>
          <w:sz w:val="22"/>
          <w:szCs w:val="22"/>
        </w:rPr>
        <w:t xml:space="preserve">) </w:t>
      </w:r>
      <w:r w:rsidR="007B30F7" w:rsidRPr="00D5109B">
        <w:rPr>
          <w:rFonts w:ascii="Times New Roman" w:hAnsi="Times New Roman" w:cs="Times New Roman"/>
          <w:sz w:val="22"/>
          <w:szCs w:val="22"/>
        </w:rPr>
        <w:t xml:space="preserve">and in accordance with </w:t>
      </w:r>
      <w:r w:rsidR="007B30F7" w:rsidRPr="00D5109B">
        <w:rPr>
          <w:rFonts w:ascii="Times New Roman" w:hAnsi="Times New Roman" w:cs="Times New Roman"/>
          <w:b/>
          <w:smallCaps/>
          <w:sz w:val="22"/>
          <w:szCs w:val="22"/>
        </w:rPr>
        <w:t>Schedule [◙]</w:t>
      </w:r>
      <w:r w:rsidR="007B30F7" w:rsidRPr="00D5109B">
        <w:rPr>
          <w:rFonts w:ascii="Times New Roman" w:hAnsi="Times New Roman" w:cs="Times New Roman"/>
          <w:b/>
          <w:sz w:val="22"/>
          <w:szCs w:val="22"/>
        </w:rPr>
        <w:t xml:space="preserve"> (</w:t>
      </w:r>
      <w:r w:rsidR="007B30F7" w:rsidRPr="00D5109B">
        <w:rPr>
          <w:rFonts w:ascii="Times New Roman" w:hAnsi="Times New Roman" w:cs="Times New Roman"/>
          <w:b/>
          <w:i/>
          <w:sz w:val="22"/>
          <w:szCs w:val="22"/>
        </w:rPr>
        <w:t>Service Charge(s)</w:t>
      </w:r>
      <w:r w:rsidR="007B30F7" w:rsidRPr="00D5109B">
        <w:rPr>
          <w:rFonts w:ascii="Times New Roman" w:hAnsi="Times New Roman" w:cs="Times New Roman"/>
          <w:sz w:val="22"/>
          <w:szCs w:val="22"/>
        </w:rPr>
        <w:t xml:space="preserve"> </w:t>
      </w:r>
      <w:r w:rsidR="007B30F7" w:rsidRPr="00D5109B">
        <w:rPr>
          <w:rFonts w:ascii="Times New Roman" w:hAnsi="Times New Roman" w:cs="Times New Roman"/>
          <w:b/>
          <w:i/>
          <w:sz w:val="22"/>
          <w:szCs w:val="22"/>
        </w:rPr>
        <w:t>Notification Structure</w:t>
      </w:r>
      <w:r w:rsidR="007B30F7" w:rsidRPr="00D5109B">
        <w:rPr>
          <w:rFonts w:ascii="Times New Roman" w:hAnsi="Times New Roman" w:cs="Times New Roman"/>
          <w:b/>
          <w:sz w:val="22"/>
          <w:szCs w:val="22"/>
        </w:rPr>
        <w:t xml:space="preserve">) </w:t>
      </w:r>
      <w:r w:rsidR="007B30F7" w:rsidRPr="00D5109B">
        <w:rPr>
          <w:rFonts w:ascii="Times New Roman" w:hAnsi="Times New Roman" w:cs="Times New Roman"/>
          <w:sz w:val="22"/>
          <w:szCs w:val="22"/>
        </w:rPr>
        <w:t>and the Applicable Laws in order to implement the</w:t>
      </w:r>
      <w:r w:rsidR="007B30F7" w:rsidRPr="00D5109B">
        <w:rPr>
          <w:rFonts w:ascii="Times New Roman" w:hAnsi="Times New Roman" w:cs="Times New Roman"/>
          <w:b/>
          <w:i/>
          <w:sz w:val="22"/>
          <w:szCs w:val="22"/>
        </w:rPr>
        <w:t xml:space="preserve"> </w:t>
      </w:r>
      <w:r w:rsidR="007B30F7" w:rsidRPr="00D5109B">
        <w:rPr>
          <w:rFonts w:ascii="Times New Roman" w:hAnsi="Times New Roman" w:cs="Times New Roman"/>
          <w:sz w:val="22"/>
          <w:szCs w:val="22"/>
        </w:rPr>
        <w:t>Service Charge(s) Notification Structure</w:t>
      </w:r>
      <w:r w:rsidR="00FE420D" w:rsidRPr="00D5109B">
        <w:rPr>
          <w:rFonts w:ascii="Times New Roman" w:hAnsi="Times New Roman" w:cs="Times New Roman"/>
          <w:sz w:val="22"/>
          <w:szCs w:val="22"/>
        </w:rPr>
        <w:t>;</w:t>
      </w:r>
    </w:p>
    <w:p w14:paraId="733BADE9" w14:textId="77777777" w:rsidR="00FE420D" w:rsidRPr="00D5109B" w:rsidRDefault="00FE420D" w:rsidP="00BA70CC">
      <w:pPr>
        <w:tabs>
          <w:tab w:val="left" w:pos="720"/>
        </w:tabs>
        <w:spacing w:line="325" w:lineRule="exact"/>
        <w:ind w:left="720"/>
        <w:jc w:val="both"/>
        <w:rPr>
          <w:rFonts w:ascii="Times New Roman" w:hAnsi="Times New Roman" w:cs="Times New Roman"/>
          <w:sz w:val="22"/>
          <w:szCs w:val="22"/>
        </w:rPr>
      </w:pPr>
    </w:p>
    <w:p w14:paraId="27365B3B" w14:textId="117E0CAC" w:rsidR="00FE420D" w:rsidRPr="00D5109B" w:rsidRDefault="00EC3712" w:rsidP="00BA70CC">
      <w:pPr>
        <w:tabs>
          <w:tab w:val="left" w:pos="720"/>
        </w:tabs>
        <w:spacing w:line="257"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Service Charge(s)</w:t>
      </w:r>
      <w:r w:rsidR="00FE420D" w:rsidRPr="00D5109B">
        <w:rPr>
          <w:rFonts w:ascii="Times New Roman" w:hAnsi="Times New Roman" w:cs="Times New Roman"/>
          <w:b/>
          <w:sz w:val="22"/>
          <w:szCs w:val="22"/>
        </w:rPr>
        <w:t xml:space="preserve"> Revenues </w:t>
      </w:r>
      <w:r w:rsidR="00FE420D" w:rsidRPr="00D5109B">
        <w:rPr>
          <w:rFonts w:ascii="Times New Roman" w:hAnsi="Times New Roman" w:cs="Times New Roman"/>
          <w:sz w:val="22"/>
          <w:szCs w:val="22"/>
        </w:rPr>
        <w:t>means all income derived by the Concessionaire from the Project from</w:t>
      </w:r>
      <w:r w:rsidR="00FE420D" w:rsidRPr="00D5109B">
        <w:rPr>
          <w:rFonts w:ascii="Times New Roman" w:hAnsi="Times New Roman" w:cs="Times New Roman"/>
          <w:b/>
          <w:sz w:val="22"/>
          <w:szCs w:val="22"/>
        </w:rPr>
        <w:t xml:space="preserve"> </w:t>
      </w:r>
      <w:r w:rsidR="00FE420D" w:rsidRPr="00D5109B">
        <w:rPr>
          <w:rFonts w:ascii="Times New Roman" w:hAnsi="Times New Roman" w:cs="Times New Roman"/>
          <w:sz w:val="22"/>
          <w:szCs w:val="22"/>
        </w:rPr>
        <w:t xml:space="preserve">collection of the </w:t>
      </w:r>
      <w:r w:rsidRPr="00D5109B">
        <w:rPr>
          <w:rFonts w:ascii="Times New Roman" w:hAnsi="Times New Roman" w:cs="Times New Roman"/>
          <w:sz w:val="22"/>
          <w:szCs w:val="22"/>
        </w:rPr>
        <w:t>Service Charge(s)</w:t>
      </w:r>
      <w:r w:rsidR="00FE420D" w:rsidRPr="00D5109B">
        <w:rPr>
          <w:rFonts w:ascii="Times New Roman" w:hAnsi="Times New Roman" w:cs="Times New Roman"/>
          <w:sz w:val="22"/>
          <w:szCs w:val="22"/>
        </w:rPr>
        <w:t>;</w:t>
      </w:r>
    </w:p>
    <w:p w14:paraId="6B56A85E" w14:textId="77777777" w:rsidR="00FE420D" w:rsidRPr="00D5109B" w:rsidRDefault="00FE420D" w:rsidP="00BA70CC">
      <w:pPr>
        <w:tabs>
          <w:tab w:val="left" w:pos="720"/>
        </w:tabs>
        <w:spacing w:line="299" w:lineRule="exact"/>
        <w:ind w:left="720"/>
        <w:jc w:val="both"/>
        <w:rPr>
          <w:rFonts w:ascii="Times New Roman" w:hAnsi="Times New Roman" w:cs="Times New Roman"/>
          <w:sz w:val="22"/>
          <w:szCs w:val="22"/>
        </w:rPr>
      </w:pPr>
    </w:p>
    <w:p w14:paraId="02ED405E" w14:textId="28893E88" w:rsidR="008B1695" w:rsidRPr="00D5109B" w:rsidRDefault="00EC3712" w:rsidP="00BA70CC">
      <w:pPr>
        <w:tabs>
          <w:tab w:val="left" w:pos="720"/>
        </w:tabs>
        <w:spacing w:line="0" w:lineRule="atLeast"/>
        <w:ind w:left="720" w:right="106"/>
        <w:jc w:val="both"/>
        <w:rPr>
          <w:rFonts w:ascii="Times New Roman" w:hAnsi="Times New Roman" w:cs="Times New Roman"/>
          <w:b/>
          <w:sz w:val="22"/>
          <w:szCs w:val="22"/>
        </w:rPr>
      </w:pPr>
      <w:r w:rsidRPr="00D5109B">
        <w:rPr>
          <w:rFonts w:ascii="Times New Roman" w:hAnsi="Times New Roman" w:cs="Times New Roman"/>
          <w:b/>
          <w:sz w:val="22"/>
          <w:szCs w:val="22"/>
        </w:rPr>
        <w:t>Service Charge(s)</w:t>
      </w:r>
      <w:r w:rsidR="00FE420D" w:rsidRPr="00D5109B">
        <w:rPr>
          <w:rFonts w:ascii="Times New Roman" w:hAnsi="Times New Roman" w:cs="Times New Roman"/>
          <w:b/>
          <w:sz w:val="22"/>
          <w:szCs w:val="22"/>
        </w:rPr>
        <w:t xml:space="preserve"> Progress Report </w:t>
      </w:r>
      <w:r w:rsidR="00FE420D" w:rsidRPr="00D5109B">
        <w:rPr>
          <w:rFonts w:ascii="Times New Roman" w:hAnsi="Times New Roman" w:cs="Times New Roman"/>
          <w:sz w:val="22"/>
          <w:szCs w:val="22"/>
        </w:rPr>
        <w:t>shall</w:t>
      </w:r>
      <w:r w:rsidR="00B05768" w:rsidRPr="00D5109B">
        <w:rPr>
          <w:rFonts w:ascii="Times New Roman" w:hAnsi="Times New Roman" w:cs="Times New Roman"/>
          <w:sz w:val="22"/>
          <w:szCs w:val="22"/>
        </w:rPr>
        <w:t xml:space="preserve"> have</w:t>
      </w:r>
      <w:r w:rsidR="00FE420D" w:rsidRPr="00D5109B">
        <w:rPr>
          <w:rFonts w:ascii="Times New Roman" w:hAnsi="Times New Roman" w:cs="Times New Roman"/>
          <w:sz w:val="22"/>
          <w:szCs w:val="22"/>
        </w:rPr>
        <w:t xml:space="preserve"> the meaning ascribed thereto in Section 17.</w:t>
      </w:r>
      <w:r w:rsidR="00E42AE1" w:rsidRPr="00D5109B">
        <w:rPr>
          <w:rFonts w:ascii="Times New Roman" w:hAnsi="Times New Roman" w:cs="Times New Roman"/>
          <w:sz w:val="22"/>
          <w:szCs w:val="22"/>
        </w:rPr>
        <w:t>2</w:t>
      </w:r>
      <w:r w:rsidR="00FE420D" w:rsidRPr="00D5109B">
        <w:rPr>
          <w:rFonts w:ascii="Times New Roman" w:hAnsi="Times New Roman" w:cs="Times New Roman"/>
          <w:sz w:val="22"/>
          <w:szCs w:val="22"/>
        </w:rPr>
        <w:t>;</w:t>
      </w:r>
      <w:r w:rsidR="00FE420D" w:rsidRPr="00D5109B">
        <w:rPr>
          <w:rFonts w:ascii="Times New Roman" w:hAnsi="Times New Roman" w:cs="Times New Roman"/>
          <w:b/>
          <w:sz w:val="22"/>
          <w:szCs w:val="22"/>
        </w:rPr>
        <w:t>]</w:t>
      </w:r>
    </w:p>
    <w:p w14:paraId="18A41954" w14:textId="77777777" w:rsidR="008B1695" w:rsidRPr="00D5109B" w:rsidRDefault="008B1695" w:rsidP="00BA70CC">
      <w:pPr>
        <w:tabs>
          <w:tab w:val="left" w:pos="720"/>
        </w:tabs>
        <w:spacing w:line="0" w:lineRule="atLeast"/>
        <w:ind w:left="720"/>
        <w:jc w:val="both"/>
        <w:rPr>
          <w:rFonts w:ascii="Times New Roman" w:hAnsi="Times New Roman" w:cs="Times New Roman"/>
          <w:b/>
          <w:sz w:val="22"/>
          <w:szCs w:val="22"/>
        </w:rPr>
      </w:pPr>
      <w:bookmarkStart w:id="52" w:name="page47"/>
      <w:bookmarkEnd w:id="52"/>
    </w:p>
    <w:p w14:paraId="79A05CB3" w14:textId="4372729F"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Specific Term Sheet Parameters </w:t>
      </w:r>
      <w:r w:rsidRPr="00D5109B">
        <w:rPr>
          <w:rFonts w:ascii="Times New Roman" w:hAnsi="Times New Roman" w:cs="Times New Roman"/>
          <w:sz w:val="22"/>
          <w:szCs w:val="22"/>
        </w:rPr>
        <w:t>shall have the meaning ascribed thereto in Section 27.3.1;</w:t>
      </w:r>
    </w:p>
    <w:p w14:paraId="34A0DC1D" w14:textId="77777777" w:rsidR="001C1F3A" w:rsidRPr="00D5109B" w:rsidRDefault="001C1F3A" w:rsidP="008C76EC">
      <w:pPr>
        <w:tabs>
          <w:tab w:val="left" w:pos="720"/>
        </w:tabs>
        <w:spacing w:line="327" w:lineRule="exact"/>
        <w:jc w:val="both"/>
        <w:rPr>
          <w:rFonts w:ascii="Times New Roman" w:hAnsi="Times New Roman" w:cs="Times New Roman"/>
          <w:sz w:val="22"/>
          <w:szCs w:val="22"/>
        </w:rPr>
      </w:pPr>
    </w:p>
    <w:p w14:paraId="16B34F5D" w14:textId="02E02754" w:rsidR="00F93E0C" w:rsidRPr="00D5109B" w:rsidRDefault="00477F15" w:rsidP="00F30826">
      <w:pPr>
        <w:tabs>
          <w:tab w:val="left" w:pos="720"/>
        </w:tabs>
        <w:spacing w:line="0" w:lineRule="atLeast"/>
        <w:ind w:left="720"/>
        <w:jc w:val="both"/>
        <w:rPr>
          <w:rFonts w:ascii="Times New Roman" w:hAnsi="Times New Roman" w:cs="Times New Roman"/>
          <w:b/>
          <w:sz w:val="22"/>
          <w:szCs w:val="22"/>
        </w:rPr>
      </w:pPr>
      <w:r w:rsidRPr="00D5109B">
        <w:rPr>
          <w:rFonts w:ascii="Times New Roman" w:hAnsi="Times New Roman" w:cs="Times New Roman"/>
          <w:b/>
          <w:sz w:val="22"/>
          <w:szCs w:val="22"/>
        </w:rPr>
        <w:t xml:space="preserve">Specified Concessionaire Permits </w:t>
      </w:r>
      <w:r w:rsidRPr="00D5109B">
        <w:rPr>
          <w:rFonts w:ascii="Times New Roman" w:hAnsi="Times New Roman" w:cs="Times New Roman"/>
          <w:sz w:val="22"/>
          <w:szCs w:val="22"/>
        </w:rPr>
        <w:t>means the Concessionaire Permits set out in</w:t>
      </w:r>
      <w:r w:rsidRPr="00D5109B">
        <w:rPr>
          <w:rFonts w:ascii="Times New Roman" w:hAnsi="Times New Roman" w:cs="Times New Roman"/>
          <w:b/>
          <w:sz w:val="22"/>
          <w:szCs w:val="22"/>
        </w:rPr>
        <w:t xml:space="preserve"> </w:t>
      </w:r>
      <w:r w:rsidR="00F70811" w:rsidRPr="00D5109B">
        <w:rPr>
          <w:rFonts w:ascii="Times New Roman" w:hAnsi="Times New Roman" w:cs="Times New Roman"/>
          <w:b/>
          <w:smallCaps/>
          <w:sz w:val="22"/>
          <w:szCs w:val="22"/>
        </w:rPr>
        <w:t>Schedule [◙]</w:t>
      </w:r>
      <w:r w:rsidR="00F70811" w:rsidRPr="00D5109B">
        <w:rPr>
          <w:rFonts w:ascii="Times New Roman" w:hAnsi="Times New Roman" w:cs="Times New Roman"/>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Specified Concessionaire Permits</w:t>
      </w:r>
      <w:r w:rsidRPr="00D5109B">
        <w:rPr>
          <w:rFonts w:ascii="Times New Roman" w:hAnsi="Times New Roman" w:cs="Times New Roman"/>
          <w:sz w:val="22"/>
          <w:szCs w:val="22"/>
        </w:rPr>
        <w:t>);</w:t>
      </w:r>
    </w:p>
    <w:p w14:paraId="77F86E16"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10A430E4" w14:textId="40B0B9BF" w:rsidR="00F93E0C" w:rsidRPr="00D5109B" w:rsidRDefault="00477F15" w:rsidP="00F30826">
      <w:pPr>
        <w:tabs>
          <w:tab w:val="left" w:pos="720"/>
        </w:tabs>
        <w:spacing w:line="26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Sponsor</w:t>
      </w:r>
      <w:r w:rsidRPr="00D5109B">
        <w:rPr>
          <w:rFonts w:ascii="Times New Roman" w:eastAsia="Times New Roman" w:hAnsi="Times New Roman" w:cs="Times New Roman"/>
          <w:b/>
          <w:sz w:val="22"/>
          <w:szCs w:val="22"/>
        </w:rPr>
        <w:t>(s)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means </w:t>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 xml:space="preserve"> being the shareholder</w:t>
      </w:r>
      <w:r w:rsidRPr="00D5109B">
        <w:rPr>
          <w:rFonts w:ascii="Times New Roman" w:eastAsia="Times New Roman" w:hAnsi="Times New Roman" w:cs="Times New Roman"/>
          <w:sz w:val="22"/>
          <w:szCs w:val="22"/>
        </w:rPr>
        <w:t>(s)</w:t>
      </w:r>
      <w:r w:rsidRPr="00D5109B">
        <w:rPr>
          <w:rFonts w:ascii="Times New Roman" w:hAnsi="Times New Roman" w:cs="Times New Roman"/>
          <w:sz w:val="22"/>
          <w:szCs w:val="22"/>
        </w:rPr>
        <w:t xml:space="preserve"> of the Concessionaire that is</w:t>
      </w:r>
      <w:r w:rsidRPr="00D5109B">
        <w:rPr>
          <w:rFonts w:ascii="Times New Roman" w:eastAsia="Times New Roman" w:hAnsi="Times New Roman" w:cs="Times New Roman"/>
          <w:sz w:val="22"/>
          <w:szCs w:val="22"/>
        </w:rPr>
        <w:t>/are</w:t>
      </w:r>
      <w:r w:rsidRPr="00D5109B">
        <w:rPr>
          <w:rFonts w:ascii="Times New Roman" w:hAnsi="Times New Roman" w:cs="Times New Roman"/>
          <w:sz w:val="22"/>
          <w:szCs w:val="22"/>
        </w:rPr>
        <w:t xml:space="preserve"> required,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together with </w:t>
      </w:r>
      <w:r w:rsidRPr="00D5109B">
        <w:rPr>
          <w:rFonts w:ascii="Times New Roman" w:eastAsia="Times New Roman" w:hAnsi="Times New Roman" w:cs="Times New Roman"/>
          <w:sz w:val="22"/>
          <w:szCs w:val="22"/>
        </w:rPr>
        <w:t>their</w:t>
      </w:r>
      <w:r w:rsidRPr="00D5109B">
        <w:rPr>
          <w:rFonts w:ascii="Times New Roman" w:hAnsi="Times New Roman" w:cs="Times New Roman"/>
          <w:sz w:val="22"/>
          <w:szCs w:val="22"/>
        </w:rPr>
        <w:t xml:space="preserve"> </w:t>
      </w:r>
      <w:r w:rsidR="00737ED5" w:rsidRPr="00D5109B">
        <w:rPr>
          <w:rFonts w:ascii="Times New Roman" w:hAnsi="Times New Roman" w:cs="Times New Roman"/>
          <w:sz w:val="22"/>
          <w:szCs w:val="22"/>
        </w:rPr>
        <w:t>Affiliates</w:t>
      </w:r>
      <w:r w:rsidRPr="00D5109B">
        <w:rPr>
          <w:rFonts w:ascii="Times New Roman" w:hAnsi="Times New Roman" w:cs="Times New Roman"/>
          <w:sz w:val="22"/>
          <w:szCs w:val="22"/>
        </w:rPr>
        <w:t xml:space="preserve"> (if any), subject to the terms of this Agreement, to hold (directly and/or indirectly) one hundred percent (100%) of the total Equity of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w:t>
      </w:r>
      <w:r w:rsidRPr="00D5109B">
        <w:rPr>
          <w:rFonts w:ascii="Times New Roman" w:eastAsia="Times New Roman" w:hAnsi="Times New Roman" w:cs="Times New Roman"/>
          <w:sz w:val="22"/>
          <w:szCs w:val="22"/>
        </w:rPr>
        <w:t xml:space="preserve"> in accordance with the proposed shareholdings as submitted in the Bid</w:t>
      </w:r>
      <w:r w:rsidRPr="00D5109B">
        <w:rPr>
          <w:rFonts w:ascii="Times New Roman" w:hAnsi="Times New Roman" w:cs="Times New Roman"/>
          <w:sz w:val="22"/>
          <w:szCs w:val="22"/>
        </w:rPr>
        <w:t>;</w:t>
      </w:r>
    </w:p>
    <w:p w14:paraId="05F447B7" w14:textId="77777777" w:rsidR="00F93E0C" w:rsidRPr="00D5109B" w:rsidRDefault="00F93E0C" w:rsidP="00F30826">
      <w:pPr>
        <w:tabs>
          <w:tab w:val="left" w:pos="720"/>
        </w:tabs>
        <w:spacing w:line="301" w:lineRule="exact"/>
        <w:ind w:left="720"/>
        <w:jc w:val="both"/>
        <w:rPr>
          <w:rFonts w:ascii="Times New Roman" w:hAnsi="Times New Roman" w:cs="Times New Roman"/>
          <w:sz w:val="22"/>
          <w:szCs w:val="22"/>
        </w:rPr>
      </w:pPr>
    </w:p>
    <w:p w14:paraId="076FE364" w14:textId="20D20AE6" w:rsidR="00C517F2" w:rsidRPr="00D5109B" w:rsidRDefault="00477F15" w:rsidP="00BA70CC">
      <w:pPr>
        <w:tabs>
          <w:tab w:val="left" w:pos="720"/>
        </w:tabs>
        <w:spacing w:line="257" w:lineRule="auto"/>
        <w:ind w:left="720" w:right="680"/>
        <w:jc w:val="both"/>
        <w:rPr>
          <w:rFonts w:ascii="Times New Roman" w:hAnsi="Times New Roman" w:cs="Times New Roman"/>
          <w:b/>
          <w:sz w:val="22"/>
          <w:szCs w:val="22"/>
        </w:rPr>
      </w:pPr>
      <w:r w:rsidRPr="00D5109B">
        <w:rPr>
          <w:rFonts w:ascii="Times New Roman" w:hAnsi="Times New Roman" w:cs="Times New Roman"/>
          <w:b/>
          <w:sz w:val="22"/>
          <w:szCs w:val="22"/>
        </w:rPr>
        <w:t xml:space="preserve">Sponsor Base Equity Amount </w:t>
      </w:r>
      <w:r w:rsidRPr="00D5109B">
        <w:rPr>
          <w:rFonts w:ascii="Times New Roman" w:hAnsi="Times New Roman" w:cs="Times New Roman"/>
          <w:sz w:val="22"/>
          <w:szCs w:val="22"/>
        </w:rPr>
        <w:t>means the amount set out in the Financial Model;</w:t>
      </w:r>
      <w:r w:rsidRPr="00D5109B">
        <w:rPr>
          <w:rFonts w:ascii="Times New Roman" w:hAnsi="Times New Roman" w:cs="Times New Roman"/>
          <w:b/>
          <w:sz w:val="22"/>
          <w:szCs w:val="22"/>
        </w:rPr>
        <w:t xml:space="preserve"> </w:t>
      </w:r>
    </w:p>
    <w:p w14:paraId="34F8D965" w14:textId="69BA7494" w:rsidR="00E42AE1" w:rsidRPr="00D5109B" w:rsidRDefault="00E42AE1" w:rsidP="00BA70CC">
      <w:pPr>
        <w:tabs>
          <w:tab w:val="left" w:pos="720"/>
        </w:tabs>
        <w:spacing w:line="257" w:lineRule="auto"/>
        <w:ind w:left="720" w:right="680"/>
        <w:jc w:val="both"/>
        <w:rPr>
          <w:rFonts w:ascii="Times New Roman" w:hAnsi="Times New Roman" w:cs="Times New Roman"/>
          <w:sz w:val="22"/>
          <w:szCs w:val="22"/>
        </w:rPr>
      </w:pPr>
    </w:p>
    <w:p w14:paraId="41BF95E8" w14:textId="56D2ADD0" w:rsidR="00F93E0C" w:rsidRPr="00D5109B" w:rsidRDefault="00477F15" w:rsidP="00F30826">
      <w:pPr>
        <w:tabs>
          <w:tab w:val="left" w:pos="720"/>
        </w:tabs>
        <w:spacing w:line="257" w:lineRule="auto"/>
        <w:ind w:left="720" w:right="680"/>
        <w:jc w:val="both"/>
        <w:rPr>
          <w:rFonts w:ascii="Times New Roman" w:hAnsi="Times New Roman" w:cs="Times New Roman"/>
          <w:sz w:val="22"/>
          <w:szCs w:val="22"/>
        </w:rPr>
      </w:pPr>
      <w:r w:rsidRPr="00D5109B">
        <w:rPr>
          <w:rFonts w:ascii="Times New Roman" w:hAnsi="Times New Roman" w:cs="Times New Roman"/>
          <w:b/>
          <w:sz w:val="22"/>
          <w:szCs w:val="22"/>
        </w:rPr>
        <w:t xml:space="preserve">Substantial Completion </w:t>
      </w:r>
      <w:r w:rsidRPr="00D5109B">
        <w:rPr>
          <w:rFonts w:ascii="Times New Roman" w:hAnsi="Times New Roman" w:cs="Times New Roman"/>
          <w:sz w:val="22"/>
          <w:szCs w:val="22"/>
        </w:rPr>
        <w:t>shall have the meaning ascribed thereto in Section 14.</w:t>
      </w:r>
      <w:r w:rsidR="00E42AE1" w:rsidRPr="00D5109B">
        <w:rPr>
          <w:rFonts w:ascii="Times New Roman" w:hAnsi="Times New Roman" w:cs="Times New Roman"/>
          <w:sz w:val="22"/>
          <w:szCs w:val="22"/>
        </w:rPr>
        <w:t>2</w:t>
      </w:r>
      <w:r w:rsidRPr="00D5109B">
        <w:rPr>
          <w:rFonts w:ascii="Times New Roman" w:hAnsi="Times New Roman" w:cs="Times New Roman"/>
          <w:sz w:val="22"/>
          <w:szCs w:val="22"/>
        </w:rPr>
        <w:t>.</w:t>
      </w:r>
      <w:r w:rsidR="00E42AE1" w:rsidRPr="00D5109B">
        <w:rPr>
          <w:rFonts w:ascii="Times New Roman" w:hAnsi="Times New Roman" w:cs="Times New Roman"/>
          <w:sz w:val="22"/>
          <w:szCs w:val="22"/>
        </w:rPr>
        <w:t>1</w:t>
      </w:r>
      <w:r w:rsidRPr="00D5109B">
        <w:rPr>
          <w:rFonts w:ascii="Times New Roman" w:hAnsi="Times New Roman" w:cs="Times New Roman"/>
          <w:sz w:val="22"/>
          <w:szCs w:val="22"/>
        </w:rPr>
        <w:t>;</w:t>
      </w:r>
    </w:p>
    <w:p w14:paraId="6DE6BB72"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47B20045" w14:textId="6B62E96A" w:rsidR="00F93E0C" w:rsidRPr="00D5109B" w:rsidRDefault="00477F15" w:rsidP="00F30826">
      <w:pPr>
        <w:tabs>
          <w:tab w:val="left" w:pos="720"/>
        </w:tabs>
        <w:spacing w:line="263"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Substantial Completion Certificate </w:t>
      </w:r>
      <w:r w:rsidRPr="00D5109B">
        <w:rPr>
          <w:rFonts w:ascii="Times New Roman" w:hAnsi="Times New Roman" w:cs="Times New Roman"/>
          <w:sz w:val="22"/>
          <w:szCs w:val="22"/>
        </w:rPr>
        <w:t>means the certificate issued by the Independent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Engineer at the request of the Concessionaire in accordance with Section 14.</w:t>
      </w:r>
      <w:r w:rsidR="00E42AE1" w:rsidRPr="00D5109B">
        <w:rPr>
          <w:rFonts w:ascii="Times New Roman" w:hAnsi="Times New Roman" w:cs="Times New Roman"/>
          <w:sz w:val="22"/>
          <w:szCs w:val="22"/>
        </w:rPr>
        <w:t>2</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Substantial</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Completion Certificate</w:t>
      </w:r>
      <w:r w:rsidRPr="00D5109B">
        <w:rPr>
          <w:rFonts w:ascii="Times New Roman" w:hAnsi="Times New Roman" w:cs="Times New Roman"/>
          <w:sz w:val="22"/>
          <w:szCs w:val="22"/>
        </w:rPr>
        <w:t>);</w:t>
      </w:r>
    </w:p>
    <w:p w14:paraId="12C13AA6" w14:textId="77777777" w:rsidR="00F93E0C" w:rsidRPr="00D5109B" w:rsidRDefault="00F93E0C" w:rsidP="00F30826">
      <w:pPr>
        <w:tabs>
          <w:tab w:val="left" w:pos="720"/>
        </w:tabs>
        <w:spacing w:line="292" w:lineRule="exact"/>
        <w:ind w:left="720"/>
        <w:jc w:val="both"/>
        <w:rPr>
          <w:rFonts w:ascii="Times New Roman" w:hAnsi="Times New Roman" w:cs="Times New Roman"/>
          <w:sz w:val="22"/>
          <w:szCs w:val="22"/>
        </w:rPr>
      </w:pPr>
    </w:p>
    <w:p w14:paraId="19F3B525" w14:textId="3AF41CAE"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Substantial Completion Date </w:t>
      </w:r>
      <w:r w:rsidRPr="00D5109B">
        <w:rPr>
          <w:rFonts w:ascii="Times New Roman" w:hAnsi="Times New Roman" w:cs="Times New Roman"/>
          <w:sz w:val="22"/>
          <w:szCs w:val="22"/>
        </w:rPr>
        <w:t>shall have the meaning ascribed thereto in Section 14.</w:t>
      </w:r>
      <w:r w:rsidR="00E42AE1" w:rsidRPr="00D5109B">
        <w:rPr>
          <w:rFonts w:ascii="Times New Roman" w:hAnsi="Times New Roman" w:cs="Times New Roman"/>
          <w:sz w:val="22"/>
          <w:szCs w:val="22"/>
        </w:rPr>
        <w:t>2</w:t>
      </w:r>
      <w:r w:rsidRPr="00D5109B">
        <w:rPr>
          <w:rFonts w:ascii="Times New Roman" w:hAnsi="Times New Roman" w:cs="Times New Roman"/>
          <w:sz w:val="22"/>
          <w:szCs w:val="22"/>
        </w:rPr>
        <w:t>.</w:t>
      </w:r>
      <w:r w:rsidR="00E42AE1" w:rsidRPr="00D5109B">
        <w:rPr>
          <w:rFonts w:ascii="Times New Roman" w:hAnsi="Times New Roman" w:cs="Times New Roman"/>
          <w:sz w:val="22"/>
          <w:szCs w:val="22"/>
        </w:rPr>
        <w:t>1</w:t>
      </w:r>
      <w:r w:rsidRPr="00D5109B">
        <w:rPr>
          <w:rFonts w:ascii="Times New Roman" w:hAnsi="Times New Roman" w:cs="Times New Roman"/>
          <w:sz w:val="22"/>
          <w:szCs w:val="22"/>
        </w:rPr>
        <w:t>.</w:t>
      </w:r>
    </w:p>
    <w:p w14:paraId="357900D1" w14:textId="77777777" w:rsidR="00F93E0C" w:rsidRPr="00D5109B" w:rsidRDefault="00F93E0C" w:rsidP="00F30826">
      <w:pPr>
        <w:tabs>
          <w:tab w:val="left" w:pos="720"/>
        </w:tabs>
        <w:spacing w:line="313" w:lineRule="exact"/>
        <w:ind w:left="720"/>
        <w:jc w:val="both"/>
        <w:rPr>
          <w:rFonts w:ascii="Times New Roman" w:hAnsi="Times New Roman" w:cs="Times New Roman"/>
          <w:sz w:val="22"/>
          <w:szCs w:val="22"/>
        </w:rPr>
      </w:pPr>
    </w:p>
    <w:p w14:paraId="7E212A7D" w14:textId="0B8CD425"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Suspension </w:t>
      </w:r>
      <w:r w:rsidRPr="00D5109B">
        <w:rPr>
          <w:rFonts w:ascii="Times New Roman" w:hAnsi="Times New Roman" w:cs="Times New Roman"/>
          <w:sz w:val="22"/>
          <w:szCs w:val="22"/>
        </w:rPr>
        <w:t>shall have the meaning ascribed thereto in Section 18.</w:t>
      </w:r>
      <w:r w:rsidR="00E42AE1" w:rsidRPr="00D5109B">
        <w:rPr>
          <w:rFonts w:ascii="Times New Roman" w:hAnsi="Times New Roman" w:cs="Times New Roman"/>
          <w:sz w:val="22"/>
          <w:szCs w:val="22"/>
        </w:rPr>
        <w:t>2</w:t>
      </w:r>
      <w:r w:rsidRPr="00D5109B">
        <w:rPr>
          <w:rFonts w:ascii="Times New Roman" w:hAnsi="Times New Roman" w:cs="Times New Roman"/>
          <w:sz w:val="22"/>
          <w:szCs w:val="22"/>
        </w:rPr>
        <w:t>.1;</w:t>
      </w:r>
    </w:p>
    <w:p w14:paraId="4181C2DA" w14:textId="77777777" w:rsidR="00F93E0C" w:rsidRPr="00D5109B" w:rsidRDefault="00F93E0C" w:rsidP="001C1F3A">
      <w:pPr>
        <w:tabs>
          <w:tab w:val="left" w:pos="720"/>
        </w:tabs>
        <w:spacing w:line="285" w:lineRule="exact"/>
        <w:jc w:val="both"/>
        <w:rPr>
          <w:rFonts w:ascii="Times New Roman" w:hAnsi="Times New Roman" w:cs="Times New Roman"/>
          <w:sz w:val="22"/>
          <w:szCs w:val="22"/>
        </w:rPr>
      </w:pPr>
    </w:p>
    <w:p w14:paraId="2A1D0255" w14:textId="4CA17414" w:rsidR="00F93E0C" w:rsidRPr="00D5109B" w:rsidRDefault="00477F15" w:rsidP="00BA70CC">
      <w:pPr>
        <w:tabs>
          <w:tab w:val="left" w:pos="720"/>
        </w:tabs>
        <w:spacing w:line="263" w:lineRule="auto"/>
        <w:ind w:left="720" w:right="20"/>
        <w:jc w:val="both"/>
        <w:rPr>
          <w:rFonts w:ascii="Times New Roman" w:eastAsia="Times New Roman" w:hAnsi="Times New Roman" w:cs="Times New Roman"/>
          <w:sz w:val="22"/>
          <w:szCs w:val="22"/>
        </w:rPr>
      </w:pPr>
      <w:r w:rsidRPr="00D5109B">
        <w:rPr>
          <w:rFonts w:ascii="Times New Roman" w:hAnsi="Times New Roman" w:cs="Times New Roman"/>
          <w:b/>
          <w:sz w:val="22"/>
          <w:szCs w:val="22"/>
        </w:rPr>
        <w:t xml:space="preserve">Termination </w:t>
      </w:r>
      <w:r w:rsidRPr="00D5109B">
        <w:rPr>
          <w:rFonts w:ascii="Times New Roman" w:hAnsi="Times New Roman" w:cs="Times New Roman"/>
          <w:sz w:val="22"/>
          <w:szCs w:val="22"/>
        </w:rPr>
        <w:t>means the termination of this Agreement and the Concession hereunder upon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the issuance of a Termination Notice in accordance with the terms hereof and to the extent stated herein;</w:t>
      </w:r>
    </w:p>
    <w:p w14:paraId="7A624757" w14:textId="77777777" w:rsidR="00F93E0C" w:rsidRPr="00D5109B" w:rsidRDefault="00F93E0C" w:rsidP="00F30826">
      <w:pPr>
        <w:tabs>
          <w:tab w:val="left" w:pos="720"/>
        </w:tabs>
        <w:spacing w:line="215" w:lineRule="exact"/>
        <w:ind w:left="720"/>
        <w:jc w:val="both"/>
        <w:rPr>
          <w:rFonts w:ascii="Times New Roman" w:hAnsi="Times New Roman" w:cs="Times New Roman"/>
          <w:sz w:val="22"/>
          <w:szCs w:val="22"/>
        </w:rPr>
      </w:pPr>
      <w:bookmarkStart w:id="53" w:name="page48"/>
      <w:bookmarkEnd w:id="53"/>
    </w:p>
    <w:p w14:paraId="2757D09D" w14:textId="788966EB"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Termination Date </w:t>
      </w:r>
      <w:r w:rsidRPr="00D5109B">
        <w:rPr>
          <w:rFonts w:ascii="Times New Roman" w:hAnsi="Times New Roman" w:cs="Times New Roman"/>
          <w:sz w:val="22"/>
          <w:szCs w:val="22"/>
        </w:rPr>
        <w:t>means the date of issuance of the Termination Notice;</w:t>
      </w:r>
    </w:p>
    <w:p w14:paraId="6EEAE230" w14:textId="77777777" w:rsidR="00F93E0C" w:rsidRPr="00D5109B" w:rsidRDefault="00F93E0C" w:rsidP="00F30826">
      <w:pPr>
        <w:tabs>
          <w:tab w:val="left" w:pos="720"/>
        </w:tabs>
        <w:spacing w:line="310" w:lineRule="exact"/>
        <w:ind w:left="720"/>
        <w:jc w:val="both"/>
        <w:rPr>
          <w:rFonts w:ascii="Times New Roman" w:hAnsi="Times New Roman" w:cs="Times New Roman"/>
          <w:sz w:val="22"/>
          <w:szCs w:val="22"/>
        </w:rPr>
      </w:pPr>
    </w:p>
    <w:p w14:paraId="43F42C65" w14:textId="503C9E87" w:rsidR="00F93E0C" w:rsidRPr="00D5109B" w:rsidRDefault="00477F15" w:rsidP="00F30826">
      <w:pPr>
        <w:tabs>
          <w:tab w:val="left" w:pos="720"/>
        </w:tabs>
        <w:spacing w:line="265"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Termination Dividend Amount </w:t>
      </w:r>
      <w:r w:rsidRPr="00D5109B">
        <w:rPr>
          <w:rFonts w:ascii="Times New Roman" w:hAnsi="Times New Roman" w:cs="Times New Roman"/>
          <w:sz w:val="22"/>
          <w:szCs w:val="22"/>
        </w:rPr>
        <w:t xml:space="preserve">means the aggregate return on Equity for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for each of the </w:t>
      </w:r>
      <w:r w:rsidR="00923B20" w:rsidRPr="00D5109B">
        <w:rPr>
          <w:rFonts w:ascii="Times New Roman" w:hAnsi="Times New Roman" w:cs="Times New Roman"/>
          <w:sz w:val="22"/>
          <w:szCs w:val="22"/>
        </w:rPr>
        <w:t>[</w:t>
      </w:r>
      <w:r w:rsidR="005F019D" w:rsidRPr="00D5109B">
        <w:rPr>
          <w:rFonts w:ascii="Times New Roman" w:hAnsi="Times New Roman" w:cs="Times New Roman"/>
          <w:sz w:val="22"/>
          <w:szCs w:val="22"/>
        </w:rPr>
        <w:t>[◙]</w:t>
      </w:r>
      <w:r w:rsidRPr="00D5109B">
        <w:rPr>
          <w:rFonts w:ascii="Times New Roman" w:hAnsi="Times New Roman" w:cs="Times New Roman"/>
          <w:sz w:val="22"/>
          <w:szCs w:val="22"/>
        </w:rPr>
        <w:t xml:space="preserve"> Accounting Years</w:t>
      </w:r>
      <w:r w:rsidR="00923B20" w:rsidRPr="00D5109B">
        <w:rPr>
          <w:rFonts w:ascii="Times New Roman" w:hAnsi="Times New Roman" w:cs="Times New Roman"/>
          <w:sz w:val="22"/>
          <w:szCs w:val="22"/>
        </w:rPr>
        <w:t>]</w:t>
      </w:r>
      <w:r w:rsidRPr="00D5109B">
        <w:rPr>
          <w:rFonts w:ascii="Times New Roman" w:hAnsi="Times New Roman" w:cs="Times New Roman"/>
          <w:sz w:val="22"/>
          <w:szCs w:val="22"/>
        </w:rPr>
        <w:t xml:space="preserve"> of the Concessionaire falling immediately after the Termination Date, the same being an amount equal to the aggregate of Termination Equity IRR applied to the Equity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 for each of the </w:t>
      </w:r>
      <w:r w:rsidR="00923B20" w:rsidRPr="00D5109B">
        <w:rPr>
          <w:rFonts w:ascii="Times New Roman" w:hAnsi="Times New Roman" w:cs="Times New Roman"/>
          <w:sz w:val="22"/>
          <w:szCs w:val="22"/>
        </w:rPr>
        <w:t>[</w:t>
      </w:r>
      <w:r w:rsidR="005F019D" w:rsidRPr="00D5109B">
        <w:rPr>
          <w:rFonts w:ascii="Times New Roman" w:hAnsi="Times New Roman" w:cs="Times New Roman"/>
          <w:sz w:val="22"/>
          <w:szCs w:val="22"/>
        </w:rPr>
        <w:t>[◙]</w:t>
      </w:r>
      <w:r w:rsidRPr="00D5109B">
        <w:rPr>
          <w:rFonts w:ascii="Times New Roman" w:hAnsi="Times New Roman" w:cs="Times New Roman"/>
          <w:sz w:val="22"/>
          <w:szCs w:val="22"/>
        </w:rPr>
        <w:t xml:space="preserve"> Accounting Years</w:t>
      </w:r>
      <w:r w:rsidR="00923B20" w:rsidRPr="00D5109B">
        <w:rPr>
          <w:rFonts w:ascii="Times New Roman" w:hAnsi="Times New Roman" w:cs="Times New Roman"/>
          <w:sz w:val="22"/>
          <w:szCs w:val="22"/>
        </w:rPr>
        <w:t>]</w:t>
      </w:r>
      <w:r w:rsidRPr="00D5109B">
        <w:rPr>
          <w:rFonts w:ascii="Times New Roman" w:hAnsi="Times New Roman" w:cs="Times New Roman"/>
          <w:sz w:val="22"/>
          <w:szCs w:val="22"/>
        </w:rPr>
        <w:t xml:space="preserve"> falling after the Termination Date;</w:t>
      </w:r>
    </w:p>
    <w:p w14:paraId="0957FA55" w14:textId="77777777" w:rsidR="00F93E0C" w:rsidRPr="00D5109B" w:rsidRDefault="00F93E0C" w:rsidP="00F30826">
      <w:pPr>
        <w:tabs>
          <w:tab w:val="left" w:pos="720"/>
        </w:tabs>
        <w:spacing w:line="303" w:lineRule="exact"/>
        <w:ind w:left="720"/>
        <w:jc w:val="both"/>
        <w:rPr>
          <w:rFonts w:ascii="Times New Roman" w:hAnsi="Times New Roman" w:cs="Times New Roman"/>
          <w:sz w:val="22"/>
          <w:szCs w:val="22"/>
        </w:rPr>
      </w:pPr>
    </w:p>
    <w:p w14:paraId="0F2B47FA" w14:textId="409A8333"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Termination Equity </w:t>
      </w:r>
      <w:r w:rsidRPr="00D5109B">
        <w:rPr>
          <w:rFonts w:ascii="Times New Roman" w:hAnsi="Times New Roman" w:cs="Times New Roman"/>
          <w:sz w:val="22"/>
          <w:szCs w:val="22"/>
        </w:rPr>
        <w:t>means, as of the Transfer Date occurring due to Termination,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aggregate of the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 Invested Equity reduced on a straight-line basis from the Substantial Completion Date through the term of this Agreement;</w:t>
      </w:r>
    </w:p>
    <w:p w14:paraId="0A750509" w14:textId="77777777" w:rsidR="00F93E0C" w:rsidRPr="00D5109B" w:rsidRDefault="00F93E0C" w:rsidP="00F30826">
      <w:pPr>
        <w:tabs>
          <w:tab w:val="left" w:pos="720"/>
        </w:tabs>
        <w:spacing w:line="300" w:lineRule="exact"/>
        <w:ind w:left="720"/>
        <w:jc w:val="both"/>
        <w:rPr>
          <w:rFonts w:ascii="Times New Roman" w:hAnsi="Times New Roman" w:cs="Times New Roman"/>
          <w:sz w:val="22"/>
          <w:szCs w:val="22"/>
        </w:rPr>
      </w:pPr>
    </w:p>
    <w:p w14:paraId="464EDB1F" w14:textId="04FDCC30"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Termination Equity IRR </w:t>
      </w:r>
      <w:r w:rsidRPr="00D5109B">
        <w:rPr>
          <w:rFonts w:ascii="Times New Roman" w:hAnsi="Times New Roman" w:cs="Times New Roman"/>
          <w:sz w:val="22"/>
          <w:szCs w:val="22"/>
        </w:rPr>
        <w:t xml:space="preserve">means the post-tax internal rate of return, the same being </w:t>
      </w:r>
      <w:r w:rsidR="00FE420D" w:rsidRPr="00D5109B">
        <w:rPr>
          <w:rFonts w:ascii="Times New Roman" w:hAnsi="Times New Roman" w:cs="Times New Roman"/>
          <w:sz w:val="22"/>
          <w:szCs w:val="22"/>
        </w:rPr>
        <w:t>[</w:t>
      </w:r>
      <w:r w:rsidR="005F019D" w:rsidRPr="00D5109B">
        <w:rPr>
          <w:rFonts w:ascii="Times New Roman" w:hAnsi="Times New Roman" w:cs="Times New Roman"/>
          <w:sz w:val="22"/>
          <w:szCs w:val="22"/>
        </w:rPr>
        <w:t>[◙]</w:t>
      </w:r>
      <w:r w:rsidRPr="00D5109B">
        <w:rPr>
          <w:rFonts w:ascii="Times New Roman" w:hAnsi="Times New Roman" w:cs="Times New Roman"/>
          <w:sz w:val="22"/>
          <w:szCs w:val="22"/>
        </w:rPr>
        <w:t>%</w:t>
      </w:r>
      <w:r w:rsidR="00FE420D" w:rsidRPr="00D5109B">
        <w:rPr>
          <w:rFonts w:ascii="Times New Roman" w:hAnsi="Times New Roman" w:cs="Times New Roman"/>
          <w:sz w:val="22"/>
          <w:szCs w:val="22"/>
        </w:rPr>
        <w:t>]</w:t>
      </w:r>
      <w:r w:rsidRPr="00D5109B">
        <w:rPr>
          <w:rFonts w:ascii="Times New Roman" w:hAnsi="Times New Roman" w:cs="Times New Roman"/>
          <w:sz w:val="22"/>
          <w:szCs w:val="22"/>
        </w:rPr>
        <w:t>,</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on the Equity </w:t>
      </w:r>
      <w:r w:rsidR="00C117A9" w:rsidRPr="00D5109B">
        <w:rPr>
          <w:rFonts w:ascii="Times New Roman" w:hAnsi="Times New Roman" w:cs="Times New Roman"/>
          <w:sz w:val="22"/>
          <w:szCs w:val="22"/>
        </w:rPr>
        <w:t>Ordinary</w:t>
      </w:r>
      <w:r w:rsidRPr="00D5109B">
        <w:rPr>
          <w:rFonts w:ascii="Times New Roman" w:hAnsi="Times New Roman" w:cs="Times New Roman"/>
          <w:sz w:val="22"/>
          <w:szCs w:val="22"/>
        </w:rPr>
        <w:t xml:space="preserve"> Shares;</w:t>
      </w:r>
    </w:p>
    <w:p w14:paraId="5A391E95"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5C5730AA" w14:textId="36E1900D" w:rsidR="00F93E0C" w:rsidRPr="00D5109B" w:rsidRDefault="00477F15" w:rsidP="00F30826">
      <w:pPr>
        <w:tabs>
          <w:tab w:val="left" w:pos="720"/>
        </w:tabs>
        <w:spacing w:line="26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Termination Notice </w:t>
      </w:r>
      <w:r w:rsidRPr="00D5109B">
        <w:rPr>
          <w:rFonts w:ascii="Times New Roman" w:hAnsi="Times New Roman" w:cs="Times New Roman"/>
          <w:sz w:val="22"/>
          <w:szCs w:val="22"/>
        </w:rPr>
        <w:t>means a notice to be issued in writing by a Party</w:t>
      </w:r>
      <w:r w:rsidR="00712501" w:rsidRPr="00D5109B">
        <w:rPr>
          <w:rFonts w:ascii="Times New Roman" w:hAnsi="Times New Roman" w:cs="Times New Roman"/>
          <w:sz w:val="22"/>
          <w:szCs w:val="22"/>
        </w:rPr>
        <w:t>, following expiry of the relevant Cure Period,</w:t>
      </w:r>
      <w:r w:rsidRPr="00D5109B">
        <w:rPr>
          <w:rFonts w:ascii="Times New Roman" w:hAnsi="Times New Roman" w:cs="Times New Roman"/>
          <w:sz w:val="22"/>
          <w:szCs w:val="22"/>
        </w:rPr>
        <w:t xml:space="preserve"> notifying the other</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Party of the Termination of this Agreement in accordance with the applicable provisions of this Agreement;</w:t>
      </w:r>
    </w:p>
    <w:p w14:paraId="17F2D13D" w14:textId="77777777" w:rsidR="00F93E0C" w:rsidRPr="00D5109B" w:rsidRDefault="00F93E0C" w:rsidP="00F30826">
      <w:pPr>
        <w:tabs>
          <w:tab w:val="left" w:pos="720"/>
        </w:tabs>
        <w:spacing w:line="289" w:lineRule="exact"/>
        <w:ind w:left="720"/>
        <w:jc w:val="both"/>
        <w:rPr>
          <w:rFonts w:ascii="Times New Roman" w:hAnsi="Times New Roman" w:cs="Times New Roman"/>
          <w:sz w:val="22"/>
          <w:szCs w:val="22"/>
        </w:rPr>
      </w:pPr>
    </w:p>
    <w:p w14:paraId="5951BEB7"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Termination Payment </w:t>
      </w:r>
      <w:r w:rsidRPr="00D5109B">
        <w:rPr>
          <w:rFonts w:ascii="Times New Roman" w:hAnsi="Times New Roman" w:cs="Times New Roman"/>
          <w:sz w:val="22"/>
          <w:szCs w:val="22"/>
        </w:rPr>
        <w:t>means:</w:t>
      </w:r>
    </w:p>
    <w:p w14:paraId="4CB20E4C" w14:textId="77777777" w:rsidR="00F93E0C" w:rsidRPr="00D5109B" w:rsidRDefault="00F93E0C" w:rsidP="00F30826">
      <w:pPr>
        <w:tabs>
          <w:tab w:val="left" w:pos="720"/>
        </w:tabs>
        <w:spacing w:line="307" w:lineRule="exact"/>
        <w:ind w:left="720"/>
        <w:jc w:val="both"/>
        <w:rPr>
          <w:rFonts w:ascii="Times New Roman" w:hAnsi="Times New Roman" w:cs="Times New Roman"/>
          <w:sz w:val="22"/>
          <w:szCs w:val="22"/>
        </w:rPr>
      </w:pPr>
    </w:p>
    <w:p w14:paraId="7DFDB1C3" w14:textId="4135B1F9" w:rsidR="00691E5C" w:rsidRPr="00D5109B" w:rsidRDefault="00691E5C" w:rsidP="00466527">
      <w:pPr>
        <w:numPr>
          <w:ilvl w:val="0"/>
          <w:numId w:val="49"/>
        </w:numPr>
        <w:tabs>
          <w:tab w:val="left" w:pos="171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respect of Termination due to a </w:t>
      </w:r>
      <w:r w:rsidRPr="00D5109B">
        <w:rPr>
          <w:rFonts w:ascii="Times New Roman" w:eastAsia="Times New Roman" w:hAnsi="Times New Roman" w:cs="Times New Roman"/>
          <w:sz w:val="22"/>
          <w:szCs w:val="22"/>
        </w:rPr>
        <w:t xml:space="preserve">Concessionaire </w:t>
      </w:r>
      <w:r w:rsidRPr="00D5109B">
        <w:rPr>
          <w:rFonts w:ascii="Times New Roman" w:hAnsi="Times New Roman" w:cs="Times New Roman"/>
          <w:sz w:val="22"/>
          <w:szCs w:val="22"/>
        </w:rPr>
        <w:t xml:space="preserve">Event of Default, the </w:t>
      </w:r>
      <w:r w:rsidRPr="00D5109B">
        <w:rPr>
          <w:rFonts w:ascii="Times New Roman" w:eastAsia="Times New Roman" w:hAnsi="Times New Roman" w:cs="Times New Roman"/>
          <w:sz w:val="22"/>
          <w:szCs w:val="22"/>
        </w:rPr>
        <w:t>Concessionaire</w:t>
      </w:r>
      <w:r w:rsidRPr="00D5109B">
        <w:rPr>
          <w:rFonts w:ascii="Times New Roman" w:hAnsi="Times New Roman" w:cs="Times New Roman"/>
          <w:sz w:val="22"/>
          <w:szCs w:val="22"/>
        </w:rPr>
        <w:t xml:space="preserve"> Default Termination Amount;</w:t>
      </w:r>
    </w:p>
    <w:p w14:paraId="04030DD2" w14:textId="77777777" w:rsidR="00691E5C" w:rsidRPr="00D5109B" w:rsidRDefault="00691E5C" w:rsidP="00F30826">
      <w:pPr>
        <w:tabs>
          <w:tab w:val="left" w:pos="1720"/>
        </w:tabs>
        <w:spacing w:line="257" w:lineRule="auto"/>
        <w:ind w:left="1440" w:right="20" w:hanging="720"/>
        <w:jc w:val="both"/>
        <w:rPr>
          <w:rFonts w:ascii="Times New Roman" w:hAnsi="Times New Roman" w:cs="Times New Roman"/>
          <w:sz w:val="22"/>
          <w:szCs w:val="22"/>
        </w:rPr>
      </w:pPr>
    </w:p>
    <w:p w14:paraId="4310181C" w14:textId="5E81B7EF" w:rsidR="001C1F3A" w:rsidRPr="00D5109B" w:rsidRDefault="001C1F3A" w:rsidP="00466527">
      <w:pPr>
        <w:numPr>
          <w:ilvl w:val="0"/>
          <w:numId w:val="49"/>
        </w:numPr>
        <w:tabs>
          <w:tab w:val="left" w:pos="171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respect of Termination due to a Corrupt Act, the </w:t>
      </w:r>
      <w:r w:rsidR="00EB3830" w:rsidRPr="00D5109B">
        <w:rPr>
          <w:rFonts w:ascii="Times New Roman" w:eastAsia="Times New Roman" w:hAnsi="Times New Roman" w:cs="Times New Roman"/>
          <w:sz w:val="22"/>
          <w:szCs w:val="22"/>
        </w:rPr>
        <w:t>Corrupt Act</w:t>
      </w:r>
      <w:r w:rsidRPr="00D5109B">
        <w:rPr>
          <w:rFonts w:ascii="Times New Roman" w:hAnsi="Times New Roman" w:cs="Times New Roman"/>
          <w:sz w:val="22"/>
          <w:szCs w:val="22"/>
        </w:rPr>
        <w:t xml:space="preserve"> Termination Amount;</w:t>
      </w:r>
    </w:p>
    <w:p w14:paraId="67844E3A" w14:textId="77777777" w:rsidR="001C1F3A" w:rsidRPr="00D5109B" w:rsidRDefault="001C1F3A" w:rsidP="001C1F3A">
      <w:pPr>
        <w:tabs>
          <w:tab w:val="left" w:pos="1710"/>
        </w:tabs>
        <w:spacing w:line="257" w:lineRule="auto"/>
        <w:ind w:left="1440" w:right="20"/>
        <w:jc w:val="both"/>
        <w:rPr>
          <w:rFonts w:ascii="Times New Roman" w:hAnsi="Times New Roman" w:cs="Times New Roman"/>
          <w:sz w:val="22"/>
          <w:szCs w:val="22"/>
        </w:rPr>
      </w:pPr>
    </w:p>
    <w:p w14:paraId="65DB5FF6" w14:textId="5B79B792" w:rsidR="00F93E0C" w:rsidRPr="00D5109B" w:rsidRDefault="00477F15" w:rsidP="00466527">
      <w:pPr>
        <w:numPr>
          <w:ilvl w:val="0"/>
          <w:numId w:val="49"/>
        </w:numPr>
        <w:tabs>
          <w:tab w:val="left" w:pos="171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Termination due to a</w:t>
      </w:r>
      <w:r w:rsidR="001C1F3A" w:rsidRPr="00D5109B">
        <w:rPr>
          <w:rFonts w:ascii="Times New Roman" w:hAnsi="Times New Roman" w:cs="Times New Roman"/>
          <w:sz w:val="22"/>
          <w:szCs w:val="22"/>
        </w:rPr>
        <w:t>n</w:t>
      </w:r>
      <w:r w:rsidRPr="00D5109B">
        <w:rPr>
          <w:rFonts w:ascii="Times New Roman" w:hAnsi="Times New Roman" w:cs="Times New Roman"/>
          <w:sz w:val="22"/>
          <w:szCs w:val="22"/>
        </w:rPr>
        <w:t xml:space="preserv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Default Termination Amount;</w:t>
      </w:r>
    </w:p>
    <w:p w14:paraId="2BFD3EDA" w14:textId="77777777" w:rsidR="00F93E0C" w:rsidRPr="00D5109B" w:rsidRDefault="00F93E0C" w:rsidP="00F30826">
      <w:pPr>
        <w:tabs>
          <w:tab w:val="left" w:pos="1710"/>
        </w:tabs>
        <w:spacing w:line="310" w:lineRule="exact"/>
        <w:ind w:left="1440" w:hanging="720"/>
        <w:jc w:val="both"/>
        <w:rPr>
          <w:rFonts w:ascii="Times New Roman" w:hAnsi="Times New Roman" w:cs="Times New Roman"/>
          <w:sz w:val="22"/>
          <w:szCs w:val="22"/>
        </w:rPr>
      </w:pPr>
    </w:p>
    <w:p w14:paraId="2D610CE9" w14:textId="77777777" w:rsidR="00F93E0C" w:rsidRPr="00D5109B" w:rsidRDefault="00477F15" w:rsidP="00466527">
      <w:pPr>
        <w:numPr>
          <w:ilvl w:val="0"/>
          <w:numId w:val="49"/>
        </w:numPr>
        <w:tabs>
          <w:tab w:val="left" w:pos="171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Termination due to a Political Event, the Political Event Termination Amount;</w:t>
      </w:r>
    </w:p>
    <w:p w14:paraId="7F3906B4" w14:textId="77777777" w:rsidR="00F93E0C" w:rsidRPr="00D5109B" w:rsidRDefault="00F93E0C" w:rsidP="00F30826">
      <w:pPr>
        <w:tabs>
          <w:tab w:val="left" w:pos="1710"/>
        </w:tabs>
        <w:spacing w:line="307" w:lineRule="exact"/>
        <w:ind w:left="1440" w:hanging="720"/>
        <w:jc w:val="both"/>
        <w:rPr>
          <w:rFonts w:ascii="Times New Roman" w:hAnsi="Times New Roman" w:cs="Times New Roman"/>
          <w:sz w:val="22"/>
          <w:szCs w:val="22"/>
        </w:rPr>
      </w:pPr>
    </w:p>
    <w:p w14:paraId="6577743F" w14:textId="77777777" w:rsidR="00FE420D" w:rsidRPr="00D5109B" w:rsidRDefault="00477F15" w:rsidP="00466527">
      <w:pPr>
        <w:numPr>
          <w:ilvl w:val="0"/>
          <w:numId w:val="49"/>
        </w:numPr>
        <w:tabs>
          <w:tab w:val="left" w:pos="171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Termination due to a Non Political Event, the Non Political Event Termination Amount;</w:t>
      </w:r>
      <w:bookmarkStart w:id="54" w:name="page49"/>
      <w:bookmarkEnd w:id="54"/>
    </w:p>
    <w:p w14:paraId="32B3735F" w14:textId="77777777" w:rsidR="00FE420D" w:rsidRPr="00D5109B" w:rsidRDefault="00FE420D" w:rsidP="00BA70CC">
      <w:pPr>
        <w:pStyle w:val="ListParagraph"/>
        <w:tabs>
          <w:tab w:val="left" w:pos="1710"/>
        </w:tabs>
        <w:ind w:left="1440" w:hanging="720"/>
        <w:jc w:val="both"/>
      </w:pPr>
    </w:p>
    <w:p w14:paraId="3D1FF6B8" w14:textId="29BD7D2A" w:rsidR="00F93E0C" w:rsidRPr="00D5109B" w:rsidRDefault="00477F15" w:rsidP="00466527">
      <w:pPr>
        <w:numPr>
          <w:ilvl w:val="0"/>
          <w:numId w:val="49"/>
        </w:numPr>
        <w:tabs>
          <w:tab w:val="left" w:pos="171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respect of Termination due to a Change in Law, the Change in Law Termination Amount;</w:t>
      </w:r>
    </w:p>
    <w:p w14:paraId="146FF3D0" w14:textId="77777777" w:rsidR="00CE7F70" w:rsidRPr="00D5109B" w:rsidRDefault="00CE7F70" w:rsidP="00F30826">
      <w:pPr>
        <w:tabs>
          <w:tab w:val="left" w:pos="720"/>
        </w:tabs>
        <w:spacing w:line="310" w:lineRule="exact"/>
        <w:ind w:left="720"/>
        <w:jc w:val="both"/>
        <w:rPr>
          <w:rFonts w:ascii="Times New Roman" w:hAnsi="Times New Roman" w:cs="Times New Roman"/>
          <w:sz w:val="22"/>
          <w:szCs w:val="22"/>
        </w:rPr>
      </w:pPr>
    </w:p>
    <w:p w14:paraId="197A8E6A" w14:textId="087226CF" w:rsidR="00F93E0C" w:rsidRPr="00D5109B" w:rsidRDefault="00477F15" w:rsidP="00F30826">
      <w:pPr>
        <w:tabs>
          <w:tab w:val="left" w:pos="720"/>
        </w:tabs>
        <w:spacing w:line="257"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Termination Payment Date </w:t>
      </w:r>
      <w:r w:rsidRPr="00D5109B">
        <w:rPr>
          <w:rFonts w:ascii="Times New Roman" w:hAnsi="Times New Roman" w:cs="Times New Roman"/>
          <w:sz w:val="22"/>
          <w:szCs w:val="22"/>
        </w:rPr>
        <w:t xml:space="preserve">means the date falling </w:t>
      </w:r>
      <w:r w:rsidR="00D40F59" w:rsidRPr="00D5109B">
        <w:rPr>
          <w:rFonts w:ascii="Times New Roman" w:hAnsi="Times New Roman" w:cs="Times New Roman"/>
          <w:sz w:val="22"/>
          <w:szCs w:val="22"/>
        </w:rPr>
        <w:t>[</w:t>
      </w:r>
      <w:r w:rsidR="00C255D3" w:rsidRPr="00D5109B">
        <w:rPr>
          <w:rFonts w:ascii="Times New Roman" w:hAnsi="Times New Roman" w:cs="Times New Roman"/>
          <w:sz w:val="22"/>
          <w:szCs w:val="22"/>
        </w:rPr>
        <w:t xml:space="preserve">one hundred fifty </w:t>
      </w:r>
      <w:r w:rsidRPr="00D5109B">
        <w:rPr>
          <w:rFonts w:ascii="Times New Roman" w:hAnsi="Times New Roman" w:cs="Times New Roman"/>
          <w:sz w:val="22"/>
          <w:szCs w:val="22"/>
        </w:rPr>
        <w:t>(</w:t>
      </w:r>
      <w:r w:rsidR="00C255D3" w:rsidRPr="00D5109B">
        <w:rPr>
          <w:rFonts w:ascii="Times New Roman" w:hAnsi="Times New Roman" w:cs="Times New Roman"/>
          <w:sz w:val="22"/>
          <w:szCs w:val="22"/>
        </w:rPr>
        <w:t>15</w:t>
      </w:r>
      <w:r w:rsidRPr="00D5109B">
        <w:rPr>
          <w:rFonts w:ascii="Times New Roman" w:hAnsi="Times New Roman" w:cs="Times New Roman"/>
          <w:sz w:val="22"/>
          <w:szCs w:val="22"/>
        </w:rPr>
        <w:t>0) days</w:t>
      </w:r>
      <w:r w:rsidR="00D40F59" w:rsidRPr="00D5109B">
        <w:rPr>
          <w:rFonts w:ascii="Times New Roman" w:hAnsi="Times New Roman" w:cs="Times New Roman"/>
          <w:sz w:val="22"/>
          <w:szCs w:val="22"/>
        </w:rPr>
        <w:t>]</w:t>
      </w:r>
      <w:r w:rsidRPr="00D5109B">
        <w:rPr>
          <w:rFonts w:ascii="Times New Roman" w:hAnsi="Times New Roman" w:cs="Times New Roman"/>
          <w:sz w:val="22"/>
          <w:szCs w:val="22"/>
        </w:rPr>
        <w:t xml:space="preserve"> following the</w:t>
      </w:r>
      <w:r w:rsidRPr="00D5109B">
        <w:rPr>
          <w:rFonts w:ascii="Times New Roman" w:hAnsi="Times New Roman" w:cs="Times New Roman"/>
          <w:b/>
          <w:sz w:val="22"/>
          <w:szCs w:val="22"/>
        </w:rPr>
        <w:t xml:space="preserve"> </w:t>
      </w:r>
      <w:r w:rsidR="00C255D3" w:rsidRPr="00D5109B">
        <w:rPr>
          <w:rFonts w:ascii="Times New Roman" w:hAnsi="Times New Roman" w:cs="Times New Roman"/>
          <w:sz w:val="22"/>
          <w:szCs w:val="22"/>
        </w:rPr>
        <w:t xml:space="preserve">Transfer </w:t>
      </w:r>
      <w:r w:rsidRPr="00D5109B">
        <w:rPr>
          <w:rFonts w:ascii="Times New Roman" w:hAnsi="Times New Roman" w:cs="Times New Roman"/>
          <w:sz w:val="22"/>
          <w:szCs w:val="22"/>
        </w:rPr>
        <w:t>Date;</w:t>
      </w:r>
    </w:p>
    <w:p w14:paraId="0DB62A43" w14:textId="77777777" w:rsidR="00F93E0C" w:rsidRPr="00D5109B" w:rsidRDefault="00F93E0C" w:rsidP="00F30826">
      <w:pPr>
        <w:tabs>
          <w:tab w:val="left" w:pos="720"/>
        </w:tabs>
        <w:spacing w:line="296" w:lineRule="exact"/>
        <w:ind w:left="720"/>
        <w:jc w:val="both"/>
        <w:rPr>
          <w:rFonts w:ascii="Times New Roman" w:hAnsi="Times New Roman" w:cs="Times New Roman"/>
          <w:sz w:val="22"/>
          <w:szCs w:val="22"/>
        </w:rPr>
      </w:pPr>
    </w:p>
    <w:p w14:paraId="20801732" w14:textId="77777777"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Time For Completion </w:t>
      </w:r>
      <w:r w:rsidRPr="00D5109B">
        <w:rPr>
          <w:rFonts w:ascii="Times New Roman" w:hAnsi="Times New Roman" w:cs="Times New Roman"/>
          <w:sz w:val="22"/>
          <w:szCs w:val="22"/>
        </w:rPr>
        <w:t>means (as applicable):</w:t>
      </w:r>
    </w:p>
    <w:p w14:paraId="6D069E3F" w14:textId="77777777" w:rsidR="00F93E0C" w:rsidRPr="00D5109B" w:rsidRDefault="00F93E0C" w:rsidP="00F30826">
      <w:pPr>
        <w:tabs>
          <w:tab w:val="left" w:pos="720"/>
        </w:tabs>
        <w:spacing w:line="314" w:lineRule="exact"/>
        <w:ind w:left="720"/>
        <w:jc w:val="both"/>
        <w:rPr>
          <w:rFonts w:ascii="Times New Roman" w:hAnsi="Times New Roman" w:cs="Times New Roman"/>
          <w:sz w:val="22"/>
          <w:szCs w:val="22"/>
        </w:rPr>
      </w:pPr>
    </w:p>
    <w:p w14:paraId="31F1C2DC" w14:textId="79444C33" w:rsidR="00F93E0C" w:rsidRPr="00D5109B" w:rsidRDefault="00477F15" w:rsidP="00466527">
      <w:pPr>
        <w:numPr>
          <w:ilvl w:val="0"/>
          <w:numId w:val="50"/>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in respect of Construction Works, the Construction Time For Completion; and</w:t>
      </w:r>
    </w:p>
    <w:p w14:paraId="376A9A53" w14:textId="578B6563" w:rsidR="00F93E0C" w:rsidRPr="00D5109B" w:rsidRDefault="00F93E0C" w:rsidP="00BA70CC">
      <w:pPr>
        <w:pStyle w:val="ListParagraph"/>
        <w:tabs>
          <w:tab w:val="left" w:pos="720"/>
        </w:tabs>
        <w:spacing w:line="315" w:lineRule="exact"/>
        <w:jc w:val="both"/>
        <w:rPr>
          <w:rFonts w:eastAsia="Times New Roman"/>
        </w:rPr>
      </w:pPr>
    </w:p>
    <w:p w14:paraId="0FAF3A32" w14:textId="146ACBA7" w:rsidR="00F93E0C" w:rsidRPr="00D5109B" w:rsidRDefault="00477F15" w:rsidP="00466527">
      <w:pPr>
        <w:numPr>
          <w:ilvl w:val="0"/>
          <w:numId w:val="50"/>
        </w:numPr>
        <w:tabs>
          <w:tab w:val="left" w:pos="720"/>
          <w:tab w:val="left" w:pos="1720"/>
        </w:tabs>
        <w:spacing w:line="0" w:lineRule="atLeast"/>
        <w:ind w:firstLine="0"/>
        <w:jc w:val="both"/>
        <w:rPr>
          <w:rFonts w:ascii="Times New Roman" w:hAnsi="Times New Roman" w:cs="Times New Roman"/>
          <w:sz w:val="22"/>
          <w:szCs w:val="22"/>
        </w:rPr>
      </w:pPr>
      <w:r w:rsidRPr="00D5109B">
        <w:rPr>
          <w:rFonts w:ascii="Times New Roman" w:hAnsi="Times New Roman" w:cs="Times New Roman"/>
          <w:sz w:val="22"/>
          <w:szCs w:val="22"/>
        </w:rPr>
        <w:t>in respect of Operations &amp; Maintenance, the O&amp;M Time For Completion</w:t>
      </w:r>
      <w:r w:rsidR="00FE420D" w:rsidRPr="00D5109B">
        <w:rPr>
          <w:rFonts w:ascii="Times New Roman" w:hAnsi="Times New Roman" w:cs="Times New Roman"/>
          <w:sz w:val="22"/>
          <w:szCs w:val="22"/>
        </w:rPr>
        <w:t>;</w:t>
      </w:r>
    </w:p>
    <w:p w14:paraId="5058540C" w14:textId="77777777" w:rsidR="00F93E0C" w:rsidRPr="00D5109B" w:rsidRDefault="00F93E0C" w:rsidP="00F30826">
      <w:pPr>
        <w:tabs>
          <w:tab w:val="left" w:pos="720"/>
        </w:tabs>
        <w:spacing w:line="325" w:lineRule="exact"/>
        <w:ind w:left="720"/>
        <w:jc w:val="both"/>
        <w:rPr>
          <w:rFonts w:ascii="Times New Roman" w:hAnsi="Times New Roman" w:cs="Times New Roman"/>
          <w:sz w:val="22"/>
          <w:szCs w:val="22"/>
        </w:rPr>
      </w:pPr>
    </w:p>
    <w:p w14:paraId="3A088BEC" w14:textId="6AA59862" w:rsidR="00F93E0C" w:rsidRPr="00D5109B" w:rsidRDefault="00477F15" w:rsidP="00F30826">
      <w:pPr>
        <w:tabs>
          <w:tab w:val="left" w:pos="720"/>
        </w:tabs>
        <w:spacing w:line="263" w:lineRule="auto"/>
        <w:ind w:left="720" w:right="6"/>
        <w:jc w:val="both"/>
        <w:rPr>
          <w:rFonts w:ascii="Times New Roman" w:hAnsi="Times New Roman" w:cs="Times New Roman"/>
          <w:sz w:val="22"/>
          <w:szCs w:val="22"/>
        </w:rPr>
      </w:pPr>
      <w:r w:rsidRPr="00D5109B">
        <w:rPr>
          <w:rFonts w:ascii="Times New Roman" w:hAnsi="Times New Roman" w:cs="Times New Roman"/>
          <w:b/>
          <w:sz w:val="22"/>
          <w:szCs w:val="22"/>
        </w:rPr>
        <w:t xml:space="preserve">Total Project Cost </w:t>
      </w:r>
      <w:r w:rsidRPr="00D5109B">
        <w:rPr>
          <w:rFonts w:ascii="Times New Roman" w:hAnsi="Times New Roman" w:cs="Times New Roman"/>
          <w:sz w:val="22"/>
          <w:szCs w:val="22"/>
        </w:rPr>
        <w:t>means the actual capital cost of the Project upon completion of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Project, as certified by the Independent Auditor; provided, that the same shall not include (unless otherwise agreed with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Additional Cost;</w:t>
      </w:r>
    </w:p>
    <w:p w14:paraId="74ECA304" w14:textId="77777777" w:rsidR="00F93E0C" w:rsidRPr="00D5109B" w:rsidRDefault="00F93E0C" w:rsidP="00BA70CC">
      <w:pPr>
        <w:tabs>
          <w:tab w:val="left" w:pos="720"/>
        </w:tabs>
        <w:spacing w:line="293" w:lineRule="exact"/>
        <w:ind w:left="720"/>
        <w:jc w:val="both"/>
        <w:rPr>
          <w:rFonts w:ascii="Times New Roman" w:eastAsia="Times New Roman" w:hAnsi="Times New Roman" w:cs="Times New Roman"/>
          <w:sz w:val="22"/>
          <w:szCs w:val="22"/>
        </w:rPr>
      </w:pPr>
    </w:p>
    <w:p w14:paraId="3536B8D4" w14:textId="77777777" w:rsidR="00F93E0C" w:rsidRPr="00D5109B" w:rsidRDefault="00477F15" w:rsidP="00BA70CC">
      <w:pPr>
        <w:tabs>
          <w:tab w:val="left" w:pos="720"/>
        </w:tabs>
        <w:spacing w:line="0" w:lineRule="atLeast"/>
        <w:ind w:left="7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Transaction Advisory Fees </w:t>
      </w:r>
      <w:r w:rsidRPr="00D5109B">
        <w:rPr>
          <w:rFonts w:ascii="Times New Roman" w:eastAsia="Times New Roman" w:hAnsi="Times New Roman" w:cs="Times New Roman"/>
          <w:sz w:val="22"/>
          <w:szCs w:val="22"/>
        </w:rPr>
        <w:t>shall have the meaning ascribed thereto in Section 29.3.2;</w:t>
      </w:r>
    </w:p>
    <w:p w14:paraId="0F5D77E8" w14:textId="77777777" w:rsidR="00F93E0C" w:rsidRPr="00D5109B" w:rsidRDefault="00F93E0C" w:rsidP="00BA70CC">
      <w:pPr>
        <w:tabs>
          <w:tab w:val="left" w:pos="720"/>
        </w:tabs>
        <w:spacing w:line="325" w:lineRule="exact"/>
        <w:ind w:left="720"/>
        <w:jc w:val="both"/>
        <w:rPr>
          <w:rFonts w:ascii="Times New Roman" w:eastAsia="Times New Roman" w:hAnsi="Times New Roman" w:cs="Times New Roman"/>
          <w:sz w:val="22"/>
          <w:szCs w:val="22"/>
        </w:rPr>
      </w:pPr>
    </w:p>
    <w:p w14:paraId="0FCDBF6C" w14:textId="6DD3E4F4" w:rsidR="00F93E0C" w:rsidRPr="00D5109B" w:rsidRDefault="00477F15" w:rsidP="00BA70CC">
      <w:pPr>
        <w:tabs>
          <w:tab w:val="left" w:pos="720"/>
        </w:tabs>
        <w:spacing w:line="257" w:lineRule="auto"/>
        <w:ind w:left="720" w:right="6"/>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 xml:space="preserve">Transaction Advisor </w:t>
      </w:r>
      <w:r w:rsidRPr="00D5109B">
        <w:rPr>
          <w:rFonts w:ascii="Times New Roman" w:eastAsia="Times New Roman" w:hAnsi="Times New Roman" w:cs="Times New Roman"/>
          <w:sz w:val="22"/>
          <w:szCs w:val="22"/>
        </w:rPr>
        <w:t xml:space="preserve">means the advisory consortium appointed by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xml:space="preserve"> for the purposes</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of the Project;</w:t>
      </w:r>
    </w:p>
    <w:p w14:paraId="6335584A" w14:textId="77777777" w:rsidR="00F93E0C" w:rsidRPr="00D5109B" w:rsidRDefault="00F93E0C" w:rsidP="00BA70CC">
      <w:pPr>
        <w:tabs>
          <w:tab w:val="left" w:pos="720"/>
        </w:tabs>
        <w:spacing w:line="200" w:lineRule="exact"/>
        <w:ind w:left="720"/>
        <w:jc w:val="both"/>
        <w:rPr>
          <w:rFonts w:ascii="Times New Roman" w:eastAsia="Times New Roman" w:hAnsi="Times New Roman" w:cs="Times New Roman"/>
          <w:sz w:val="22"/>
          <w:szCs w:val="22"/>
        </w:rPr>
      </w:pPr>
    </w:p>
    <w:p w14:paraId="1C8AFA23" w14:textId="3DCBFB03" w:rsidR="00F93E0C" w:rsidRPr="00D5109B" w:rsidRDefault="00477F15" w:rsidP="00F30826">
      <w:pPr>
        <w:tabs>
          <w:tab w:val="left" w:pos="720"/>
        </w:tabs>
        <w:spacing w:line="0" w:lineRule="atLeast"/>
        <w:ind w:left="720"/>
        <w:jc w:val="both"/>
        <w:rPr>
          <w:rFonts w:ascii="Times New Roman" w:hAnsi="Times New Roman" w:cs="Times New Roman"/>
          <w:strike/>
          <w:sz w:val="22"/>
          <w:szCs w:val="22"/>
        </w:rPr>
      </w:pPr>
      <w:bookmarkStart w:id="55" w:name="page51"/>
      <w:bookmarkEnd w:id="55"/>
      <w:r w:rsidRPr="00D5109B">
        <w:rPr>
          <w:rFonts w:ascii="Times New Roman" w:hAnsi="Times New Roman" w:cs="Times New Roman"/>
          <w:b/>
          <w:sz w:val="22"/>
          <w:szCs w:val="22"/>
        </w:rPr>
        <w:t xml:space="preserve">Transfer Date </w:t>
      </w:r>
      <w:r w:rsidRPr="00D5109B">
        <w:rPr>
          <w:rFonts w:ascii="Times New Roman" w:hAnsi="Times New Roman" w:cs="Times New Roman"/>
          <w:sz w:val="22"/>
          <w:szCs w:val="22"/>
        </w:rPr>
        <w:t>means</w:t>
      </w:r>
      <w:r w:rsidR="00CE4523" w:rsidRPr="00D5109B">
        <w:rPr>
          <w:rFonts w:ascii="Times New Roman" w:hAnsi="Times New Roman" w:cs="Times New Roman"/>
          <w:sz w:val="22"/>
          <w:szCs w:val="22"/>
        </w:rPr>
        <w:t>:</w:t>
      </w:r>
    </w:p>
    <w:p w14:paraId="1AAADD12" w14:textId="77777777" w:rsidR="00F93E0C" w:rsidRPr="00D5109B" w:rsidRDefault="00F93E0C" w:rsidP="00BA70CC">
      <w:pPr>
        <w:tabs>
          <w:tab w:val="left" w:pos="720"/>
        </w:tabs>
        <w:ind w:left="720"/>
        <w:jc w:val="both"/>
        <w:rPr>
          <w:rFonts w:ascii="Times New Roman" w:hAnsi="Times New Roman" w:cs="Times New Roman"/>
          <w:strike/>
          <w:sz w:val="22"/>
          <w:szCs w:val="22"/>
        </w:rPr>
      </w:pPr>
    </w:p>
    <w:p w14:paraId="27EFB28A" w14:textId="19135EC6" w:rsidR="00F93E0C" w:rsidRPr="00D5109B" w:rsidRDefault="00C517F2" w:rsidP="00BA70CC">
      <w:pPr>
        <w:tabs>
          <w:tab w:val="left" w:pos="1440"/>
        </w:tabs>
        <w:ind w:left="1440" w:hanging="720"/>
        <w:jc w:val="both"/>
        <w:rPr>
          <w:rFonts w:ascii="Times New Roman" w:hAnsi="Times New Roman" w:cs="Times New Roman"/>
          <w:sz w:val="22"/>
          <w:szCs w:val="22"/>
        </w:rPr>
      </w:pPr>
      <w:r w:rsidRPr="00D5109B">
        <w:rPr>
          <w:rFonts w:ascii="Times New Roman" w:hAnsi="Times New Roman" w:cs="Times New Roman"/>
          <w:sz w:val="22"/>
          <w:szCs w:val="22"/>
        </w:rPr>
        <w:t>(</w:t>
      </w:r>
      <w:r w:rsidR="00430761" w:rsidRPr="00D5109B">
        <w:rPr>
          <w:rFonts w:ascii="Times New Roman" w:hAnsi="Times New Roman" w:cs="Times New Roman"/>
          <w:sz w:val="22"/>
          <w:szCs w:val="22"/>
        </w:rPr>
        <w:t>a</w:t>
      </w:r>
      <w:r w:rsidRPr="00D5109B">
        <w:rPr>
          <w:rFonts w:ascii="Times New Roman" w:hAnsi="Times New Roman" w:cs="Times New Roman"/>
          <w:sz w:val="22"/>
          <w:szCs w:val="22"/>
        </w:rPr>
        <w:t>)</w:t>
      </w:r>
      <w:r w:rsidRPr="00D5109B">
        <w:rPr>
          <w:rFonts w:ascii="Times New Roman" w:hAnsi="Times New Roman" w:cs="Times New Roman"/>
          <w:sz w:val="22"/>
          <w:szCs w:val="22"/>
        </w:rPr>
        <w:tab/>
      </w:r>
      <w:r w:rsidR="00477F15" w:rsidRPr="00D5109B">
        <w:rPr>
          <w:rFonts w:ascii="Times New Roman" w:hAnsi="Times New Roman" w:cs="Times New Roman"/>
          <w:sz w:val="22"/>
          <w:szCs w:val="22"/>
        </w:rPr>
        <w:t xml:space="preserve">in case of early Termination of this Agreement prior to the Final Expiry Date, the </w:t>
      </w:r>
      <w:r w:rsidR="00C255D3" w:rsidRPr="00D5109B">
        <w:rPr>
          <w:rFonts w:ascii="Times New Roman" w:hAnsi="Times New Roman" w:cs="Times New Roman"/>
          <w:sz w:val="22"/>
          <w:szCs w:val="22"/>
        </w:rPr>
        <w:t>completion of the Exit Implementation Period</w:t>
      </w:r>
      <w:r w:rsidR="00477F15" w:rsidRPr="00D5109B">
        <w:rPr>
          <w:rFonts w:ascii="Times New Roman" w:hAnsi="Times New Roman" w:cs="Times New Roman"/>
          <w:sz w:val="22"/>
          <w:szCs w:val="22"/>
        </w:rPr>
        <w:t>;</w:t>
      </w:r>
    </w:p>
    <w:p w14:paraId="31A1180C" w14:textId="77777777" w:rsidR="00F93E0C" w:rsidRPr="00D5109B" w:rsidRDefault="00F93E0C" w:rsidP="00BA70CC">
      <w:pPr>
        <w:tabs>
          <w:tab w:val="left" w:pos="1440"/>
        </w:tabs>
        <w:ind w:left="1440" w:hanging="720"/>
        <w:jc w:val="both"/>
        <w:rPr>
          <w:rFonts w:ascii="Times New Roman" w:hAnsi="Times New Roman" w:cs="Times New Roman"/>
          <w:sz w:val="22"/>
          <w:szCs w:val="22"/>
        </w:rPr>
      </w:pPr>
    </w:p>
    <w:p w14:paraId="0C245BE1" w14:textId="77777777" w:rsidR="00F93E0C" w:rsidRPr="00D5109B" w:rsidRDefault="00C517F2" w:rsidP="00BA70CC">
      <w:pPr>
        <w:tabs>
          <w:tab w:val="left" w:pos="1440"/>
        </w:tabs>
        <w:ind w:left="1440" w:hanging="720"/>
        <w:jc w:val="both"/>
        <w:rPr>
          <w:rFonts w:ascii="Times New Roman" w:hAnsi="Times New Roman" w:cs="Times New Roman"/>
          <w:sz w:val="22"/>
          <w:szCs w:val="22"/>
        </w:rPr>
      </w:pPr>
      <w:r w:rsidRPr="00D5109B">
        <w:rPr>
          <w:rFonts w:ascii="Times New Roman" w:hAnsi="Times New Roman" w:cs="Times New Roman"/>
          <w:sz w:val="22"/>
          <w:szCs w:val="22"/>
        </w:rPr>
        <w:t>(</w:t>
      </w:r>
      <w:r w:rsidR="00430761" w:rsidRPr="00D5109B">
        <w:rPr>
          <w:rFonts w:ascii="Times New Roman" w:hAnsi="Times New Roman" w:cs="Times New Roman"/>
          <w:sz w:val="22"/>
          <w:szCs w:val="22"/>
        </w:rPr>
        <w:t>b</w:t>
      </w:r>
      <w:r w:rsidRPr="00D5109B">
        <w:rPr>
          <w:rFonts w:ascii="Times New Roman" w:hAnsi="Times New Roman" w:cs="Times New Roman"/>
          <w:sz w:val="22"/>
          <w:szCs w:val="22"/>
        </w:rPr>
        <w:t>)</w:t>
      </w:r>
      <w:r w:rsidRPr="00D5109B">
        <w:rPr>
          <w:rFonts w:ascii="Times New Roman" w:hAnsi="Times New Roman" w:cs="Times New Roman"/>
          <w:sz w:val="22"/>
          <w:szCs w:val="22"/>
        </w:rPr>
        <w:tab/>
      </w:r>
      <w:r w:rsidR="00477F15" w:rsidRPr="00D5109B">
        <w:rPr>
          <w:rFonts w:ascii="Times New Roman" w:hAnsi="Times New Roman" w:cs="Times New Roman"/>
          <w:sz w:val="22"/>
          <w:szCs w:val="22"/>
        </w:rPr>
        <w:t>in case of achievement of Final Expiry Date pursuant to this Agreement, the Final Expiry Date;</w:t>
      </w:r>
      <w:r w:rsidRPr="00D5109B">
        <w:rPr>
          <w:rFonts w:ascii="Times New Roman" w:hAnsi="Times New Roman" w:cs="Times New Roman"/>
          <w:sz w:val="22"/>
          <w:szCs w:val="22"/>
        </w:rPr>
        <w:t xml:space="preserve"> </w:t>
      </w:r>
    </w:p>
    <w:p w14:paraId="1E463450"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0651A6E6" w14:textId="2E1ADD8E" w:rsidR="00F93E0C" w:rsidRPr="00D5109B" w:rsidRDefault="00477F15" w:rsidP="00F30826">
      <w:pPr>
        <w:tabs>
          <w:tab w:val="left" w:pos="720"/>
        </w:tabs>
        <w:spacing w:line="234"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Unpaid Termination Equity Amount </w:t>
      </w:r>
      <w:r w:rsidRPr="00D5109B">
        <w:rPr>
          <w:rFonts w:ascii="Times New Roman" w:hAnsi="Times New Roman" w:cs="Times New Roman"/>
          <w:sz w:val="22"/>
          <w:szCs w:val="22"/>
        </w:rPr>
        <w:t>shall have the meaning ascribed thereto in Section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23.</w:t>
      </w:r>
      <w:r w:rsidR="00E42AE1" w:rsidRPr="00D5109B">
        <w:rPr>
          <w:rFonts w:ascii="Times New Roman" w:hAnsi="Times New Roman" w:cs="Times New Roman"/>
          <w:sz w:val="22"/>
          <w:szCs w:val="22"/>
        </w:rPr>
        <w:t>4</w:t>
      </w:r>
      <w:r w:rsidRPr="00D5109B">
        <w:rPr>
          <w:rFonts w:ascii="Times New Roman" w:hAnsi="Times New Roman" w:cs="Times New Roman"/>
          <w:sz w:val="22"/>
          <w:szCs w:val="22"/>
        </w:rPr>
        <w:t>.2;</w:t>
      </w:r>
    </w:p>
    <w:p w14:paraId="057C8420" w14:textId="77777777" w:rsidR="00F93E0C" w:rsidRPr="00D5109B" w:rsidRDefault="00F93E0C" w:rsidP="00F30826">
      <w:pPr>
        <w:tabs>
          <w:tab w:val="left" w:pos="720"/>
        </w:tabs>
        <w:spacing w:line="265" w:lineRule="exact"/>
        <w:ind w:left="720"/>
        <w:jc w:val="both"/>
        <w:rPr>
          <w:rFonts w:ascii="Times New Roman" w:hAnsi="Times New Roman" w:cs="Times New Roman"/>
          <w:sz w:val="22"/>
          <w:szCs w:val="22"/>
        </w:rPr>
      </w:pPr>
    </w:p>
    <w:p w14:paraId="39E036C4" w14:textId="1C1C7CEB" w:rsidR="00F93E0C" w:rsidRPr="00D5109B" w:rsidRDefault="00477F15" w:rsidP="00F30826">
      <w:pPr>
        <w:tabs>
          <w:tab w:val="left" w:pos="720"/>
        </w:tabs>
        <w:spacing w:line="235" w:lineRule="auto"/>
        <w:ind w:left="720" w:right="20"/>
        <w:jc w:val="both"/>
        <w:rPr>
          <w:rFonts w:ascii="Times New Roman" w:hAnsi="Times New Roman" w:cs="Times New Roman"/>
          <w:sz w:val="22"/>
          <w:szCs w:val="22"/>
        </w:rPr>
      </w:pPr>
      <w:r w:rsidRPr="00D5109B">
        <w:rPr>
          <w:rFonts w:ascii="Times New Roman" w:hAnsi="Times New Roman" w:cs="Times New Roman"/>
          <w:b/>
          <w:sz w:val="22"/>
          <w:szCs w:val="22"/>
        </w:rPr>
        <w:t xml:space="preserve">User </w:t>
      </w:r>
      <w:r w:rsidRPr="00D5109B">
        <w:rPr>
          <w:rFonts w:ascii="Times New Roman" w:hAnsi="Times New Roman" w:cs="Times New Roman"/>
          <w:sz w:val="22"/>
          <w:szCs w:val="22"/>
        </w:rPr>
        <w:t xml:space="preserve">means the Person who </w:t>
      </w:r>
      <w:r w:rsidR="008B1695" w:rsidRPr="00D5109B">
        <w:rPr>
          <w:rFonts w:ascii="Times New Roman" w:hAnsi="Times New Roman" w:cs="Times New Roman"/>
          <w:sz w:val="22"/>
          <w:szCs w:val="22"/>
        </w:rPr>
        <w:t xml:space="preserve">uses </w:t>
      </w:r>
      <w:r w:rsidRPr="00D5109B">
        <w:rPr>
          <w:rFonts w:ascii="Times New Roman" w:hAnsi="Times New Roman" w:cs="Times New Roman"/>
          <w:sz w:val="22"/>
          <w:szCs w:val="22"/>
        </w:rPr>
        <w:t>the Concession Assets or any</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portion thereof;</w:t>
      </w:r>
    </w:p>
    <w:p w14:paraId="69A1D8D7" w14:textId="77777777" w:rsidR="00F93E0C" w:rsidRPr="00D5109B" w:rsidRDefault="00F93E0C" w:rsidP="00F30826">
      <w:pPr>
        <w:tabs>
          <w:tab w:val="left" w:pos="720"/>
        </w:tabs>
        <w:spacing w:line="285" w:lineRule="exact"/>
        <w:ind w:left="720"/>
        <w:jc w:val="both"/>
        <w:rPr>
          <w:rFonts w:ascii="Times New Roman" w:hAnsi="Times New Roman" w:cs="Times New Roman"/>
          <w:sz w:val="22"/>
          <w:szCs w:val="22"/>
        </w:rPr>
      </w:pPr>
    </w:p>
    <w:p w14:paraId="407870E3" w14:textId="224C1319" w:rsidR="00F93E0C" w:rsidRPr="00D5109B" w:rsidRDefault="00477F15" w:rsidP="00F30826">
      <w:pPr>
        <w:tabs>
          <w:tab w:val="left" w:pos="720"/>
        </w:tabs>
        <w:spacing w:line="0" w:lineRule="atLeast"/>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Utilities Affected Assets </w:t>
      </w:r>
      <w:r w:rsidRPr="00D5109B">
        <w:rPr>
          <w:rFonts w:ascii="Times New Roman" w:hAnsi="Times New Roman" w:cs="Times New Roman"/>
          <w:sz w:val="22"/>
          <w:szCs w:val="22"/>
        </w:rPr>
        <w:t>shall have the meaning ascribed thereto in Section 4.12.2;</w:t>
      </w:r>
    </w:p>
    <w:p w14:paraId="6A18454C" w14:textId="77777777" w:rsidR="00F93E0C" w:rsidRPr="00D5109B" w:rsidRDefault="00F93E0C" w:rsidP="00F30826">
      <w:pPr>
        <w:tabs>
          <w:tab w:val="left" w:pos="720"/>
        </w:tabs>
        <w:spacing w:line="308" w:lineRule="exact"/>
        <w:ind w:left="720"/>
        <w:jc w:val="both"/>
        <w:rPr>
          <w:rFonts w:ascii="Times New Roman" w:hAnsi="Times New Roman" w:cs="Times New Roman"/>
          <w:sz w:val="22"/>
          <w:szCs w:val="22"/>
        </w:rPr>
      </w:pPr>
    </w:p>
    <w:p w14:paraId="40275B7C" w14:textId="1C2A69CB" w:rsidR="00F93E0C" w:rsidRPr="00D5109B" w:rsidRDefault="00477F15" w:rsidP="00BA70CC">
      <w:pPr>
        <w:tabs>
          <w:tab w:val="left" w:pos="720"/>
        </w:tabs>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Vacant Possession </w:t>
      </w:r>
      <w:r w:rsidRPr="00D5109B">
        <w:rPr>
          <w:rFonts w:ascii="Times New Roman" w:hAnsi="Times New Roman" w:cs="Times New Roman"/>
          <w:sz w:val="22"/>
          <w:szCs w:val="22"/>
        </w:rPr>
        <w:t xml:space="preserve">means delivery to the Concessionaire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possession of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Project Site in accordance with this Agreement</w:t>
      </w:r>
      <w:r w:rsidR="00C517F2" w:rsidRPr="00D5109B">
        <w:rPr>
          <w:rFonts w:ascii="Times New Roman" w:hAnsi="Times New Roman" w:cs="Times New Roman"/>
          <w:sz w:val="22"/>
          <w:szCs w:val="22"/>
        </w:rPr>
        <w:t xml:space="preserve"> </w:t>
      </w:r>
      <w:r w:rsidRPr="00D5109B">
        <w:rPr>
          <w:rFonts w:ascii="Times New Roman" w:hAnsi="Times New Roman" w:cs="Times New Roman"/>
          <w:sz w:val="22"/>
          <w:szCs w:val="22"/>
        </w:rPr>
        <w:t xml:space="preserve">and in accordance with </w:t>
      </w:r>
      <w:r w:rsidR="00C517F2" w:rsidRPr="00D5109B">
        <w:rPr>
          <w:rFonts w:ascii="Times New Roman" w:hAnsi="Times New Roman" w:cs="Times New Roman"/>
          <w:sz w:val="22"/>
          <w:szCs w:val="22"/>
        </w:rPr>
        <w:t xml:space="preserve">Applicable Laws, </w:t>
      </w:r>
      <w:r w:rsidRPr="00D5109B">
        <w:rPr>
          <w:rFonts w:ascii="Times New Roman" w:hAnsi="Times New Roman" w:cs="Times New Roman"/>
          <w:sz w:val="22"/>
          <w:szCs w:val="22"/>
        </w:rPr>
        <w:t>free from all Encumbrances, encroachments</w:t>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 xml:space="preserve"> existing </w:t>
      </w:r>
      <w:r w:rsidRPr="00D5109B">
        <w:rPr>
          <w:rFonts w:ascii="Times New Roman" w:eastAsia="Times New Roman" w:hAnsi="Times New Roman" w:cs="Times New Roman"/>
          <w:sz w:val="22"/>
          <w:szCs w:val="22"/>
        </w:rPr>
        <w:t xml:space="preserve">trees, existing structures and </w:t>
      </w:r>
      <w:r w:rsidRPr="00D5109B">
        <w:rPr>
          <w:rFonts w:ascii="Times New Roman" w:hAnsi="Times New Roman" w:cs="Times New Roman"/>
          <w:sz w:val="22"/>
          <w:szCs w:val="22"/>
        </w:rPr>
        <w:t xml:space="preserve">utilities </w:t>
      </w:r>
      <w:r w:rsidR="00C517F2" w:rsidRPr="00D5109B">
        <w:rPr>
          <w:rFonts w:ascii="Times New Roman" w:hAnsi="Times New Roman" w:cs="Times New Roman"/>
          <w:sz w:val="22"/>
          <w:szCs w:val="22"/>
        </w:rPr>
        <w:t>on the Project Site</w:t>
      </w:r>
      <w:r w:rsidR="002263E8" w:rsidRPr="00D5109B">
        <w:rPr>
          <w:rFonts w:ascii="Times New Roman" w:hAnsi="Times New Roman" w:cs="Times New Roman"/>
          <w:sz w:val="22"/>
          <w:szCs w:val="22"/>
        </w:rPr>
        <w:t xml:space="preserve"> </w:t>
      </w:r>
      <w:r w:rsidR="00EB3830" w:rsidRPr="00D5109B">
        <w:rPr>
          <w:rFonts w:ascii="Times New Roman" w:hAnsi="Times New Roman" w:cs="Times New Roman"/>
          <w:sz w:val="22"/>
          <w:szCs w:val="22"/>
        </w:rPr>
        <w:t>(</w:t>
      </w:r>
      <w:r w:rsidR="002263E8" w:rsidRPr="00D5109B">
        <w:rPr>
          <w:rFonts w:ascii="Times New Roman" w:hAnsi="Times New Roman" w:cs="Times New Roman"/>
          <w:sz w:val="22"/>
          <w:szCs w:val="22"/>
        </w:rPr>
        <w:t>unless otherwise stated in this Agreement</w:t>
      </w:r>
      <w:r w:rsidR="00C517F2" w:rsidRPr="00D5109B">
        <w:rPr>
          <w:rFonts w:ascii="Times New Roman" w:hAnsi="Times New Roman" w:cs="Times New Roman"/>
          <w:sz w:val="22"/>
          <w:szCs w:val="22"/>
        </w:rPr>
        <w:t>)</w:t>
      </w:r>
      <w:r w:rsidR="00EB3830" w:rsidRPr="00D5109B">
        <w:rPr>
          <w:rFonts w:ascii="Times New Roman" w:hAnsi="Times New Roman" w:cs="Times New Roman"/>
          <w:sz w:val="22"/>
          <w:szCs w:val="22"/>
        </w:rPr>
        <w:t>,</w:t>
      </w:r>
      <w:r w:rsidR="00EB3830" w:rsidRPr="00D5109B">
        <w:rPr>
          <w:rFonts w:ascii="Times New Roman" w:eastAsia="Times New Roman" w:hAnsi="Times New Roman" w:cs="Times New Roman"/>
          <w:sz w:val="22"/>
          <w:szCs w:val="22"/>
        </w:rPr>
        <w:t xml:space="preserve"> </w:t>
      </w:r>
      <w:r w:rsidRPr="00D5109B">
        <w:rPr>
          <w:rFonts w:ascii="Times New Roman" w:eastAsia="Times New Roman" w:hAnsi="Times New Roman" w:cs="Times New Roman"/>
          <w:sz w:val="22"/>
          <w:szCs w:val="22"/>
        </w:rPr>
        <w:t>etc.;</w:t>
      </w:r>
      <w:r w:rsidRPr="00D5109B">
        <w:rPr>
          <w:rFonts w:ascii="Times New Roman" w:hAnsi="Times New Roman" w:cs="Times New Roman"/>
          <w:sz w:val="22"/>
          <w:szCs w:val="22"/>
        </w:rPr>
        <w:t xml:space="preserve"> and the grant of all </w:t>
      </w:r>
      <w:proofErr w:type="spellStart"/>
      <w:r w:rsidRPr="00D5109B">
        <w:rPr>
          <w:rFonts w:ascii="Times New Roman" w:hAnsi="Times New Roman" w:cs="Times New Roman"/>
          <w:sz w:val="22"/>
          <w:szCs w:val="22"/>
        </w:rPr>
        <w:t>Easementary</w:t>
      </w:r>
      <w:proofErr w:type="spellEnd"/>
      <w:r w:rsidRPr="00D5109B">
        <w:rPr>
          <w:rFonts w:ascii="Times New Roman" w:hAnsi="Times New Roman" w:cs="Times New Roman"/>
          <w:sz w:val="22"/>
          <w:szCs w:val="22"/>
        </w:rPr>
        <w:t xml:space="preserve"> Rights and all other rights appurtenant thereto, so that the Concessionaire enjoys complete uninterrupted and quiet possession and control of the Project Site throughout the Concession Period; </w:t>
      </w:r>
      <w:r w:rsidRPr="00D5109B">
        <w:rPr>
          <w:rFonts w:ascii="Times New Roman" w:eastAsia="Times New Roman" w:hAnsi="Times New Roman" w:cs="Times New Roman"/>
          <w:sz w:val="22"/>
          <w:szCs w:val="22"/>
        </w:rPr>
        <w:t>and</w:t>
      </w:r>
    </w:p>
    <w:p w14:paraId="40ED8CF2" w14:textId="77777777" w:rsidR="00F93E0C" w:rsidRPr="00D5109B" w:rsidRDefault="00F93E0C" w:rsidP="00F30826">
      <w:pPr>
        <w:tabs>
          <w:tab w:val="left" w:pos="720"/>
        </w:tabs>
        <w:spacing w:line="299" w:lineRule="exact"/>
        <w:ind w:left="720"/>
        <w:jc w:val="both"/>
        <w:rPr>
          <w:rFonts w:ascii="Times New Roman" w:hAnsi="Times New Roman" w:cs="Times New Roman"/>
          <w:sz w:val="22"/>
          <w:szCs w:val="22"/>
        </w:rPr>
      </w:pPr>
    </w:p>
    <w:p w14:paraId="74450524" w14:textId="54A78FEA" w:rsidR="00F93E0C" w:rsidRPr="00D5109B" w:rsidRDefault="00477F15" w:rsidP="00F30826">
      <w:pPr>
        <w:tabs>
          <w:tab w:val="left" w:pos="720"/>
        </w:tabs>
        <w:spacing w:line="257" w:lineRule="auto"/>
        <w:ind w:left="720"/>
        <w:jc w:val="both"/>
        <w:rPr>
          <w:rFonts w:ascii="Times New Roman" w:hAnsi="Times New Roman" w:cs="Times New Roman"/>
          <w:sz w:val="22"/>
          <w:szCs w:val="22"/>
        </w:rPr>
      </w:pPr>
      <w:r w:rsidRPr="00D5109B">
        <w:rPr>
          <w:rFonts w:ascii="Times New Roman" w:hAnsi="Times New Roman" w:cs="Times New Roman"/>
          <w:b/>
          <w:sz w:val="22"/>
          <w:szCs w:val="22"/>
        </w:rPr>
        <w:t xml:space="preserve">Vesting Certificate </w:t>
      </w:r>
      <w:r w:rsidRPr="00D5109B">
        <w:rPr>
          <w:rFonts w:ascii="Times New Roman" w:hAnsi="Times New Roman" w:cs="Times New Roman"/>
          <w:sz w:val="22"/>
          <w:szCs w:val="22"/>
        </w:rPr>
        <w:t>shall have the meaning ascribed thereto in Section 2</w:t>
      </w:r>
      <w:r w:rsidR="00E42AE1" w:rsidRPr="00D5109B">
        <w:rPr>
          <w:rFonts w:ascii="Times New Roman" w:hAnsi="Times New Roman" w:cs="Times New Roman"/>
          <w:sz w:val="22"/>
          <w:szCs w:val="22"/>
        </w:rPr>
        <w:t>2</w:t>
      </w:r>
      <w:r w:rsidRPr="00D5109B">
        <w:rPr>
          <w:rFonts w:ascii="Times New Roman" w:hAnsi="Times New Roman" w:cs="Times New Roman"/>
          <w:sz w:val="22"/>
          <w:szCs w:val="22"/>
        </w:rPr>
        <w:t>.</w:t>
      </w:r>
      <w:r w:rsidR="00E42AE1" w:rsidRPr="00D5109B">
        <w:rPr>
          <w:rFonts w:ascii="Times New Roman" w:hAnsi="Times New Roman" w:cs="Times New Roman"/>
          <w:sz w:val="22"/>
          <w:szCs w:val="22"/>
        </w:rPr>
        <w:t>3</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Vesting</w:t>
      </w:r>
      <w:r w:rsidRPr="00D5109B">
        <w:rPr>
          <w:rFonts w:ascii="Times New Roman" w:hAnsi="Times New Roman" w:cs="Times New Roman"/>
          <w:b/>
          <w:sz w:val="22"/>
          <w:szCs w:val="22"/>
        </w:rPr>
        <w:t xml:space="preserve"> </w:t>
      </w:r>
      <w:r w:rsidRPr="00D5109B">
        <w:rPr>
          <w:rFonts w:ascii="Times New Roman" w:hAnsi="Times New Roman" w:cs="Times New Roman"/>
          <w:i/>
          <w:sz w:val="22"/>
          <w:szCs w:val="22"/>
        </w:rPr>
        <w:t>Certificate</w:t>
      </w:r>
      <w:r w:rsidRPr="00D5109B">
        <w:rPr>
          <w:rFonts w:ascii="Times New Roman" w:hAnsi="Times New Roman" w:cs="Times New Roman"/>
          <w:sz w:val="22"/>
          <w:szCs w:val="22"/>
        </w:rPr>
        <w:t>).</w:t>
      </w:r>
    </w:p>
    <w:p w14:paraId="3B7DDFD7" w14:textId="77777777" w:rsidR="00F93E0C" w:rsidRPr="00D5109B" w:rsidRDefault="00F93E0C">
      <w:pPr>
        <w:spacing w:line="0" w:lineRule="atLeast"/>
        <w:ind w:right="-259"/>
        <w:jc w:val="center"/>
        <w:rPr>
          <w:rFonts w:ascii="Times New Roman" w:eastAsia="Times New Roman" w:hAnsi="Times New Roman" w:cs="Times New Roman"/>
          <w:sz w:val="22"/>
          <w:szCs w:val="22"/>
        </w:rPr>
        <w:sectPr w:rsidR="00F93E0C" w:rsidRPr="00D5109B">
          <w:headerReference w:type="even" r:id="rId10"/>
          <w:headerReference w:type="default" r:id="rId11"/>
          <w:footerReference w:type="even" r:id="rId12"/>
          <w:footerReference w:type="default" r:id="rId13"/>
          <w:headerReference w:type="first" r:id="rId14"/>
          <w:footerReference w:type="first" r:id="rId15"/>
          <w:type w:val="continuous"/>
          <w:pgSz w:w="11900" w:h="16838"/>
          <w:pgMar w:top="1440" w:right="1426" w:bottom="1440" w:left="1440" w:header="0" w:footer="0" w:gutter="0"/>
          <w:cols w:space="0" w:equalWidth="0">
            <w:col w:w="9040"/>
          </w:cols>
          <w:docGrid w:linePitch="360"/>
        </w:sectPr>
      </w:pPr>
    </w:p>
    <w:p w14:paraId="37C76F81" w14:textId="77777777" w:rsidR="00F93E0C" w:rsidRPr="00D5109B" w:rsidRDefault="00F93E0C">
      <w:pPr>
        <w:spacing w:line="203" w:lineRule="exact"/>
        <w:rPr>
          <w:rFonts w:ascii="Times New Roman" w:eastAsia="Times New Roman" w:hAnsi="Times New Roman" w:cs="Times New Roman"/>
          <w:sz w:val="22"/>
          <w:szCs w:val="22"/>
        </w:rPr>
      </w:pPr>
      <w:bookmarkStart w:id="56" w:name="page52"/>
      <w:bookmarkEnd w:id="56"/>
    </w:p>
    <w:p w14:paraId="790D7A6E" w14:textId="0D14D06B" w:rsidR="00F93E0C" w:rsidRPr="00D5109B" w:rsidRDefault="00477F15" w:rsidP="00BA70CC">
      <w:pPr>
        <w:tabs>
          <w:tab w:val="left" w:pos="72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1.2</w:t>
      </w:r>
      <w:r w:rsidRPr="00D5109B">
        <w:rPr>
          <w:rFonts w:ascii="Times New Roman" w:eastAsia="Times New Roman" w:hAnsi="Times New Roman" w:cs="Times New Roman"/>
          <w:sz w:val="22"/>
          <w:szCs w:val="22"/>
        </w:rPr>
        <w:tab/>
      </w:r>
      <w:r w:rsidR="005171DA" w:rsidRPr="00D5109B">
        <w:rPr>
          <w:rFonts w:ascii="Times New Roman" w:eastAsia="Times New Roman" w:hAnsi="Times New Roman" w:cs="Times New Roman"/>
          <w:b/>
          <w:smallCaps/>
          <w:sz w:val="22"/>
          <w:szCs w:val="22"/>
          <w:u w:val="single"/>
        </w:rPr>
        <w:t>Construction</w:t>
      </w:r>
    </w:p>
    <w:p w14:paraId="151ED49C" w14:textId="77777777" w:rsidR="00F93E0C" w:rsidRPr="00D5109B" w:rsidRDefault="00F93E0C" w:rsidP="00BA70CC">
      <w:pPr>
        <w:tabs>
          <w:tab w:val="left" w:pos="720"/>
        </w:tabs>
        <w:spacing w:line="313" w:lineRule="exact"/>
        <w:ind w:left="720" w:hanging="720"/>
        <w:rPr>
          <w:rFonts w:ascii="Times New Roman" w:eastAsia="Times New Roman" w:hAnsi="Times New Roman" w:cs="Times New Roman"/>
          <w:sz w:val="22"/>
          <w:szCs w:val="22"/>
        </w:rPr>
      </w:pPr>
    </w:p>
    <w:p w14:paraId="5ACF27E2" w14:textId="77777777" w:rsidR="00F93E0C" w:rsidRPr="00D5109B" w:rsidRDefault="00477F15" w:rsidP="00BA70CC">
      <w:pPr>
        <w:tabs>
          <w:tab w:val="left" w:pos="720"/>
          <w:tab w:val="left" w:pos="98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1.2.1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In this Agreement, unless the context otherwise requires:</w:t>
      </w:r>
    </w:p>
    <w:p w14:paraId="5839E051" w14:textId="77777777" w:rsidR="00F93E0C" w:rsidRPr="00D5109B" w:rsidRDefault="00F93E0C" w:rsidP="00BA70CC">
      <w:pPr>
        <w:tabs>
          <w:tab w:val="left" w:pos="720"/>
          <w:tab w:val="left" w:pos="1440"/>
          <w:tab w:val="left" w:pos="1800"/>
        </w:tabs>
        <w:spacing w:line="327" w:lineRule="exact"/>
        <w:ind w:left="720" w:hanging="720"/>
        <w:rPr>
          <w:rFonts w:ascii="Times New Roman" w:hAnsi="Times New Roman" w:cs="Times New Roman"/>
          <w:sz w:val="22"/>
          <w:szCs w:val="22"/>
        </w:rPr>
      </w:pPr>
    </w:p>
    <w:p w14:paraId="3F5F6DC0" w14:textId="77777777" w:rsidR="00F93E0C" w:rsidRPr="00D5109B" w:rsidRDefault="00477F15" w:rsidP="00466527">
      <w:pPr>
        <w:numPr>
          <w:ilvl w:val="0"/>
          <w:numId w:val="51"/>
        </w:numPr>
        <w:tabs>
          <w:tab w:val="left" w:pos="720"/>
          <w:tab w:val="left" w:pos="1620"/>
          <w:tab w:val="left" w:pos="1700"/>
          <w:tab w:val="left" w:pos="180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references to any legislation or any provision thereof shall include amendment or re-enactment or consolidation of such legislation or any provision thereof so far as such amendment or re-enactment or consolidation applies or is capable of applying to any transaction entered into hereunder;</w:t>
      </w:r>
    </w:p>
    <w:p w14:paraId="4B022EEC" w14:textId="77777777" w:rsidR="00F93E0C" w:rsidRPr="00D5109B" w:rsidRDefault="00F93E0C" w:rsidP="00BA70CC">
      <w:pPr>
        <w:tabs>
          <w:tab w:val="left" w:pos="720"/>
          <w:tab w:val="left" w:pos="1620"/>
          <w:tab w:val="left" w:pos="1800"/>
        </w:tabs>
        <w:spacing w:line="299" w:lineRule="exact"/>
        <w:ind w:left="1440" w:hanging="720"/>
        <w:rPr>
          <w:rFonts w:ascii="Times New Roman" w:hAnsi="Times New Roman" w:cs="Times New Roman"/>
          <w:sz w:val="22"/>
          <w:szCs w:val="22"/>
        </w:rPr>
      </w:pPr>
    </w:p>
    <w:p w14:paraId="2DCEFB36" w14:textId="77777777" w:rsidR="00F93E0C" w:rsidRPr="00D5109B" w:rsidRDefault="00477F15" w:rsidP="00466527">
      <w:pPr>
        <w:numPr>
          <w:ilvl w:val="0"/>
          <w:numId w:val="51"/>
        </w:numPr>
        <w:tabs>
          <w:tab w:val="left" w:pos="720"/>
          <w:tab w:val="left" w:pos="1620"/>
          <w:tab w:val="left" w:pos="1700"/>
          <w:tab w:val="left" w:pos="1800"/>
        </w:tabs>
        <w:spacing w:line="265"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references to laws of Pakistan or Pakistan law or regulation having the force of law shall include the laws, acts, ordinances, rules, regulations, bye laws or notifications which have the force of law in the territory of Pakistan and as from time to time may be amended, modified, supplemented, extended or re-enacted;</w:t>
      </w:r>
    </w:p>
    <w:p w14:paraId="78881A89" w14:textId="77777777" w:rsidR="00F93E0C" w:rsidRPr="00D5109B" w:rsidRDefault="00F93E0C" w:rsidP="00BA70CC">
      <w:pPr>
        <w:tabs>
          <w:tab w:val="left" w:pos="720"/>
          <w:tab w:val="left" w:pos="1620"/>
          <w:tab w:val="left" w:pos="1800"/>
        </w:tabs>
        <w:spacing w:line="301" w:lineRule="exact"/>
        <w:ind w:left="1440" w:hanging="720"/>
        <w:rPr>
          <w:rFonts w:ascii="Times New Roman" w:hAnsi="Times New Roman" w:cs="Times New Roman"/>
          <w:sz w:val="22"/>
          <w:szCs w:val="22"/>
        </w:rPr>
      </w:pPr>
    </w:p>
    <w:p w14:paraId="186EE465" w14:textId="77777777" w:rsidR="00F93E0C" w:rsidRPr="00D5109B" w:rsidRDefault="00477F15" w:rsidP="00466527">
      <w:pPr>
        <w:numPr>
          <w:ilvl w:val="0"/>
          <w:numId w:val="51"/>
        </w:numPr>
        <w:tabs>
          <w:tab w:val="left" w:pos="720"/>
          <w:tab w:val="left" w:pos="1620"/>
          <w:tab w:val="left" w:pos="1700"/>
          <w:tab w:val="left" w:pos="180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table of contents, headings or sub-headings in this Agreement are for convenience of reference only and shall not be used in, and shall not affect, the construction or interpretation of this Agreement;</w:t>
      </w:r>
    </w:p>
    <w:p w14:paraId="713CBC72" w14:textId="77777777" w:rsidR="00F93E0C" w:rsidRPr="00D5109B" w:rsidRDefault="00F93E0C" w:rsidP="00BA70CC">
      <w:pPr>
        <w:tabs>
          <w:tab w:val="left" w:pos="720"/>
          <w:tab w:val="left" w:pos="1620"/>
          <w:tab w:val="left" w:pos="1800"/>
        </w:tabs>
        <w:spacing w:line="303" w:lineRule="exact"/>
        <w:ind w:left="1440" w:hanging="720"/>
        <w:rPr>
          <w:rFonts w:ascii="Times New Roman" w:hAnsi="Times New Roman" w:cs="Times New Roman"/>
          <w:sz w:val="22"/>
          <w:szCs w:val="22"/>
        </w:rPr>
      </w:pPr>
    </w:p>
    <w:p w14:paraId="421665BD" w14:textId="77777777" w:rsidR="00F93E0C" w:rsidRPr="00D5109B" w:rsidRDefault="00477F15" w:rsidP="00466527">
      <w:pPr>
        <w:numPr>
          <w:ilvl w:val="0"/>
          <w:numId w:val="51"/>
        </w:numPr>
        <w:tabs>
          <w:tab w:val="left" w:pos="720"/>
          <w:tab w:val="left" w:pos="1620"/>
          <w:tab w:val="left" w:pos="1700"/>
          <w:tab w:val="left" w:pos="1800"/>
        </w:tabs>
        <w:spacing w:line="263"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the words “</w:t>
      </w:r>
      <w:r w:rsidRPr="00D5109B">
        <w:rPr>
          <w:rFonts w:ascii="Times New Roman" w:hAnsi="Times New Roman" w:cs="Times New Roman"/>
          <w:b/>
          <w:sz w:val="22"/>
          <w:szCs w:val="22"/>
        </w:rPr>
        <w:t>include</w:t>
      </w:r>
      <w:r w:rsidRPr="00D5109B">
        <w:rPr>
          <w:rFonts w:ascii="Times New Roman" w:hAnsi="Times New Roman" w:cs="Times New Roman"/>
          <w:sz w:val="22"/>
          <w:szCs w:val="22"/>
        </w:rPr>
        <w:t>” and “</w:t>
      </w:r>
      <w:r w:rsidRPr="00D5109B">
        <w:rPr>
          <w:rFonts w:ascii="Times New Roman" w:hAnsi="Times New Roman" w:cs="Times New Roman"/>
          <w:b/>
          <w:sz w:val="22"/>
          <w:szCs w:val="22"/>
        </w:rPr>
        <w:t>including</w:t>
      </w:r>
      <w:r w:rsidRPr="00D5109B">
        <w:rPr>
          <w:rFonts w:ascii="Times New Roman" w:hAnsi="Times New Roman" w:cs="Times New Roman"/>
          <w:sz w:val="22"/>
          <w:szCs w:val="22"/>
        </w:rPr>
        <w:t>” are to be construed without limitation and shall be deemed to be followed by “</w:t>
      </w:r>
      <w:r w:rsidRPr="00D5109B">
        <w:rPr>
          <w:rFonts w:ascii="Times New Roman" w:hAnsi="Times New Roman" w:cs="Times New Roman"/>
          <w:b/>
          <w:sz w:val="22"/>
          <w:szCs w:val="22"/>
        </w:rPr>
        <w:t>without limitation</w:t>
      </w:r>
      <w:r w:rsidRPr="00D5109B">
        <w:rPr>
          <w:rFonts w:ascii="Times New Roman" w:hAnsi="Times New Roman" w:cs="Times New Roman"/>
          <w:sz w:val="22"/>
          <w:szCs w:val="22"/>
        </w:rPr>
        <w:t>” or “</w:t>
      </w:r>
      <w:r w:rsidRPr="00D5109B">
        <w:rPr>
          <w:rFonts w:ascii="Times New Roman" w:hAnsi="Times New Roman" w:cs="Times New Roman"/>
          <w:b/>
          <w:sz w:val="22"/>
          <w:szCs w:val="22"/>
        </w:rPr>
        <w:t>but not limited to</w:t>
      </w:r>
      <w:r w:rsidRPr="00D5109B">
        <w:rPr>
          <w:rFonts w:ascii="Times New Roman" w:hAnsi="Times New Roman" w:cs="Times New Roman"/>
          <w:sz w:val="22"/>
          <w:szCs w:val="22"/>
        </w:rPr>
        <w:t>” whether or not they are followed by such phrases;</w:t>
      </w:r>
    </w:p>
    <w:p w14:paraId="7049D51B" w14:textId="77777777" w:rsidR="00F93E0C" w:rsidRPr="00D5109B" w:rsidRDefault="00F93E0C" w:rsidP="00BA70CC">
      <w:pPr>
        <w:tabs>
          <w:tab w:val="left" w:pos="720"/>
          <w:tab w:val="left" w:pos="1620"/>
          <w:tab w:val="left" w:pos="1800"/>
        </w:tabs>
        <w:spacing w:line="301" w:lineRule="exact"/>
        <w:ind w:left="1440" w:hanging="720"/>
        <w:rPr>
          <w:rFonts w:ascii="Times New Roman" w:hAnsi="Times New Roman" w:cs="Times New Roman"/>
          <w:sz w:val="22"/>
          <w:szCs w:val="22"/>
        </w:rPr>
      </w:pPr>
    </w:p>
    <w:p w14:paraId="5B8157A8" w14:textId="699020A6" w:rsidR="00F93E0C" w:rsidRPr="00D5109B" w:rsidRDefault="00477F15" w:rsidP="00466527">
      <w:pPr>
        <w:numPr>
          <w:ilvl w:val="0"/>
          <w:numId w:val="51"/>
        </w:numPr>
        <w:tabs>
          <w:tab w:val="left" w:pos="720"/>
          <w:tab w:val="left" w:pos="1620"/>
          <w:tab w:val="left" w:pos="1700"/>
          <w:tab w:val="left" w:pos="180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references to “</w:t>
      </w:r>
      <w:r w:rsidRPr="00D5109B">
        <w:rPr>
          <w:rFonts w:ascii="Times New Roman" w:hAnsi="Times New Roman" w:cs="Times New Roman"/>
          <w:b/>
          <w:sz w:val="22"/>
          <w:szCs w:val="22"/>
        </w:rPr>
        <w:t>construction</w:t>
      </w:r>
      <w:r w:rsidRPr="00D5109B">
        <w:rPr>
          <w:rFonts w:ascii="Times New Roman" w:hAnsi="Times New Roman" w:cs="Times New Roman"/>
          <w:sz w:val="22"/>
          <w:szCs w:val="22"/>
        </w:rPr>
        <w:t>” or “</w:t>
      </w:r>
      <w:r w:rsidRPr="00D5109B">
        <w:rPr>
          <w:rFonts w:ascii="Times New Roman" w:hAnsi="Times New Roman" w:cs="Times New Roman"/>
          <w:b/>
          <w:sz w:val="22"/>
          <w:szCs w:val="22"/>
        </w:rPr>
        <w:t>building</w:t>
      </w:r>
      <w:r w:rsidRPr="00D5109B">
        <w:rPr>
          <w:rFonts w:ascii="Times New Roman" w:hAnsi="Times New Roman" w:cs="Times New Roman"/>
          <w:sz w:val="22"/>
          <w:szCs w:val="22"/>
        </w:rPr>
        <w:t>” include, unless the context otherwise requires, investigation, design, developing, engineering, procurement, delivery, transportation, installation, processing, fabrication, testing, commissioning and other activities incidental to the construction, and “</w:t>
      </w:r>
      <w:r w:rsidRPr="00D5109B">
        <w:rPr>
          <w:rFonts w:ascii="Times New Roman" w:hAnsi="Times New Roman" w:cs="Times New Roman"/>
          <w:b/>
          <w:sz w:val="22"/>
          <w:szCs w:val="22"/>
        </w:rPr>
        <w:t>construct</w:t>
      </w:r>
      <w:r w:rsidRPr="00D5109B">
        <w:rPr>
          <w:rFonts w:ascii="Times New Roman" w:hAnsi="Times New Roman" w:cs="Times New Roman"/>
          <w:sz w:val="22"/>
          <w:szCs w:val="22"/>
        </w:rPr>
        <w:t>” or “</w:t>
      </w:r>
      <w:r w:rsidRPr="00D5109B">
        <w:rPr>
          <w:rFonts w:ascii="Times New Roman" w:hAnsi="Times New Roman" w:cs="Times New Roman"/>
          <w:b/>
          <w:sz w:val="22"/>
          <w:szCs w:val="22"/>
        </w:rPr>
        <w:t>build</w:t>
      </w:r>
      <w:r w:rsidRPr="00D5109B">
        <w:rPr>
          <w:rFonts w:ascii="Times New Roman" w:hAnsi="Times New Roman" w:cs="Times New Roman"/>
          <w:sz w:val="22"/>
          <w:szCs w:val="22"/>
        </w:rPr>
        <w:t>” shall be construed accordingly;</w:t>
      </w:r>
    </w:p>
    <w:p w14:paraId="0C0CA2C6" w14:textId="77777777" w:rsidR="00F93E0C" w:rsidRPr="00D5109B" w:rsidRDefault="00F93E0C" w:rsidP="00BA70CC">
      <w:pPr>
        <w:tabs>
          <w:tab w:val="left" w:pos="720"/>
          <w:tab w:val="left" w:pos="1620"/>
          <w:tab w:val="left" w:pos="1800"/>
        </w:tabs>
        <w:spacing w:line="299" w:lineRule="exact"/>
        <w:ind w:left="1440" w:hanging="720"/>
        <w:rPr>
          <w:rFonts w:ascii="Times New Roman" w:hAnsi="Times New Roman" w:cs="Times New Roman"/>
          <w:sz w:val="22"/>
          <w:szCs w:val="22"/>
        </w:rPr>
      </w:pPr>
    </w:p>
    <w:p w14:paraId="5BCD3821" w14:textId="77777777" w:rsidR="00F93E0C" w:rsidRPr="00D5109B" w:rsidRDefault="00477F15" w:rsidP="00466527">
      <w:pPr>
        <w:numPr>
          <w:ilvl w:val="0"/>
          <w:numId w:val="51"/>
        </w:numPr>
        <w:tabs>
          <w:tab w:val="left" w:pos="720"/>
          <w:tab w:val="left" w:pos="1620"/>
          <w:tab w:val="left" w:pos="1700"/>
          <w:tab w:val="left" w:pos="180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references to “</w:t>
      </w:r>
      <w:r w:rsidRPr="00D5109B">
        <w:rPr>
          <w:rFonts w:ascii="Times New Roman" w:hAnsi="Times New Roman" w:cs="Times New Roman"/>
          <w:b/>
          <w:sz w:val="22"/>
          <w:szCs w:val="22"/>
        </w:rPr>
        <w:t>development</w:t>
      </w:r>
      <w:r w:rsidRPr="00D5109B">
        <w:rPr>
          <w:rFonts w:ascii="Times New Roman" w:hAnsi="Times New Roman" w:cs="Times New Roman"/>
          <w:sz w:val="22"/>
          <w:szCs w:val="22"/>
        </w:rPr>
        <w:t>” include, unless the context otherwise requires, construction, renovation, refurbishing, augmentation, up-gradation and other activities incidental thereto, and “</w:t>
      </w:r>
      <w:r w:rsidRPr="00D5109B">
        <w:rPr>
          <w:rFonts w:ascii="Times New Roman" w:hAnsi="Times New Roman" w:cs="Times New Roman"/>
          <w:b/>
          <w:sz w:val="22"/>
          <w:szCs w:val="22"/>
        </w:rPr>
        <w:t>develop</w:t>
      </w:r>
      <w:r w:rsidRPr="00D5109B">
        <w:rPr>
          <w:rFonts w:ascii="Times New Roman" w:hAnsi="Times New Roman" w:cs="Times New Roman"/>
          <w:sz w:val="22"/>
          <w:szCs w:val="22"/>
        </w:rPr>
        <w:t>” shall be construed accordingly;</w:t>
      </w:r>
    </w:p>
    <w:p w14:paraId="6AEF3EA6" w14:textId="77777777" w:rsidR="00F93E0C" w:rsidRPr="00D5109B" w:rsidRDefault="00F93E0C" w:rsidP="00BA70CC">
      <w:pPr>
        <w:tabs>
          <w:tab w:val="left" w:pos="720"/>
          <w:tab w:val="left" w:pos="1620"/>
          <w:tab w:val="left" w:pos="1800"/>
        </w:tabs>
        <w:spacing w:line="304" w:lineRule="exact"/>
        <w:ind w:left="1440" w:hanging="720"/>
        <w:rPr>
          <w:rFonts w:ascii="Times New Roman" w:hAnsi="Times New Roman" w:cs="Times New Roman"/>
          <w:sz w:val="22"/>
          <w:szCs w:val="22"/>
        </w:rPr>
      </w:pPr>
    </w:p>
    <w:p w14:paraId="77435F63" w14:textId="59417C76" w:rsidR="00F93E0C" w:rsidRPr="00D5109B" w:rsidRDefault="00477F15" w:rsidP="00466527">
      <w:pPr>
        <w:numPr>
          <w:ilvl w:val="0"/>
          <w:numId w:val="51"/>
        </w:numPr>
        <w:tabs>
          <w:tab w:val="left" w:pos="720"/>
          <w:tab w:val="left" w:pos="1620"/>
          <w:tab w:val="left" w:pos="1700"/>
          <w:tab w:val="left" w:pos="1800"/>
        </w:tabs>
        <w:spacing w:line="257" w:lineRule="auto"/>
        <w:ind w:left="1440" w:right="20" w:hanging="720"/>
        <w:rPr>
          <w:rFonts w:ascii="Times New Roman" w:eastAsia="Times New Roman" w:hAnsi="Times New Roman" w:cs="Times New Roman"/>
          <w:sz w:val="22"/>
          <w:szCs w:val="22"/>
        </w:rPr>
      </w:pPr>
      <w:r w:rsidRPr="00D5109B">
        <w:rPr>
          <w:rFonts w:ascii="Times New Roman" w:hAnsi="Times New Roman" w:cs="Times New Roman"/>
          <w:sz w:val="22"/>
          <w:szCs w:val="22"/>
        </w:rPr>
        <w:t>any reference to any period of time means a reference to that according to Pakistan Standard Time;</w:t>
      </w:r>
    </w:p>
    <w:p w14:paraId="6EAF472F" w14:textId="77777777" w:rsidR="00F93E0C" w:rsidRPr="00D5109B" w:rsidRDefault="00F93E0C" w:rsidP="00BA70CC">
      <w:pPr>
        <w:tabs>
          <w:tab w:val="left" w:pos="720"/>
          <w:tab w:val="left" w:pos="1620"/>
          <w:tab w:val="left" w:pos="1800"/>
        </w:tabs>
        <w:spacing w:line="200" w:lineRule="exact"/>
        <w:ind w:left="1440" w:hanging="720"/>
        <w:rPr>
          <w:rFonts w:ascii="Times New Roman" w:eastAsia="Times New Roman" w:hAnsi="Times New Roman" w:cs="Times New Roman"/>
          <w:sz w:val="22"/>
          <w:szCs w:val="22"/>
        </w:rPr>
      </w:pPr>
    </w:p>
    <w:p w14:paraId="090E77A7" w14:textId="77777777" w:rsidR="00F93E0C" w:rsidRPr="00D5109B" w:rsidRDefault="00477F15" w:rsidP="00466527">
      <w:pPr>
        <w:numPr>
          <w:ilvl w:val="0"/>
          <w:numId w:val="51"/>
        </w:numPr>
        <w:tabs>
          <w:tab w:val="left" w:pos="720"/>
          <w:tab w:val="left" w:pos="1620"/>
          <w:tab w:val="left" w:pos="1700"/>
          <w:tab w:val="left" w:pos="1800"/>
        </w:tabs>
        <w:spacing w:line="257" w:lineRule="auto"/>
        <w:ind w:left="1440" w:right="20" w:hanging="720"/>
        <w:rPr>
          <w:rFonts w:ascii="Times New Roman" w:hAnsi="Times New Roman" w:cs="Times New Roman"/>
          <w:sz w:val="22"/>
          <w:szCs w:val="22"/>
        </w:rPr>
      </w:pPr>
      <w:bookmarkStart w:id="57" w:name="page53"/>
      <w:bookmarkEnd w:id="57"/>
      <w:r w:rsidRPr="00D5109B">
        <w:rPr>
          <w:rFonts w:ascii="Times New Roman" w:hAnsi="Times New Roman" w:cs="Times New Roman"/>
          <w:sz w:val="22"/>
          <w:szCs w:val="22"/>
        </w:rPr>
        <w:t>any reference to day means a reference to a calendar day as per the Gregorian Calendar;</w:t>
      </w:r>
    </w:p>
    <w:p w14:paraId="0B10FE23" w14:textId="77777777" w:rsidR="00F93E0C" w:rsidRPr="00D5109B" w:rsidRDefault="00F93E0C" w:rsidP="00BA70CC">
      <w:pPr>
        <w:tabs>
          <w:tab w:val="left" w:pos="720"/>
          <w:tab w:val="left" w:pos="1620"/>
          <w:tab w:val="left" w:pos="1800"/>
        </w:tabs>
        <w:spacing w:line="307" w:lineRule="exact"/>
        <w:ind w:left="1440" w:hanging="720"/>
        <w:rPr>
          <w:rFonts w:ascii="Times New Roman" w:hAnsi="Times New Roman" w:cs="Times New Roman"/>
          <w:sz w:val="22"/>
          <w:szCs w:val="22"/>
        </w:rPr>
      </w:pPr>
    </w:p>
    <w:p w14:paraId="25F24E99" w14:textId="77777777" w:rsidR="00F93E0C" w:rsidRPr="00D5109B" w:rsidRDefault="00477F15" w:rsidP="00466527">
      <w:pPr>
        <w:numPr>
          <w:ilvl w:val="0"/>
          <w:numId w:val="51"/>
        </w:numPr>
        <w:tabs>
          <w:tab w:val="left" w:pos="720"/>
          <w:tab w:val="left" w:pos="1620"/>
          <w:tab w:val="left" w:pos="1700"/>
          <w:tab w:val="left" w:pos="1800"/>
        </w:tabs>
        <w:spacing w:line="260"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references to a “</w:t>
      </w:r>
      <w:r w:rsidRPr="00D5109B">
        <w:rPr>
          <w:rFonts w:ascii="Times New Roman" w:hAnsi="Times New Roman" w:cs="Times New Roman"/>
          <w:b/>
          <w:sz w:val="22"/>
          <w:szCs w:val="22"/>
        </w:rPr>
        <w:t>business day</w:t>
      </w:r>
      <w:r w:rsidRPr="00D5109B">
        <w:rPr>
          <w:rFonts w:ascii="Times New Roman" w:hAnsi="Times New Roman" w:cs="Times New Roman"/>
          <w:sz w:val="22"/>
          <w:szCs w:val="22"/>
        </w:rPr>
        <w:t>” shall be construed as a reference to a day (other than a Sunday) on which banks in Pakistan are generally open for business;</w:t>
      </w:r>
    </w:p>
    <w:p w14:paraId="5BBDFACE" w14:textId="77777777" w:rsidR="00F93E0C" w:rsidRPr="00D5109B" w:rsidRDefault="00F93E0C" w:rsidP="00BA70CC">
      <w:pPr>
        <w:tabs>
          <w:tab w:val="left" w:pos="720"/>
          <w:tab w:val="left" w:pos="1620"/>
          <w:tab w:val="left" w:pos="1800"/>
        </w:tabs>
        <w:spacing w:line="303" w:lineRule="exact"/>
        <w:ind w:left="1440" w:hanging="720"/>
        <w:rPr>
          <w:rFonts w:ascii="Times New Roman" w:hAnsi="Times New Roman" w:cs="Times New Roman"/>
          <w:sz w:val="22"/>
          <w:szCs w:val="22"/>
        </w:rPr>
      </w:pPr>
    </w:p>
    <w:p w14:paraId="224B85A8" w14:textId="77777777" w:rsidR="00F93E0C" w:rsidRPr="00D5109B" w:rsidRDefault="00477F15" w:rsidP="00466527">
      <w:pPr>
        <w:numPr>
          <w:ilvl w:val="0"/>
          <w:numId w:val="51"/>
        </w:numPr>
        <w:tabs>
          <w:tab w:val="left" w:pos="720"/>
          <w:tab w:val="left" w:pos="1620"/>
          <w:tab w:val="left" w:pos="1700"/>
          <w:tab w:val="left" w:pos="180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any reference to month means a reference to a calendar month as per the Gregorian calendar;</w:t>
      </w:r>
    </w:p>
    <w:p w14:paraId="4653492F" w14:textId="77777777" w:rsidR="00F93E0C" w:rsidRPr="00D5109B" w:rsidRDefault="00F93E0C" w:rsidP="00BA70CC">
      <w:pPr>
        <w:tabs>
          <w:tab w:val="left" w:pos="720"/>
          <w:tab w:val="left" w:pos="1620"/>
          <w:tab w:val="left" w:pos="1800"/>
        </w:tabs>
        <w:spacing w:line="308" w:lineRule="exact"/>
        <w:ind w:left="1440" w:hanging="720"/>
        <w:rPr>
          <w:rFonts w:ascii="Times New Roman" w:hAnsi="Times New Roman" w:cs="Times New Roman"/>
          <w:sz w:val="22"/>
          <w:szCs w:val="22"/>
        </w:rPr>
      </w:pPr>
    </w:p>
    <w:p w14:paraId="042B7109" w14:textId="7ED98F5C" w:rsidR="00F93E0C" w:rsidRPr="00D5109B" w:rsidRDefault="00477F15" w:rsidP="00466527">
      <w:pPr>
        <w:numPr>
          <w:ilvl w:val="0"/>
          <w:numId w:val="51"/>
        </w:numPr>
        <w:tabs>
          <w:tab w:val="left" w:pos="720"/>
          <w:tab w:val="left" w:pos="1620"/>
          <w:tab w:val="left" w:pos="1700"/>
          <w:tab w:val="left" w:pos="180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references to any date, period or Project Milestone means and include such date, period or Project Milestone as may be extended pursuant to Relief Order</w:t>
      </w:r>
      <w:r w:rsidR="00263247" w:rsidRPr="00D5109B">
        <w:rPr>
          <w:rFonts w:ascii="Times New Roman" w:hAnsi="Times New Roman" w:cs="Times New Roman"/>
          <w:sz w:val="22"/>
          <w:szCs w:val="22"/>
        </w:rPr>
        <w:t xml:space="preserve"> or by the Authority (as the context may provide)</w:t>
      </w:r>
      <w:r w:rsidRPr="00D5109B">
        <w:rPr>
          <w:rFonts w:ascii="Times New Roman" w:hAnsi="Times New Roman" w:cs="Times New Roman"/>
          <w:sz w:val="22"/>
          <w:szCs w:val="22"/>
        </w:rPr>
        <w:t>;</w:t>
      </w:r>
    </w:p>
    <w:p w14:paraId="119C1B66" w14:textId="77777777" w:rsidR="00F93E0C" w:rsidRPr="00D5109B" w:rsidRDefault="00F93E0C" w:rsidP="00BA70CC">
      <w:pPr>
        <w:tabs>
          <w:tab w:val="left" w:pos="720"/>
          <w:tab w:val="left" w:pos="1620"/>
          <w:tab w:val="left" w:pos="1800"/>
        </w:tabs>
        <w:spacing w:line="310" w:lineRule="exact"/>
        <w:ind w:left="1440" w:hanging="720"/>
        <w:rPr>
          <w:rFonts w:ascii="Times New Roman" w:hAnsi="Times New Roman" w:cs="Times New Roman"/>
          <w:sz w:val="22"/>
          <w:szCs w:val="22"/>
        </w:rPr>
      </w:pPr>
    </w:p>
    <w:p w14:paraId="2CD3C337" w14:textId="77777777" w:rsidR="00F93E0C" w:rsidRPr="00D5109B" w:rsidRDefault="00477F15" w:rsidP="00466527">
      <w:pPr>
        <w:numPr>
          <w:ilvl w:val="0"/>
          <w:numId w:val="51"/>
        </w:numPr>
        <w:tabs>
          <w:tab w:val="left" w:pos="720"/>
          <w:tab w:val="left" w:pos="1620"/>
          <w:tab w:val="left" w:pos="1700"/>
          <w:tab w:val="left" w:pos="1800"/>
        </w:tabs>
        <w:spacing w:line="265"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any reference to any period commencing “</w:t>
      </w:r>
      <w:r w:rsidRPr="00D5109B">
        <w:rPr>
          <w:rFonts w:ascii="Times New Roman" w:hAnsi="Times New Roman" w:cs="Times New Roman"/>
          <w:b/>
          <w:sz w:val="22"/>
          <w:szCs w:val="22"/>
        </w:rPr>
        <w:t>from</w:t>
      </w:r>
      <w:r w:rsidRPr="00D5109B">
        <w:rPr>
          <w:rFonts w:ascii="Times New Roman" w:hAnsi="Times New Roman" w:cs="Times New Roman"/>
          <w:sz w:val="22"/>
          <w:szCs w:val="22"/>
        </w:rPr>
        <w:t>” a specified day or date and “</w:t>
      </w:r>
      <w:r w:rsidRPr="00D5109B">
        <w:rPr>
          <w:rFonts w:ascii="Times New Roman" w:hAnsi="Times New Roman" w:cs="Times New Roman"/>
          <w:b/>
          <w:sz w:val="22"/>
          <w:szCs w:val="22"/>
        </w:rPr>
        <w:t>till</w:t>
      </w:r>
      <w:r w:rsidRPr="00D5109B">
        <w:rPr>
          <w:rFonts w:ascii="Times New Roman" w:hAnsi="Times New Roman" w:cs="Times New Roman"/>
          <w:sz w:val="22"/>
          <w:szCs w:val="22"/>
        </w:rPr>
        <w:t>” or “</w:t>
      </w:r>
      <w:r w:rsidRPr="00D5109B">
        <w:rPr>
          <w:rFonts w:ascii="Times New Roman" w:hAnsi="Times New Roman" w:cs="Times New Roman"/>
          <w:b/>
          <w:sz w:val="22"/>
          <w:szCs w:val="22"/>
        </w:rPr>
        <w:t>until</w:t>
      </w:r>
      <w:r w:rsidRPr="00D5109B">
        <w:rPr>
          <w:rFonts w:ascii="Times New Roman" w:hAnsi="Times New Roman" w:cs="Times New Roman"/>
          <w:sz w:val="22"/>
          <w:szCs w:val="22"/>
        </w:rPr>
        <w:t>” a specified day or date shall include both such days or dates; provided, that if the last day of any period computed under this Agreement is not a business day, then the period shall run until the end of the next business day;</w:t>
      </w:r>
    </w:p>
    <w:p w14:paraId="52F4E06F" w14:textId="77777777" w:rsidR="00F93E0C" w:rsidRPr="00D5109B" w:rsidRDefault="00F93E0C" w:rsidP="00BA70CC">
      <w:pPr>
        <w:tabs>
          <w:tab w:val="left" w:pos="720"/>
          <w:tab w:val="left" w:pos="1620"/>
          <w:tab w:val="left" w:pos="1800"/>
        </w:tabs>
        <w:spacing w:line="287" w:lineRule="exact"/>
        <w:ind w:left="1440" w:hanging="720"/>
        <w:rPr>
          <w:rFonts w:ascii="Times New Roman" w:hAnsi="Times New Roman" w:cs="Times New Roman"/>
          <w:sz w:val="22"/>
          <w:szCs w:val="22"/>
        </w:rPr>
      </w:pPr>
    </w:p>
    <w:p w14:paraId="1752D8CB" w14:textId="77777777" w:rsidR="00F93E0C" w:rsidRPr="00D5109B" w:rsidRDefault="00477F15" w:rsidP="00466527">
      <w:pPr>
        <w:numPr>
          <w:ilvl w:val="0"/>
          <w:numId w:val="51"/>
        </w:numPr>
        <w:tabs>
          <w:tab w:val="left" w:pos="720"/>
          <w:tab w:val="left" w:pos="1620"/>
          <w:tab w:val="left" w:pos="1700"/>
          <w:tab w:val="left" w:pos="180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the words importing singular shall include plural and vice versa;</w:t>
      </w:r>
    </w:p>
    <w:p w14:paraId="6053AEBF" w14:textId="77777777" w:rsidR="00F93E0C" w:rsidRPr="00D5109B" w:rsidRDefault="00F93E0C" w:rsidP="00BA70CC">
      <w:pPr>
        <w:tabs>
          <w:tab w:val="left" w:pos="720"/>
          <w:tab w:val="left" w:pos="1620"/>
          <w:tab w:val="left" w:pos="1800"/>
        </w:tabs>
        <w:spacing w:line="315" w:lineRule="exact"/>
        <w:ind w:left="1440" w:hanging="720"/>
        <w:rPr>
          <w:rFonts w:ascii="Times New Roman" w:hAnsi="Times New Roman" w:cs="Times New Roman"/>
          <w:sz w:val="22"/>
          <w:szCs w:val="22"/>
        </w:rPr>
      </w:pPr>
    </w:p>
    <w:p w14:paraId="0563CEC6" w14:textId="77777777" w:rsidR="00F93E0C" w:rsidRPr="00D5109B" w:rsidRDefault="00477F15" w:rsidP="00466527">
      <w:pPr>
        <w:numPr>
          <w:ilvl w:val="0"/>
          <w:numId w:val="51"/>
        </w:numPr>
        <w:tabs>
          <w:tab w:val="left" w:pos="720"/>
          <w:tab w:val="left" w:pos="1620"/>
          <w:tab w:val="left" w:pos="1700"/>
          <w:tab w:val="left" w:pos="180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references to any gender shall include the other and the neutral gender;</w:t>
      </w:r>
    </w:p>
    <w:p w14:paraId="61003F4B" w14:textId="77777777" w:rsidR="00F93E0C" w:rsidRPr="00D5109B" w:rsidRDefault="00F93E0C" w:rsidP="00BA70CC">
      <w:pPr>
        <w:tabs>
          <w:tab w:val="left" w:pos="720"/>
          <w:tab w:val="left" w:pos="1620"/>
          <w:tab w:val="left" w:pos="1800"/>
        </w:tabs>
        <w:spacing w:line="325" w:lineRule="exact"/>
        <w:ind w:left="1440" w:hanging="720"/>
        <w:rPr>
          <w:rFonts w:ascii="Times New Roman" w:hAnsi="Times New Roman" w:cs="Times New Roman"/>
          <w:sz w:val="22"/>
          <w:szCs w:val="22"/>
        </w:rPr>
      </w:pPr>
    </w:p>
    <w:p w14:paraId="61891761" w14:textId="77777777" w:rsidR="00F93E0C" w:rsidRPr="00D5109B" w:rsidRDefault="00477F15" w:rsidP="00466527">
      <w:pPr>
        <w:numPr>
          <w:ilvl w:val="0"/>
          <w:numId w:val="51"/>
        </w:numPr>
        <w:tabs>
          <w:tab w:val="left" w:pos="720"/>
          <w:tab w:val="left" w:pos="1620"/>
          <w:tab w:val="left" w:pos="1700"/>
          <w:tab w:val="left" w:pos="180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w:t>
      </w:r>
      <w:r w:rsidRPr="00D5109B">
        <w:rPr>
          <w:rFonts w:ascii="Times New Roman" w:hAnsi="Times New Roman" w:cs="Times New Roman"/>
          <w:b/>
          <w:sz w:val="22"/>
          <w:szCs w:val="22"/>
        </w:rPr>
        <w:t>indebtedness</w:t>
      </w:r>
      <w:r w:rsidRPr="00D5109B">
        <w:rPr>
          <w:rFonts w:ascii="Times New Roman" w:hAnsi="Times New Roman" w:cs="Times New Roman"/>
          <w:sz w:val="22"/>
          <w:szCs w:val="22"/>
        </w:rPr>
        <w:t>” shall be construed so as to include any obligation (whether incurred as principal or surety) for the payment or repayment of money, whether present or future, actual or contingent;</w:t>
      </w:r>
    </w:p>
    <w:p w14:paraId="6352DD19" w14:textId="77777777" w:rsidR="00F93E0C" w:rsidRPr="00D5109B" w:rsidRDefault="00F93E0C" w:rsidP="00BA70CC">
      <w:pPr>
        <w:tabs>
          <w:tab w:val="left" w:pos="720"/>
          <w:tab w:val="left" w:pos="1620"/>
          <w:tab w:val="left" w:pos="1800"/>
        </w:tabs>
        <w:spacing w:line="303" w:lineRule="exact"/>
        <w:ind w:left="1440" w:hanging="720"/>
        <w:rPr>
          <w:rFonts w:ascii="Times New Roman" w:hAnsi="Times New Roman" w:cs="Times New Roman"/>
          <w:sz w:val="22"/>
          <w:szCs w:val="22"/>
        </w:rPr>
      </w:pPr>
    </w:p>
    <w:p w14:paraId="7CF8E165" w14:textId="77777777" w:rsidR="00F93E0C" w:rsidRPr="00D5109B" w:rsidRDefault="00477F15" w:rsidP="00466527">
      <w:pPr>
        <w:numPr>
          <w:ilvl w:val="0"/>
          <w:numId w:val="51"/>
        </w:numPr>
        <w:tabs>
          <w:tab w:val="left" w:pos="720"/>
          <w:tab w:val="left" w:pos="1620"/>
          <w:tab w:val="left" w:pos="1700"/>
          <w:tab w:val="left" w:pos="180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references to the “</w:t>
      </w:r>
      <w:r w:rsidRPr="00D5109B">
        <w:rPr>
          <w:rFonts w:ascii="Times New Roman" w:hAnsi="Times New Roman" w:cs="Times New Roman"/>
          <w:b/>
          <w:sz w:val="22"/>
          <w:szCs w:val="22"/>
        </w:rPr>
        <w:t>winding-up</w:t>
      </w:r>
      <w:r w:rsidRPr="00D5109B">
        <w:rPr>
          <w:rFonts w:ascii="Times New Roman" w:hAnsi="Times New Roman" w:cs="Times New Roman"/>
          <w:sz w:val="22"/>
          <w:szCs w:val="22"/>
        </w:rPr>
        <w:t>”, “</w:t>
      </w:r>
      <w:r w:rsidRPr="00D5109B">
        <w:rPr>
          <w:rFonts w:ascii="Times New Roman" w:hAnsi="Times New Roman" w:cs="Times New Roman"/>
          <w:b/>
          <w:sz w:val="22"/>
          <w:szCs w:val="22"/>
        </w:rPr>
        <w:t>dissolution</w:t>
      </w:r>
      <w:r w:rsidRPr="00D5109B">
        <w:rPr>
          <w:rFonts w:ascii="Times New Roman" w:hAnsi="Times New Roman" w:cs="Times New Roman"/>
          <w:sz w:val="22"/>
          <w:szCs w:val="22"/>
        </w:rPr>
        <w:t>”, “</w:t>
      </w:r>
      <w:r w:rsidRPr="00D5109B">
        <w:rPr>
          <w:rFonts w:ascii="Times New Roman" w:hAnsi="Times New Roman" w:cs="Times New Roman"/>
          <w:b/>
          <w:sz w:val="22"/>
          <w:szCs w:val="22"/>
        </w:rPr>
        <w:t>insolvency</w:t>
      </w:r>
      <w:r w:rsidRPr="00D5109B">
        <w:rPr>
          <w:rFonts w:ascii="Times New Roman" w:hAnsi="Times New Roman" w:cs="Times New Roman"/>
          <w:sz w:val="22"/>
          <w:szCs w:val="22"/>
        </w:rPr>
        <w:t>”, or “</w:t>
      </w:r>
      <w:r w:rsidRPr="00D5109B">
        <w:rPr>
          <w:rFonts w:ascii="Times New Roman" w:hAnsi="Times New Roman" w:cs="Times New Roman"/>
          <w:b/>
          <w:sz w:val="22"/>
          <w:szCs w:val="22"/>
        </w:rPr>
        <w:t>reorganization</w:t>
      </w:r>
      <w:r w:rsidRPr="00D5109B">
        <w:rPr>
          <w:rFonts w:ascii="Times New Roman" w:hAnsi="Times New Roman" w:cs="Times New Roman"/>
          <w:sz w:val="22"/>
          <w:szCs w:val="22"/>
        </w:rPr>
        <w:t>” of a company or corporation shall be construed so as to include any equivalent or analogous proceedings under the law of the jurisdiction in which such company or corporation is incorporated or any jurisdiction in which such company or corporation carries on business including the seeking of liquidation, winding-up, reorganization, dissolution, arrangement, protection or relief of debtors;</w:t>
      </w:r>
    </w:p>
    <w:p w14:paraId="72EBCD4F" w14:textId="77777777" w:rsidR="00F93E0C" w:rsidRPr="00D5109B" w:rsidRDefault="00F93E0C" w:rsidP="00BA70CC">
      <w:pPr>
        <w:tabs>
          <w:tab w:val="left" w:pos="720"/>
          <w:tab w:val="left" w:pos="1620"/>
          <w:tab w:val="left" w:pos="1800"/>
        </w:tabs>
        <w:spacing w:line="303" w:lineRule="exact"/>
        <w:ind w:left="1440" w:hanging="720"/>
        <w:rPr>
          <w:rFonts w:ascii="Times New Roman" w:hAnsi="Times New Roman" w:cs="Times New Roman"/>
          <w:sz w:val="22"/>
          <w:szCs w:val="22"/>
        </w:rPr>
      </w:pPr>
    </w:p>
    <w:p w14:paraId="7FFEDB32" w14:textId="73B088EE" w:rsidR="00F93E0C" w:rsidRPr="00D5109B" w:rsidRDefault="00477F15" w:rsidP="00466527">
      <w:pPr>
        <w:numPr>
          <w:ilvl w:val="0"/>
          <w:numId w:val="51"/>
        </w:numPr>
        <w:tabs>
          <w:tab w:val="left" w:pos="720"/>
          <w:tab w:val="left" w:pos="1620"/>
          <w:tab w:val="left" w:pos="1700"/>
          <w:tab w:val="left" w:pos="1800"/>
        </w:tabs>
        <w:spacing w:line="257" w:lineRule="auto"/>
        <w:ind w:left="1440" w:right="20" w:hanging="720"/>
        <w:jc w:val="both"/>
        <w:rPr>
          <w:rFonts w:ascii="Times New Roman" w:eastAsia="Times New Roman" w:hAnsi="Times New Roman" w:cs="Times New Roman"/>
          <w:sz w:val="22"/>
          <w:szCs w:val="22"/>
        </w:rPr>
      </w:pPr>
      <w:r w:rsidRPr="00D5109B">
        <w:rPr>
          <w:rFonts w:ascii="Times New Roman" w:hAnsi="Times New Roman" w:cs="Times New Roman"/>
          <w:sz w:val="22"/>
          <w:szCs w:val="22"/>
        </w:rPr>
        <w:t xml:space="preserve">save and except as otherwise provided in this Agreement, any reference, at any time, to any agreement, deed, instrument,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or document of any description shall be construed as reference to that agreement, deed, instrument,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or other document as amended, varied, supplemented, modified or suspended at the time of such reference; provided, that this sub-section shall not operate so as to increase</w:t>
      </w:r>
      <w:bookmarkStart w:id="58" w:name="page54"/>
      <w:bookmarkEnd w:id="58"/>
      <w:r w:rsidR="00D70762" w:rsidRPr="00D5109B">
        <w:rPr>
          <w:rFonts w:ascii="Times New Roman" w:hAnsi="Times New Roman" w:cs="Times New Roman"/>
          <w:sz w:val="22"/>
          <w:szCs w:val="22"/>
        </w:rPr>
        <w:t xml:space="preserve"> </w:t>
      </w:r>
      <w:r w:rsidRPr="00D5109B">
        <w:rPr>
          <w:rFonts w:ascii="Times New Roman" w:eastAsia="Times New Roman" w:hAnsi="Times New Roman" w:cs="Times New Roman"/>
          <w:sz w:val="22"/>
          <w:szCs w:val="22"/>
        </w:rPr>
        <w:t xml:space="preserve">liabilities or obligations of the </w:t>
      </w:r>
      <w:r w:rsidR="006B099F" w:rsidRPr="00D5109B">
        <w:rPr>
          <w:rFonts w:ascii="Times New Roman" w:eastAsia="Times New Roman" w:hAnsi="Times New Roman" w:cs="Times New Roman"/>
          <w:sz w:val="22"/>
          <w:szCs w:val="22"/>
        </w:rPr>
        <w:t>Authority</w:t>
      </w:r>
      <w:r w:rsidRPr="00D5109B">
        <w:rPr>
          <w:rFonts w:ascii="Times New Roman" w:eastAsia="Times New Roman" w:hAnsi="Times New Roman" w:cs="Times New Roman"/>
          <w:sz w:val="22"/>
          <w:szCs w:val="22"/>
        </w:rPr>
        <w:t xml:space="preserve"> hereunder or pursuant hereto in any manner whatsoever;</w:t>
      </w:r>
    </w:p>
    <w:p w14:paraId="6F2BFA2F" w14:textId="77777777" w:rsidR="00F93E0C" w:rsidRPr="00D5109B" w:rsidRDefault="00F93E0C" w:rsidP="00BA70CC">
      <w:pPr>
        <w:tabs>
          <w:tab w:val="left" w:pos="720"/>
          <w:tab w:val="left" w:pos="1620"/>
          <w:tab w:val="left" w:pos="1800"/>
        </w:tabs>
        <w:spacing w:line="308" w:lineRule="exact"/>
        <w:ind w:left="1440" w:hanging="720"/>
        <w:rPr>
          <w:rFonts w:ascii="Times New Roman" w:hAnsi="Times New Roman" w:cs="Times New Roman"/>
          <w:sz w:val="22"/>
          <w:szCs w:val="22"/>
        </w:rPr>
      </w:pPr>
    </w:p>
    <w:p w14:paraId="0529C202" w14:textId="77777777" w:rsidR="00F93E0C" w:rsidRPr="00D5109B" w:rsidRDefault="00477F15" w:rsidP="00466527">
      <w:pPr>
        <w:numPr>
          <w:ilvl w:val="0"/>
          <w:numId w:val="51"/>
        </w:numPr>
        <w:tabs>
          <w:tab w:val="left" w:pos="720"/>
          <w:tab w:val="left" w:pos="1620"/>
          <w:tab w:val="left" w:pos="1700"/>
          <w:tab w:val="left" w:pos="180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any agreement, consent, approval, authorization, notice, communication, information or report required under or pursuant to this Agreement from or by any Party, the Independent Engineer or the Independent Auditor shall be valid and effective only if it is in writing under the hand of a duly authorized representative of such Party, the Independent Engineer or the Independent Auditor, as the case may be, in this behalf and not otherwise;</w:t>
      </w:r>
    </w:p>
    <w:p w14:paraId="2E046D9E" w14:textId="77777777" w:rsidR="00F93E0C" w:rsidRPr="00D5109B" w:rsidRDefault="00F93E0C" w:rsidP="00BA70CC">
      <w:pPr>
        <w:tabs>
          <w:tab w:val="left" w:pos="720"/>
          <w:tab w:val="left" w:pos="1620"/>
          <w:tab w:val="left" w:pos="1800"/>
        </w:tabs>
        <w:spacing w:line="303" w:lineRule="exact"/>
        <w:ind w:left="1440" w:hanging="720"/>
        <w:rPr>
          <w:rFonts w:ascii="Times New Roman" w:hAnsi="Times New Roman" w:cs="Times New Roman"/>
          <w:sz w:val="22"/>
          <w:szCs w:val="22"/>
        </w:rPr>
      </w:pPr>
    </w:p>
    <w:p w14:paraId="7AEE0449" w14:textId="77777777" w:rsidR="00F93E0C" w:rsidRPr="00D5109B" w:rsidRDefault="00477F15" w:rsidP="00466527">
      <w:pPr>
        <w:numPr>
          <w:ilvl w:val="0"/>
          <w:numId w:val="51"/>
        </w:numPr>
        <w:tabs>
          <w:tab w:val="left" w:pos="720"/>
          <w:tab w:val="left" w:pos="1620"/>
          <w:tab w:val="left" w:pos="1700"/>
          <w:tab w:val="left" w:pos="1800"/>
        </w:tabs>
        <w:spacing w:line="264"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Schedules and Recitals to this Agreement form an integral part of this Agreement and will be in full force and effect as though they were expressly set out in the body of this Agreement;</w:t>
      </w:r>
    </w:p>
    <w:p w14:paraId="18276613" w14:textId="77777777" w:rsidR="00F93E0C" w:rsidRPr="00D5109B" w:rsidRDefault="00F93E0C" w:rsidP="00BA70CC">
      <w:pPr>
        <w:tabs>
          <w:tab w:val="left" w:pos="720"/>
          <w:tab w:val="left" w:pos="1620"/>
          <w:tab w:val="left" w:pos="1800"/>
        </w:tabs>
        <w:spacing w:line="300" w:lineRule="exact"/>
        <w:ind w:left="1440" w:hanging="720"/>
        <w:rPr>
          <w:rFonts w:ascii="Times New Roman" w:hAnsi="Times New Roman" w:cs="Times New Roman"/>
          <w:sz w:val="22"/>
          <w:szCs w:val="22"/>
        </w:rPr>
      </w:pPr>
    </w:p>
    <w:p w14:paraId="3A839CA0" w14:textId="11E76331" w:rsidR="00F93E0C" w:rsidRPr="00D5109B" w:rsidRDefault="00477F15" w:rsidP="00466527">
      <w:pPr>
        <w:numPr>
          <w:ilvl w:val="0"/>
          <w:numId w:val="51"/>
        </w:numPr>
        <w:tabs>
          <w:tab w:val="left" w:pos="720"/>
          <w:tab w:val="left" w:pos="1620"/>
          <w:tab w:val="left" w:pos="1700"/>
          <w:tab w:val="left" w:pos="180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references to Recitals, Articles, Sections, or Schedules in this Agreement shall, except where the context otherwise requires, mean references to Recitals, Articles, Sections, and Schedules of or to this Agreement, and references to a Paragraph shall, subject to any contrary indication, be construed as a reference to a Paragraph of this Agreement or of the Schedule in which such reference appears;</w:t>
      </w:r>
    </w:p>
    <w:p w14:paraId="661C8907" w14:textId="77777777" w:rsidR="00F93E0C" w:rsidRPr="00D5109B" w:rsidRDefault="00F93E0C" w:rsidP="00BA70CC">
      <w:pPr>
        <w:tabs>
          <w:tab w:val="left" w:pos="720"/>
          <w:tab w:val="left" w:pos="1620"/>
          <w:tab w:val="left" w:pos="1800"/>
        </w:tabs>
        <w:spacing w:line="299" w:lineRule="exact"/>
        <w:ind w:left="1440" w:hanging="720"/>
        <w:rPr>
          <w:rFonts w:ascii="Times New Roman" w:hAnsi="Times New Roman" w:cs="Times New Roman"/>
          <w:sz w:val="22"/>
          <w:szCs w:val="22"/>
        </w:rPr>
      </w:pPr>
    </w:p>
    <w:p w14:paraId="6FC1C8C0" w14:textId="77777777" w:rsidR="00F93E0C" w:rsidRPr="00D5109B" w:rsidRDefault="00477F15" w:rsidP="00466527">
      <w:pPr>
        <w:numPr>
          <w:ilvl w:val="0"/>
          <w:numId w:val="51"/>
        </w:numPr>
        <w:tabs>
          <w:tab w:val="left" w:pos="720"/>
          <w:tab w:val="left" w:pos="1620"/>
          <w:tab w:val="left" w:pos="1700"/>
          <w:tab w:val="left" w:pos="180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damages (including the Construction Period Damages) payable by either Party to the other of them, as set forth in this Agreement, whether on per diem basis or otherwise, are mutually agreed genuine pre-estimated loss and damage likely to be suffered and incurred by the Party entitled to receive the same and are not by way of penalty; and</w:t>
      </w:r>
    </w:p>
    <w:p w14:paraId="783F6D93" w14:textId="77777777" w:rsidR="00F93E0C" w:rsidRPr="00D5109B" w:rsidRDefault="00F93E0C" w:rsidP="00BA70CC">
      <w:pPr>
        <w:tabs>
          <w:tab w:val="left" w:pos="720"/>
          <w:tab w:val="left" w:pos="1620"/>
          <w:tab w:val="left" w:pos="1800"/>
        </w:tabs>
        <w:spacing w:line="300" w:lineRule="exact"/>
        <w:ind w:left="1440" w:hanging="720"/>
        <w:rPr>
          <w:rFonts w:ascii="Times New Roman" w:hAnsi="Times New Roman" w:cs="Times New Roman"/>
          <w:sz w:val="22"/>
          <w:szCs w:val="22"/>
        </w:rPr>
      </w:pPr>
    </w:p>
    <w:p w14:paraId="197F2402" w14:textId="5FE57F91" w:rsidR="00F93E0C" w:rsidRPr="00D5109B" w:rsidRDefault="00477F15" w:rsidP="00466527">
      <w:pPr>
        <w:numPr>
          <w:ilvl w:val="0"/>
          <w:numId w:val="51"/>
        </w:numPr>
        <w:tabs>
          <w:tab w:val="left" w:pos="720"/>
          <w:tab w:val="left" w:pos="1620"/>
          <w:tab w:val="left" w:pos="1700"/>
          <w:tab w:val="left" w:pos="180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time shall be of the essence in the performance of the Parties’ respective obligations.</w:t>
      </w:r>
      <w:r w:rsidR="002A236B" w:rsidRPr="00D5109B">
        <w:rPr>
          <w:rFonts w:ascii="Times New Roman" w:hAnsi="Times New Roman" w:cs="Times New Roman"/>
          <w:sz w:val="22"/>
          <w:szCs w:val="22"/>
        </w:rPr>
        <w:t xml:space="preserve"> </w:t>
      </w:r>
      <w:r w:rsidRPr="00D5109B">
        <w:rPr>
          <w:rFonts w:ascii="Times New Roman" w:hAnsi="Times New Roman" w:cs="Times New Roman"/>
          <w:sz w:val="22"/>
          <w:szCs w:val="22"/>
        </w:rPr>
        <w:t>If any time period specified herein is extended, such extended time shall also be of the essence.</w:t>
      </w:r>
    </w:p>
    <w:p w14:paraId="3D95145A" w14:textId="77777777" w:rsidR="00F93E0C" w:rsidRPr="00D5109B" w:rsidRDefault="00F93E0C" w:rsidP="00BA70CC">
      <w:pPr>
        <w:tabs>
          <w:tab w:val="left" w:pos="720"/>
          <w:tab w:val="left" w:pos="1440"/>
          <w:tab w:val="left" w:pos="1800"/>
        </w:tabs>
        <w:spacing w:line="308" w:lineRule="exact"/>
        <w:ind w:left="720" w:hanging="720"/>
        <w:rPr>
          <w:rFonts w:ascii="Times New Roman" w:eastAsia="Times New Roman" w:hAnsi="Times New Roman" w:cs="Times New Roman"/>
          <w:sz w:val="22"/>
          <w:szCs w:val="22"/>
        </w:rPr>
      </w:pPr>
    </w:p>
    <w:p w14:paraId="076CEDAA" w14:textId="38D1C9FE" w:rsidR="00D70762" w:rsidRPr="00D5109B" w:rsidRDefault="00477F15" w:rsidP="00BA70CC">
      <w:pPr>
        <w:tabs>
          <w:tab w:val="left" w:pos="0"/>
          <w:tab w:val="left" w:pos="720"/>
          <w:tab w:val="left" w:pos="1440"/>
          <w:tab w:val="left" w:pos="180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rule of construction, if any, that a contract should be interpreted against the parties responsible for the drafting and preparation thereof, shall not apply.</w:t>
      </w:r>
    </w:p>
    <w:p w14:paraId="2F519D56" w14:textId="77777777" w:rsidR="00D70762" w:rsidRPr="00D5109B" w:rsidRDefault="00D70762" w:rsidP="00BA70CC">
      <w:pPr>
        <w:tabs>
          <w:tab w:val="left" w:pos="450"/>
          <w:tab w:val="left" w:pos="720"/>
          <w:tab w:val="left" w:pos="1440"/>
          <w:tab w:val="left" w:pos="1800"/>
        </w:tabs>
        <w:spacing w:line="257" w:lineRule="auto"/>
        <w:ind w:left="72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b/>
      </w:r>
    </w:p>
    <w:p w14:paraId="1F53E106" w14:textId="351C808C" w:rsidR="00F93E0C" w:rsidRPr="00D5109B" w:rsidRDefault="00477F15" w:rsidP="00BA70CC">
      <w:pPr>
        <w:tabs>
          <w:tab w:val="left" w:pos="450"/>
          <w:tab w:val="left" w:pos="720"/>
          <w:tab w:val="left" w:pos="1440"/>
          <w:tab w:val="left" w:pos="180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1.2.3</w:t>
      </w:r>
      <w:r w:rsidR="00BA70CC" w:rsidRPr="00D5109B">
        <w:rPr>
          <w:rFonts w:ascii="Times New Roman" w:eastAsia="Times New Roman" w:hAnsi="Times New Roman" w:cs="Times New Roman"/>
          <w:sz w:val="22"/>
          <w:szCs w:val="22"/>
        </w:rPr>
        <w:tab/>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Any word or expression used in this Agreement shall, unless otherwise defined or construed in this Agreement, bear its ordinary English meaning and, for these purposes, the General Clauses Act 1897 shall not apply.</w:t>
      </w:r>
    </w:p>
    <w:p w14:paraId="00B5D9D0" w14:textId="77777777" w:rsidR="00F93E0C" w:rsidRPr="00D5109B" w:rsidRDefault="00F93E0C" w:rsidP="00BA70CC">
      <w:pPr>
        <w:tabs>
          <w:tab w:val="left" w:pos="720"/>
        </w:tabs>
        <w:spacing w:line="320" w:lineRule="exact"/>
        <w:ind w:left="720" w:hanging="720"/>
        <w:rPr>
          <w:rFonts w:ascii="Times New Roman" w:eastAsia="Times New Roman" w:hAnsi="Times New Roman" w:cs="Times New Roman"/>
          <w:sz w:val="22"/>
          <w:szCs w:val="22"/>
        </w:rPr>
      </w:pPr>
      <w:bookmarkStart w:id="59" w:name="page55"/>
      <w:bookmarkEnd w:id="59"/>
    </w:p>
    <w:p w14:paraId="5B71C3D9" w14:textId="41A0741D" w:rsidR="00F93E0C" w:rsidRPr="00D5109B" w:rsidRDefault="00477F15" w:rsidP="00BA70CC">
      <w:pPr>
        <w:tabs>
          <w:tab w:val="left" w:pos="72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1.3</w:t>
      </w:r>
      <w:r w:rsidRPr="00D5109B">
        <w:rPr>
          <w:rFonts w:ascii="Times New Roman" w:eastAsia="Times New Roman" w:hAnsi="Times New Roman" w:cs="Times New Roman"/>
          <w:sz w:val="22"/>
          <w:szCs w:val="22"/>
        </w:rPr>
        <w:tab/>
      </w:r>
      <w:r w:rsidR="005171DA" w:rsidRPr="00D5109B">
        <w:rPr>
          <w:rFonts w:ascii="Times New Roman" w:eastAsia="Times New Roman" w:hAnsi="Times New Roman" w:cs="Times New Roman"/>
          <w:b/>
          <w:smallCaps/>
          <w:sz w:val="22"/>
          <w:szCs w:val="22"/>
          <w:u w:val="single"/>
        </w:rPr>
        <w:t>Costs For Documents</w:t>
      </w:r>
    </w:p>
    <w:p w14:paraId="36733A05" w14:textId="77777777" w:rsidR="00F93E0C" w:rsidRPr="00D5109B" w:rsidRDefault="00F93E0C" w:rsidP="00BA70CC">
      <w:pPr>
        <w:tabs>
          <w:tab w:val="left" w:pos="720"/>
        </w:tabs>
        <w:spacing w:line="325" w:lineRule="exact"/>
        <w:ind w:left="720" w:hanging="720"/>
        <w:rPr>
          <w:rFonts w:ascii="Times New Roman" w:hAnsi="Times New Roman" w:cs="Times New Roman"/>
          <w:sz w:val="22"/>
          <w:szCs w:val="22"/>
        </w:rPr>
      </w:pPr>
    </w:p>
    <w:p w14:paraId="5C7F1CFD" w14:textId="2DA09329" w:rsidR="00F93E0C" w:rsidRPr="00D5109B" w:rsidRDefault="00477F15" w:rsidP="00BA70CC">
      <w:pPr>
        <w:tabs>
          <w:tab w:val="left" w:pos="720"/>
          <w:tab w:val="left" w:pos="980"/>
        </w:tabs>
        <w:spacing w:line="267"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1.3</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Unless expressly provided otherwise in this Agreement, any documentation required to be provided or furnished by the Concessionaire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Engineer and/or the Independent Auditor or any other relevant person so appointed or nominated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Financiers or any other person legally so required shall be provided free of cost and in three (3) copies, and if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and/or the Independent Auditor is required to return any such documentation with their comments and/or approval, they shall be entitled to retain two (2) copies thereof.</w:t>
      </w:r>
    </w:p>
    <w:p w14:paraId="13880E8C" w14:textId="77777777" w:rsidR="00F93E0C" w:rsidRPr="00D5109B" w:rsidRDefault="00F93E0C" w:rsidP="00BA70CC">
      <w:pPr>
        <w:tabs>
          <w:tab w:val="left" w:pos="720"/>
        </w:tabs>
        <w:spacing w:line="287" w:lineRule="exact"/>
        <w:ind w:left="720" w:hanging="720"/>
        <w:rPr>
          <w:rFonts w:ascii="Times New Roman" w:hAnsi="Times New Roman" w:cs="Times New Roman"/>
          <w:sz w:val="22"/>
          <w:szCs w:val="22"/>
        </w:rPr>
      </w:pPr>
    </w:p>
    <w:p w14:paraId="51E7ADB0" w14:textId="1A76792E" w:rsidR="00F93E0C" w:rsidRPr="00D5109B" w:rsidRDefault="00477F15" w:rsidP="00BA70CC">
      <w:pPr>
        <w:tabs>
          <w:tab w:val="left" w:pos="72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1.4</w:t>
      </w:r>
      <w:r w:rsidRPr="00D5109B">
        <w:rPr>
          <w:rFonts w:ascii="Times New Roman" w:eastAsia="Times New Roman" w:hAnsi="Times New Roman" w:cs="Times New Roman"/>
          <w:sz w:val="22"/>
          <w:szCs w:val="22"/>
        </w:rPr>
        <w:tab/>
      </w:r>
      <w:r w:rsidR="005171DA" w:rsidRPr="00D5109B">
        <w:rPr>
          <w:rFonts w:ascii="Times New Roman" w:eastAsia="Times New Roman" w:hAnsi="Times New Roman" w:cs="Times New Roman"/>
          <w:b/>
          <w:smallCaps/>
          <w:sz w:val="22"/>
          <w:szCs w:val="22"/>
          <w:u w:val="single"/>
        </w:rPr>
        <w:t>Measurements And Arithmetic Conventions</w:t>
      </w:r>
    </w:p>
    <w:p w14:paraId="3FFF0F1B" w14:textId="77777777" w:rsidR="00F93E0C" w:rsidRPr="00D5109B" w:rsidRDefault="00F93E0C" w:rsidP="00BA70CC">
      <w:pPr>
        <w:tabs>
          <w:tab w:val="left" w:pos="720"/>
        </w:tabs>
        <w:spacing w:line="327" w:lineRule="exact"/>
        <w:ind w:left="720" w:hanging="720"/>
        <w:rPr>
          <w:rFonts w:ascii="Times New Roman" w:eastAsia="Times New Roman" w:hAnsi="Times New Roman" w:cs="Times New Roman"/>
          <w:sz w:val="22"/>
          <w:szCs w:val="22"/>
        </w:rPr>
      </w:pPr>
    </w:p>
    <w:p w14:paraId="36F3544D" w14:textId="2619FE4B" w:rsidR="00F93E0C" w:rsidRPr="00D5109B" w:rsidRDefault="00477F15" w:rsidP="00BA70CC">
      <w:pPr>
        <w:tabs>
          <w:tab w:val="left" w:pos="720"/>
          <w:tab w:val="left" w:pos="98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All measurements and calculations in respect of financial matters shall be in the metric system and calculations done to two (2) decimal places, with the third digit of five (5) or above being rounded up and below five (5) being rounded down, however all calculations in respect of technical matters shall be in SI/foot pound and second system.</w:t>
      </w:r>
    </w:p>
    <w:p w14:paraId="2FF5F17B" w14:textId="77777777" w:rsidR="00F93E0C" w:rsidRPr="00D5109B" w:rsidRDefault="00F93E0C" w:rsidP="00BA70CC">
      <w:pPr>
        <w:tabs>
          <w:tab w:val="left" w:pos="720"/>
        </w:tabs>
        <w:spacing w:line="293" w:lineRule="exact"/>
        <w:ind w:left="720" w:hanging="720"/>
        <w:rPr>
          <w:rFonts w:ascii="Times New Roman" w:hAnsi="Times New Roman" w:cs="Times New Roman"/>
          <w:sz w:val="22"/>
          <w:szCs w:val="22"/>
        </w:rPr>
      </w:pPr>
    </w:p>
    <w:p w14:paraId="5CF9ACD1" w14:textId="09731205" w:rsidR="00F93E0C" w:rsidRPr="00D5109B" w:rsidRDefault="00477F15" w:rsidP="00BA70CC">
      <w:pPr>
        <w:tabs>
          <w:tab w:val="left" w:pos="72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1.5</w:t>
      </w:r>
      <w:r w:rsidRPr="00D5109B">
        <w:rPr>
          <w:rFonts w:ascii="Times New Roman" w:eastAsia="Times New Roman" w:hAnsi="Times New Roman" w:cs="Times New Roman"/>
          <w:sz w:val="22"/>
          <w:szCs w:val="22"/>
        </w:rPr>
        <w:tab/>
      </w:r>
      <w:r w:rsidR="005171DA" w:rsidRPr="00D5109B">
        <w:rPr>
          <w:rFonts w:ascii="Times New Roman" w:eastAsia="Times New Roman" w:hAnsi="Times New Roman" w:cs="Times New Roman"/>
          <w:b/>
          <w:smallCaps/>
          <w:sz w:val="22"/>
          <w:szCs w:val="22"/>
          <w:u w:val="single"/>
        </w:rPr>
        <w:t>Priority Of Agreements, Articles, Sections And Schedules</w:t>
      </w:r>
    </w:p>
    <w:p w14:paraId="7167C61C" w14:textId="77777777" w:rsidR="00F93E0C" w:rsidRPr="00D5109B" w:rsidRDefault="00F93E0C" w:rsidP="00BA70CC">
      <w:pPr>
        <w:tabs>
          <w:tab w:val="left" w:pos="720"/>
        </w:tabs>
        <w:spacing w:line="325" w:lineRule="exact"/>
        <w:ind w:left="720" w:hanging="720"/>
        <w:rPr>
          <w:rFonts w:ascii="Times New Roman" w:eastAsia="Times New Roman" w:hAnsi="Times New Roman" w:cs="Times New Roman"/>
          <w:sz w:val="22"/>
          <w:szCs w:val="22"/>
        </w:rPr>
      </w:pPr>
    </w:p>
    <w:p w14:paraId="35280780" w14:textId="16F489DB" w:rsidR="00F93E0C" w:rsidRPr="00D5109B" w:rsidRDefault="00477F15" w:rsidP="00BA70CC">
      <w:pPr>
        <w:tabs>
          <w:tab w:val="left" w:pos="720"/>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This Agreement, and all other agreements and documents forming part of this agreement are to be taken as mutually explanatory and, unless otherwise expressly provided elsewhere in this Agreement, the priority of this Agreement and the other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and other documents and agreements forming part thereof or referred to therein shall, in the event of any conflict between them, be in the following order (unless otherwise agreed between the Parties):</w:t>
      </w:r>
    </w:p>
    <w:p w14:paraId="5BB47F8E" w14:textId="77777777" w:rsidR="00F93E0C" w:rsidRPr="00D5109B" w:rsidRDefault="00F93E0C" w:rsidP="00BA70CC">
      <w:pPr>
        <w:tabs>
          <w:tab w:val="left" w:pos="720"/>
        </w:tabs>
        <w:spacing w:line="285" w:lineRule="exact"/>
        <w:ind w:left="720" w:hanging="720"/>
        <w:rPr>
          <w:rFonts w:ascii="Times New Roman" w:hAnsi="Times New Roman" w:cs="Times New Roman"/>
          <w:sz w:val="22"/>
          <w:szCs w:val="22"/>
        </w:rPr>
      </w:pPr>
    </w:p>
    <w:p w14:paraId="368E646C" w14:textId="3E595BA5" w:rsidR="00F93E0C" w:rsidRPr="00D5109B" w:rsidRDefault="00477F15" w:rsidP="00466527">
      <w:pPr>
        <w:numPr>
          <w:ilvl w:val="0"/>
          <w:numId w:val="52"/>
        </w:numPr>
        <w:tabs>
          <w:tab w:val="left" w:pos="720"/>
          <w:tab w:val="left" w:pos="172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this Agreement;</w:t>
      </w:r>
    </w:p>
    <w:p w14:paraId="0FAF440D" w14:textId="77777777" w:rsidR="00F93E0C" w:rsidRPr="00D5109B" w:rsidRDefault="00F93E0C" w:rsidP="00BA70CC">
      <w:pPr>
        <w:tabs>
          <w:tab w:val="left" w:pos="720"/>
        </w:tabs>
        <w:spacing w:line="313" w:lineRule="exact"/>
        <w:ind w:left="1440" w:hanging="720"/>
        <w:rPr>
          <w:rFonts w:ascii="Times New Roman" w:hAnsi="Times New Roman" w:cs="Times New Roman"/>
          <w:sz w:val="22"/>
          <w:szCs w:val="22"/>
        </w:rPr>
      </w:pPr>
    </w:p>
    <w:p w14:paraId="51D25EC5" w14:textId="59F2873F" w:rsidR="00F93E0C" w:rsidRPr="00D5109B" w:rsidRDefault="00477F15" w:rsidP="00466527">
      <w:pPr>
        <w:numPr>
          <w:ilvl w:val="0"/>
          <w:numId w:val="52"/>
        </w:numPr>
        <w:tabs>
          <w:tab w:val="left" w:pos="720"/>
          <w:tab w:val="left" w:pos="172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 xml:space="preserve">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(other than this Agreement).</w:t>
      </w:r>
    </w:p>
    <w:p w14:paraId="0E8A8050" w14:textId="77777777" w:rsidR="00F93E0C" w:rsidRPr="00D5109B" w:rsidRDefault="00F93E0C" w:rsidP="00BA70CC">
      <w:pPr>
        <w:tabs>
          <w:tab w:val="left" w:pos="720"/>
        </w:tabs>
        <w:spacing w:line="325" w:lineRule="exact"/>
        <w:ind w:left="720" w:hanging="720"/>
        <w:rPr>
          <w:rFonts w:ascii="Times New Roman" w:hAnsi="Times New Roman" w:cs="Times New Roman"/>
          <w:sz w:val="22"/>
          <w:szCs w:val="22"/>
        </w:rPr>
      </w:pPr>
    </w:p>
    <w:p w14:paraId="7269413F" w14:textId="77777777" w:rsidR="00F93E0C" w:rsidRPr="00D5109B" w:rsidRDefault="00477F15" w:rsidP="00BA70CC">
      <w:pPr>
        <w:tabs>
          <w:tab w:val="left" w:pos="720"/>
          <w:tab w:val="left" w:pos="980"/>
        </w:tabs>
        <w:spacing w:line="260"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1.5.2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the provisions of Section 1.5.1, in the event of any ambiguity and/or discrepancies with regard to this Agreement, the following shall apply:</w:t>
      </w:r>
    </w:p>
    <w:p w14:paraId="4AF8F2F7" w14:textId="77777777" w:rsidR="00F93E0C" w:rsidRPr="00D5109B" w:rsidRDefault="00F93E0C" w:rsidP="00BA70CC">
      <w:pPr>
        <w:tabs>
          <w:tab w:val="left" w:pos="720"/>
        </w:tabs>
        <w:spacing w:line="304" w:lineRule="exact"/>
        <w:ind w:left="720" w:hanging="720"/>
        <w:rPr>
          <w:rFonts w:ascii="Times New Roman" w:hAnsi="Times New Roman" w:cs="Times New Roman"/>
          <w:sz w:val="22"/>
          <w:szCs w:val="22"/>
        </w:rPr>
      </w:pPr>
    </w:p>
    <w:p w14:paraId="7573AB20" w14:textId="77777777" w:rsidR="008B3705" w:rsidRPr="00D5109B" w:rsidRDefault="00477F15"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between two or more Articles and/or Section of this Agreement, the provisions of a specific Article relevant to the issue under consideration shall prevail over those in other Article and/or Section;</w:t>
      </w:r>
      <w:bookmarkStart w:id="60" w:name="page56"/>
      <w:bookmarkEnd w:id="60"/>
    </w:p>
    <w:p w14:paraId="4462F4F5" w14:textId="77777777" w:rsidR="008B3705" w:rsidRPr="00D5109B" w:rsidRDefault="008B3705" w:rsidP="00BA70CC">
      <w:pPr>
        <w:tabs>
          <w:tab w:val="left" w:pos="720"/>
          <w:tab w:val="left" w:pos="1720"/>
        </w:tabs>
        <w:spacing w:line="263" w:lineRule="auto"/>
        <w:ind w:left="1440" w:right="20" w:hanging="720"/>
        <w:jc w:val="both"/>
        <w:rPr>
          <w:rFonts w:ascii="Times New Roman" w:hAnsi="Times New Roman" w:cs="Times New Roman"/>
          <w:sz w:val="22"/>
          <w:szCs w:val="22"/>
        </w:rPr>
      </w:pPr>
    </w:p>
    <w:p w14:paraId="25F35146" w14:textId="77777777" w:rsidR="008B3705" w:rsidRPr="00D5109B" w:rsidRDefault="00477F15"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between the Article and/or Section of this Agreement and the Schedules, the Article and/or Section shall prevail unless the issue in question/matter is specifically provided for in the Schedule and only referred to in the Article and / or Section, as the case may be;</w:t>
      </w:r>
    </w:p>
    <w:p w14:paraId="0281BEBA" w14:textId="77777777" w:rsidR="008B3705" w:rsidRPr="00D5109B" w:rsidRDefault="008B3705" w:rsidP="00BA70CC">
      <w:pPr>
        <w:pStyle w:val="ListParagraph"/>
        <w:tabs>
          <w:tab w:val="left" w:pos="720"/>
        </w:tabs>
        <w:ind w:left="1440" w:hanging="720"/>
      </w:pPr>
    </w:p>
    <w:p w14:paraId="1C16EF14" w14:textId="77777777" w:rsidR="008B3705" w:rsidRPr="00D5109B" w:rsidRDefault="00477F15"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between any two Schedules, the Schedule relevant to the issue shall prevail</w:t>
      </w:r>
      <w:r w:rsidR="008B3705" w:rsidRPr="00D5109B">
        <w:rPr>
          <w:rFonts w:ascii="Times New Roman" w:hAnsi="Times New Roman" w:cs="Times New Roman"/>
          <w:sz w:val="22"/>
          <w:szCs w:val="22"/>
        </w:rPr>
        <w:t>;</w:t>
      </w:r>
    </w:p>
    <w:p w14:paraId="36DE92C8" w14:textId="77777777" w:rsidR="008B3705" w:rsidRPr="00D5109B" w:rsidRDefault="008B3705" w:rsidP="00BA70CC">
      <w:pPr>
        <w:pStyle w:val="ListParagraph"/>
        <w:tabs>
          <w:tab w:val="left" w:pos="720"/>
        </w:tabs>
        <w:ind w:left="1440" w:hanging="720"/>
      </w:pPr>
    </w:p>
    <w:p w14:paraId="410A419C" w14:textId="741757B2" w:rsidR="008B3705" w:rsidRPr="00D5109B" w:rsidRDefault="005D0FE0"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w:t>
      </w:r>
      <w:r w:rsidR="00477F15" w:rsidRPr="00D5109B">
        <w:rPr>
          <w:rFonts w:ascii="Times New Roman" w:hAnsi="Times New Roman" w:cs="Times New Roman"/>
          <w:sz w:val="22"/>
          <w:szCs w:val="22"/>
        </w:rPr>
        <w:t>between the written description on the Construction Drawings and the Construction Requirements, the latter shall prevail;</w:t>
      </w:r>
    </w:p>
    <w:p w14:paraId="4183D710" w14:textId="77777777" w:rsidR="008B3705" w:rsidRPr="00D5109B" w:rsidRDefault="008B3705" w:rsidP="00BA70CC">
      <w:pPr>
        <w:pStyle w:val="ListParagraph"/>
        <w:tabs>
          <w:tab w:val="left" w:pos="720"/>
        </w:tabs>
        <w:ind w:left="1440" w:hanging="720"/>
      </w:pPr>
    </w:p>
    <w:p w14:paraId="4DD61FD2" w14:textId="77777777" w:rsidR="008B3705" w:rsidRPr="00D5109B" w:rsidRDefault="00477F15"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between the written description on the O&amp;M Documents and the O&amp;M Requirements, the latter shall prevail;</w:t>
      </w:r>
    </w:p>
    <w:p w14:paraId="2A8F9D26" w14:textId="77777777" w:rsidR="008B3705" w:rsidRPr="00D5109B" w:rsidRDefault="008B3705" w:rsidP="00BA70CC">
      <w:pPr>
        <w:pStyle w:val="ListParagraph"/>
        <w:tabs>
          <w:tab w:val="left" w:pos="720"/>
        </w:tabs>
        <w:ind w:left="1440" w:hanging="720"/>
      </w:pPr>
    </w:p>
    <w:p w14:paraId="5E78728B" w14:textId="77777777" w:rsidR="008B3705" w:rsidRPr="00D5109B" w:rsidRDefault="00477F15"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between the dimension scaled from the Construction Drawing and its specific written dimension, the latter shall prevail;</w:t>
      </w:r>
    </w:p>
    <w:p w14:paraId="4DCF34A8" w14:textId="77777777" w:rsidR="008B3705" w:rsidRPr="00D5109B" w:rsidRDefault="008B3705" w:rsidP="00BA70CC">
      <w:pPr>
        <w:pStyle w:val="ListParagraph"/>
        <w:tabs>
          <w:tab w:val="left" w:pos="720"/>
        </w:tabs>
        <w:ind w:left="1440" w:hanging="720"/>
      </w:pPr>
    </w:p>
    <w:p w14:paraId="0024A0D5" w14:textId="4AB87426" w:rsidR="008B3705" w:rsidRPr="00D5109B" w:rsidRDefault="00477F15"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between the dimension scaled from the O&amp;M Documents and its specific written dimension, the latter shall prevail; and</w:t>
      </w:r>
      <w:r w:rsidR="005D0FE0" w:rsidRPr="00D5109B">
        <w:rPr>
          <w:rFonts w:ascii="Times New Roman" w:hAnsi="Times New Roman" w:cs="Times New Roman"/>
          <w:sz w:val="22"/>
          <w:szCs w:val="22"/>
        </w:rPr>
        <w:t>]</w:t>
      </w:r>
      <w:r w:rsidR="00B214D8" w:rsidRPr="00D5109B">
        <w:rPr>
          <w:rStyle w:val="FootnoteReference"/>
          <w:rFonts w:ascii="Times New Roman" w:hAnsi="Times New Roman" w:cs="Times New Roman"/>
          <w:sz w:val="22"/>
          <w:szCs w:val="22"/>
        </w:rPr>
        <w:footnoteReference w:id="36"/>
      </w:r>
    </w:p>
    <w:p w14:paraId="183AB844" w14:textId="77777777" w:rsidR="008B3705" w:rsidRPr="00D5109B" w:rsidRDefault="008B3705" w:rsidP="00BA70CC">
      <w:pPr>
        <w:pStyle w:val="ListParagraph"/>
        <w:tabs>
          <w:tab w:val="left" w:pos="720"/>
        </w:tabs>
        <w:ind w:left="1440" w:hanging="720"/>
      </w:pPr>
    </w:p>
    <w:p w14:paraId="6DFF36EB" w14:textId="712DABCC" w:rsidR="00F93E0C" w:rsidRPr="00D5109B" w:rsidRDefault="00477F15" w:rsidP="00466527">
      <w:pPr>
        <w:numPr>
          <w:ilvl w:val="0"/>
          <w:numId w:val="3"/>
        </w:numPr>
        <w:tabs>
          <w:tab w:val="left" w:pos="72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between any value written in numerals and that in words, the latter shall prevail.</w:t>
      </w:r>
    </w:p>
    <w:p w14:paraId="439A5753" w14:textId="1314DDBA" w:rsidR="006F6E06" w:rsidRPr="00D5109B" w:rsidRDefault="006F6E06" w:rsidP="00BA70CC">
      <w:pPr>
        <w:tabs>
          <w:tab w:val="left" w:pos="720"/>
        </w:tabs>
        <w:ind w:left="1440" w:hanging="720"/>
        <w:rPr>
          <w:rFonts w:ascii="Times New Roman" w:hAnsi="Times New Roman" w:cs="Times New Roman"/>
          <w:sz w:val="22"/>
          <w:szCs w:val="22"/>
        </w:rPr>
      </w:pPr>
      <w:bookmarkStart w:id="61" w:name="_Toc333899830"/>
    </w:p>
    <w:p w14:paraId="13C32262" w14:textId="77777777" w:rsidR="006F6E06" w:rsidRPr="00D5109B" w:rsidRDefault="006F6E06">
      <w:pPr>
        <w:rPr>
          <w:rFonts w:ascii="Times New Roman" w:hAnsi="Times New Roman" w:cs="Times New Roman"/>
          <w:sz w:val="22"/>
          <w:szCs w:val="22"/>
        </w:rPr>
      </w:pPr>
    </w:p>
    <w:p w14:paraId="33F0F2AB" w14:textId="77777777" w:rsidR="00C517F2" w:rsidRPr="00D5109B" w:rsidRDefault="00C517F2" w:rsidP="00C517F2">
      <w:pPr>
        <w:pStyle w:val="Heading1"/>
        <w:spacing w:line="240" w:lineRule="auto"/>
        <w:ind w:left="720" w:hanging="660"/>
        <w:jc w:val="both"/>
        <w:rPr>
          <w:sz w:val="22"/>
        </w:rPr>
      </w:pPr>
      <w:bookmarkStart w:id="62" w:name="_Toc442269409"/>
      <w:bookmarkStart w:id="63" w:name="_Toc529459310"/>
      <w:r w:rsidRPr="00D5109B">
        <w:rPr>
          <w:sz w:val="22"/>
        </w:rPr>
        <w:t>Concession</w:t>
      </w:r>
      <w:bookmarkEnd w:id="61"/>
      <w:bookmarkEnd w:id="62"/>
      <w:bookmarkEnd w:id="63"/>
    </w:p>
    <w:p w14:paraId="3D9A56C6" w14:textId="77777777" w:rsidR="00C517F2" w:rsidRPr="00D5109B" w:rsidRDefault="00C517F2" w:rsidP="00C517F2">
      <w:pPr>
        <w:jc w:val="both"/>
        <w:rPr>
          <w:rFonts w:ascii="Times New Roman" w:hAnsi="Times New Roman" w:cs="Times New Roman"/>
          <w:sz w:val="22"/>
          <w:szCs w:val="22"/>
        </w:rPr>
      </w:pPr>
    </w:p>
    <w:p w14:paraId="64FFBCCC" w14:textId="77777777" w:rsidR="00C517F2" w:rsidRPr="00D5109B" w:rsidRDefault="00C517F2" w:rsidP="00D5205F">
      <w:pPr>
        <w:pStyle w:val="Heading2"/>
        <w:ind w:left="720"/>
        <w:jc w:val="both"/>
        <w:rPr>
          <w:u w:val="single"/>
        </w:rPr>
      </w:pPr>
      <w:bookmarkStart w:id="64" w:name="_Toc333899831"/>
      <w:bookmarkStart w:id="65" w:name="_Toc529455590"/>
      <w:bookmarkStart w:id="66" w:name="_Toc529459311"/>
      <w:r w:rsidRPr="00D5109B">
        <w:rPr>
          <w:u w:val="single"/>
        </w:rPr>
        <w:t>Grant of Concession</w:t>
      </w:r>
      <w:bookmarkEnd w:id="64"/>
      <w:bookmarkEnd w:id="65"/>
      <w:bookmarkEnd w:id="66"/>
    </w:p>
    <w:p w14:paraId="41FADA44" w14:textId="7A71E6BA" w:rsidR="00C517F2" w:rsidRPr="00D5109B" w:rsidRDefault="00C517F2" w:rsidP="008B3705">
      <w:pPr>
        <w:tabs>
          <w:tab w:val="left" w:pos="720"/>
        </w:tabs>
        <w:spacing w:line="267" w:lineRule="auto"/>
        <w:ind w:left="720" w:right="6" w:hanging="720"/>
        <w:jc w:val="both"/>
        <w:rPr>
          <w:rFonts w:ascii="Times New Roman" w:hAnsi="Times New Roman" w:cs="Times New Roman"/>
          <w:sz w:val="22"/>
          <w:szCs w:val="22"/>
        </w:rPr>
      </w:pPr>
    </w:p>
    <w:p w14:paraId="0E7B09A2" w14:textId="766DF2C3" w:rsidR="00F93E0C" w:rsidRPr="00D5109B" w:rsidRDefault="00477F15" w:rsidP="00466527">
      <w:pPr>
        <w:pStyle w:val="Heading2"/>
        <w:numPr>
          <w:ilvl w:val="2"/>
          <w:numId w:val="140"/>
        </w:numPr>
        <w:ind w:left="720"/>
        <w:jc w:val="both"/>
      </w:pPr>
      <w:bookmarkStart w:id="67" w:name="page57"/>
      <w:bookmarkStart w:id="68" w:name="_Toc529455591"/>
      <w:bookmarkStart w:id="69" w:name="_Toc529459312"/>
      <w:bookmarkEnd w:id="67"/>
      <w:r w:rsidRPr="00D5109B">
        <w:rPr>
          <w:b w:val="0"/>
          <w:smallCaps w:val="0"/>
        </w:rPr>
        <w:t xml:space="preserve">In consideration of the Concessionaire’s obligations contained in this Agreement and relying on the Concessionaire’s representations, warranties and covenants contained herein, the </w:t>
      </w:r>
      <w:r w:rsidR="006B099F" w:rsidRPr="00D5109B">
        <w:rPr>
          <w:rFonts w:eastAsia="Times New Roman"/>
          <w:b w:val="0"/>
          <w:smallCaps w:val="0"/>
        </w:rPr>
        <w:t>Authority</w:t>
      </w:r>
      <w:r w:rsidRPr="00D5109B">
        <w:rPr>
          <w:b w:val="0"/>
          <w:smallCaps w:val="0"/>
        </w:rPr>
        <w:t xml:space="preserve">, subject to the terms of this Agreement, hereby grants to the Concessionaire the </w:t>
      </w:r>
      <w:bookmarkStart w:id="70" w:name="_Hlk530647027"/>
      <w:r w:rsidR="00BB4A23" w:rsidRPr="00D5109B">
        <w:rPr>
          <w:b w:val="0"/>
          <w:smallCaps w:val="0"/>
        </w:rPr>
        <w:t>[</w:t>
      </w:r>
      <w:r w:rsidR="00EC3712" w:rsidRPr="00D5109B">
        <w:rPr>
          <w:b w:val="0"/>
          <w:smallCaps w:val="0"/>
        </w:rPr>
        <w:t>Service Charge(s)</w:t>
      </w:r>
      <w:r w:rsidRPr="00D5109B">
        <w:rPr>
          <w:b w:val="0"/>
          <w:smallCaps w:val="0"/>
        </w:rPr>
        <w:t xml:space="preserve"> Concession</w:t>
      </w:r>
      <w:r w:rsidR="00BB4A23" w:rsidRPr="00D5109B">
        <w:rPr>
          <w:b w:val="0"/>
          <w:smallCaps w:val="0"/>
        </w:rPr>
        <w:t>]</w:t>
      </w:r>
      <w:r w:rsidR="00BB4A23" w:rsidRPr="00D5109B">
        <w:rPr>
          <w:rStyle w:val="FootnoteReference"/>
          <w:b w:val="0"/>
          <w:smallCaps w:val="0"/>
        </w:rPr>
        <w:footnoteReference w:id="37"/>
      </w:r>
      <w:r w:rsidRPr="00D5109B">
        <w:rPr>
          <w:b w:val="0"/>
          <w:smallCaps w:val="0"/>
        </w:rPr>
        <w:t xml:space="preserve"> and authorizes it, for the duration of the Concession Period, to </w:t>
      </w:r>
      <w:r w:rsidR="00AD6F6C" w:rsidRPr="00D5109B">
        <w:rPr>
          <w:b w:val="0"/>
          <w:smallCaps w:val="0"/>
        </w:rPr>
        <w:t>[</w:t>
      </w:r>
      <w:r w:rsidRPr="00D5109B">
        <w:rPr>
          <w:b w:val="0"/>
          <w:smallCaps w:val="0"/>
        </w:rPr>
        <w:t>investigate, study, design, engineer, procure, finance, construct, develop, Operate and Maintain</w:t>
      </w:r>
      <w:r w:rsidR="00AD6F6C" w:rsidRPr="00D5109B">
        <w:rPr>
          <w:b w:val="0"/>
          <w:smallCaps w:val="0"/>
        </w:rPr>
        <w:t>]</w:t>
      </w:r>
      <w:r w:rsidR="00AD6F6C" w:rsidRPr="00D5109B">
        <w:rPr>
          <w:rStyle w:val="FootnoteReference"/>
          <w:b w:val="0"/>
          <w:smallCaps w:val="0"/>
        </w:rPr>
        <w:footnoteReference w:id="38"/>
      </w:r>
      <w:r w:rsidRPr="00D5109B">
        <w:rPr>
          <w:b w:val="0"/>
          <w:smallCaps w:val="0"/>
        </w:rPr>
        <w:t xml:space="preserve"> and implement the Project on a </w:t>
      </w:r>
      <w:r w:rsidR="00AD6F6C" w:rsidRPr="00D5109B">
        <w:rPr>
          <w:b w:val="0"/>
          <w:smallCaps w:val="0"/>
        </w:rPr>
        <w:t>[</w:t>
      </w:r>
      <w:r w:rsidRPr="00D5109B">
        <w:rPr>
          <w:b w:val="0"/>
          <w:smallCaps w:val="0"/>
        </w:rPr>
        <w:t>design, build, operate, finance and transfer basis</w:t>
      </w:r>
      <w:r w:rsidR="00AD6F6C" w:rsidRPr="00D5109B">
        <w:rPr>
          <w:b w:val="0"/>
          <w:smallCaps w:val="0"/>
        </w:rPr>
        <w:t>]</w:t>
      </w:r>
      <w:r w:rsidR="00AD6F6C" w:rsidRPr="00D5109B">
        <w:rPr>
          <w:rStyle w:val="FootnoteReference"/>
          <w:b w:val="0"/>
          <w:smallCaps w:val="0"/>
        </w:rPr>
        <w:footnoteReference w:id="39"/>
      </w:r>
      <w:r w:rsidRPr="00D5109B">
        <w:rPr>
          <w:b w:val="0"/>
          <w:smallCaps w:val="0"/>
        </w:rPr>
        <w:t xml:space="preserve">, and to exercise and enjoy the rights, powers, benefits, privileges, </w:t>
      </w:r>
      <w:r w:rsidR="00716C27" w:rsidRPr="00D5109B">
        <w:rPr>
          <w:b w:val="0"/>
          <w:smallCaps w:val="0"/>
        </w:rPr>
        <w:t>[</w:t>
      </w:r>
      <w:r w:rsidRPr="00D5109B">
        <w:rPr>
          <w:b w:val="0"/>
          <w:smallCaps w:val="0"/>
        </w:rPr>
        <w:t xml:space="preserve">collect </w:t>
      </w:r>
      <w:r w:rsidR="00EC3712" w:rsidRPr="00D5109B">
        <w:rPr>
          <w:b w:val="0"/>
          <w:smallCaps w:val="0"/>
        </w:rPr>
        <w:t>Service Charge(s)</w:t>
      </w:r>
      <w:r w:rsidR="00716C27" w:rsidRPr="00D5109B">
        <w:rPr>
          <w:b w:val="0"/>
          <w:smallCaps w:val="0"/>
        </w:rPr>
        <w:t>]</w:t>
      </w:r>
      <w:r w:rsidR="00716C27" w:rsidRPr="00D5109B">
        <w:rPr>
          <w:rStyle w:val="FootnoteReference"/>
          <w:b w:val="0"/>
          <w:smallCaps w:val="0"/>
        </w:rPr>
        <w:t xml:space="preserve"> </w:t>
      </w:r>
      <w:r w:rsidR="00716C27" w:rsidRPr="00D5109B">
        <w:rPr>
          <w:rStyle w:val="FootnoteReference"/>
          <w:b w:val="0"/>
          <w:smallCaps w:val="0"/>
        </w:rPr>
        <w:footnoteReference w:id="40"/>
      </w:r>
      <w:r w:rsidRPr="00D5109B">
        <w:rPr>
          <w:b w:val="0"/>
          <w:smallCaps w:val="0"/>
        </w:rPr>
        <w:t xml:space="preserve">, authorizations and entitlements as set forth in this Agreement </w:t>
      </w:r>
      <w:bookmarkEnd w:id="70"/>
      <w:r w:rsidRPr="00D5109B">
        <w:rPr>
          <w:b w:val="0"/>
          <w:smallCaps w:val="0"/>
        </w:rPr>
        <w:t xml:space="preserve">(the </w:t>
      </w:r>
      <w:r w:rsidRPr="00D5109B">
        <w:rPr>
          <w:smallCaps w:val="0"/>
        </w:rPr>
        <w:t>Concession).</w:t>
      </w:r>
      <w:bookmarkEnd w:id="68"/>
      <w:bookmarkEnd w:id="69"/>
    </w:p>
    <w:p w14:paraId="5ED4BB9C" w14:textId="77777777" w:rsidR="00DF06FB" w:rsidRPr="00D5109B" w:rsidRDefault="00DF06FB" w:rsidP="008B3705">
      <w:pPr>
        <w:tabs>
          <w:tab w:val="left" w:pos="720"/>
        </w:tabs>
        <w:spacing w:line="300" w:lineRule="exact"/>
        <w:ind w:left="720" w:hanging="720"/>
        <w:rPr>
          <w:rFonts w:ascii="Times New Roman" w:hAnsi="Times New Roman" w:cs="Times New Roman"/>
          <w:sz w:val="22"/>
          <w:szCs w:val="22"/>
        </w:rPr>
      </w:pPr>
    </w:p>
    <w:p w14:paraId="0185B432" w14:textId="29BAD30E" w:rsidR="00DF06FB" w:rsidRPr="00D5109B" w:rsidRDefault="00DF06FB" w:rsidP="00466527">
      <w:pPr>
        <w:pStyle w:val="Heading2"/>
        <w:numPr>
          <w:ilvl w:val="2"/>
          <w:numId w:val="140"/>
        </w:numPr>
        <w:ind w:left="720"/>
        <w:jc w:val="both"/>
        <w:rPr>
          <w:rFonts w:eastAsia="Times New Roman"/>
          <w:b w:val="0"/>
          <w:smallCaps w:val="0"/>
        </w:rPr>
      </w:pPr>
      <w:bookmarkStart w:id="71" w:name="_Toc529455592"/>
      <w:bookmarkStart w:id="72" w:name="_Toc529459313"/>
      <w:r w:rsidRPr="00D5109B">
        <w:rPr>
          <w:rFonts w:eastAsia="Times New Roman"/>
          <w:b w:val="0"/>
          <w:smallCaps w:val="0"/>
        </w:rPr>
        <w:t>This Agreement shall not be deemed to grant the Concessionaire any right or impose any obligations on the Authority</w:t>
      </w:r>
      <w:r w:rsidR="00F354CE" w:rsidRPr="00D5109B">
        <w:rPr>
          <w:rFonts w:eastAsia="Times New Roman"/>
          <w:b w:val="0"/>
          <w:smallCaps w:val="0"/>
        </w:rPr>
        <w:t xml:space="preserve"> or any Government Agency except as specifically stated in this Agreement or otherwise imposed under Applicable Laws.</w:t>
      </w:r>
      <w:r w:rsidR="0036028D" w:rsidRPr="00D5109B">
        <w:rPr>
          <w:rStyle w:val="CommentReference"/>
          <w:b w:val="0"/>
          <w:smallCaps w:val="0"/>
        </w:rPr>
        <w:t xml:space="preserve"> </w:t>
      </w:r>
      <w:r w:rsidR="00F354CE" w:rsidRPr="00D5109B">
        <w:rPr>
          <w:rFonts w:eastAsia="Times New Roman"/>
          <w:b w:val="0"/>
          <w:smallCaps w:val="0"/>
        </w:rPr>
        <w:t xml:space="preserve"> </w:t>
      </w:r>
      <w:r w:rsidR="0036028D" w:rsidRPr="00D5109B">
        <w:rPr>
          <w:rFonts w:eastAsia="Times New Roman"/>
          <w:b w:val="0"/>
          <w:smallCaps w:val="0"/>
        </w:rPr>
        <w:t>Furthermore, n</w:t>
      </w:r>
      <w:r w:rsidR="00FF5FB0" w:rsidRPr="00D5109B">
        <w:rPr>
          <w:rFonts w:eastAsia="Times New Roman"/>
          <w:b w:val="0"/>
          <w:smallCaps w:val="0"/>
        </w:rPr>
        <w:t xml:space="preserve">o instructions or approvals given by the </w:t>
      </w:r>
      <w:r w:rsidR="0036028D" w:rsidRPr="00D5109B">
        <w:rPr>
          <w:rFonts w:eastAsia="Times New Roman"/>
          <w:b w:val="0"/>
          <w:smallCaps w:val="0"/>
        </w:rPr>
        <w:t>Independent Engineer</w:t>
      </w:r>
      <w:r w:rsidR="00A84469" w:rsidRPr="00D5109B">
        <w:rPr>
          <w:rFonts w:eastAsia="Times New Roman"/>
          <w:b w:val="0"/>
          <w:smallCaps w:val="0"/>
        </w:rPr>
        <w:t>, Independent Auditor</w:t>
      </w:r>
      <w:r w:rsidR="0036028D" w:rsidRPr="00D5109B">
        <w:rPr>
          <w:rFonts w:eastAsia="Times New Roman"/>
          <w:b w:val="0"/>
          <w:smallCaps w:val="0"/>
        </w:rPr>
        <w:t xml:space="preserve"> or the </w:t>
      </w:r>
      <w:r w:rsidR="00FF5FB0" w:rsidRPr="00D5109B">
        <w:rPr>
          <w:rFonts w:eastAsia="Times New Roman"/>
          <w:b w:val="0"/>
          <w:smallCaps w:val="0"/>
        </w:rPr>
        <w:t>Authority in accordance with the Applicable Law and the provisions of this Agreement will affect the Concessionaire's responsibility to undertake the Project</w:t>
      </w:r>
      <w:r w:rsidR="0036028D" w:rsidRPr="00D5109B">
        <w:rPr>
          <w:b w:val="0"/>
          <w:smallCaps w:val="0"/>
        </w:rPr>
        <w:t xml:space="preserve"> and the Concessionaire shall continue to be liable for any liabilities arising in relation to the Project Works</w:t>
      </w:r>
      <w:r w:rsidR="00FF5FB0" w:rsidRPr="00D5109B">
        <w:rPr>
          <w:rFonts w:eastAsia="Times New Roman"/>
          <w:b w:val="0"/>
          <w:smallCaps w:val="0"/>
        </w:rPr>
        <w:t>.</w:t>
      </w:r>
      <w:bookmarkEnd w:id="71"/>
      <w:bookmarkEnd w:id="72"/>
    </w:p>
    <w:p w14:paraId="642CB75A" w14:textId="77777777" w:rsidR="00F354CE" w:rsidRPr="00D5109B" w:rsidRDefault="00F354CE" w:rsidP="008C76EC"/>
    <w:p w14:paraId="2DC9ADEB" w14:textId="038A0FC0" w:rsidR="00DF06FB" w:rsidRPr="00D5109B" w:rsidRDefault="00477F15" w:rsidP="00466527">
      <w:pPr>
        <w:pStyle w:val="Heading2"/>
        <w:numPr>
          <w:ilvl w:val="2"/>
          <w:numId w:val="140"/>
        </w:numPr>
        <w:ind w:left="720"/>
        <w:jc w:val="both"/>
        <w:rPr>
          <w:rFonts w:eastAsia="Times New Roman"/>
        </w:rPr>
      </w:pPr>
      <w:bookmarkStart w:id="73" w:name="_Toc529455593"/>
      <w:bookmarkStart w:id="74" w:name="_Toc529459314"/>
      <w:r w:rsidRPr="00D5109B">
        <w:rPr>
          <w:b w:val="0"/>
          <w:smallCaps w:val="0"/>
        </w:rPr>
        <w:t xml:space="preserve">The Concessionaire agrees and undertakes to implement the Project in accordance with the terms of this Agreement and the </w:t>
      </w:r>
      <w:r w:rsidR="006B099F" w:rsidRPr="00D5109B">
        <w:rPr>
          <w:rFonts w:eastAsia="Times New Roman"/>
          <w:b w:val="0"/>
          <w:smallCaps w:val="0"/>
        </w:rPr>
        <w:t>Authority</w:t>
      </w:r>
      <w:r w:rsidRPr="00D5109B">
        <w:rPr>
          <w:b w:val="0"/>
          <w:smallCaps w:val="0"/>
        </w:rPr>
        <w:t xml:space="preserve"> Agreements.</w:t>
      </w:r>
      <w:bookmarkEnd w:id="73"/>
      <w:bookmarkEnd w:id="74"/>
    </w:p>
    <w:p w14:paraId="7C4A3284" w14:textId="77777777" w:rsidR="00F93E0C" w:rsidRPr="00D5109B" w:rsidRDefault="00F93E0C" w:rsidP="008B3705">
      <w:pPr>
        <w:spacing w:line="296" w:lineRule="exact"/>
        <w:rPr>
          <w:rFonts w:ascii="Times New Roman" w:hAnsi="Times New Roman" w:cs="Times New Roman"/>
          <w:sz w:val="22"/>
          <w:szCs w:val="22"/>
        </w:rPr>
      </w:pPr>
    </w:p>
    <w:p w14:paraId="45C5DCAC" w14:textId="540CD801" w:rsidR="00F93E0C" w:rsidRPr="00D5109B" w:rsidRDefault="00477F15" w:rsidP="008B3705">
      <w:pPr>
        <w:tabs>
          <w:tab w:val="left" w:pos="980"/>
        </w:tabs>
        <w:spacing w:line="0" w:lineRule="atLeast"/>
        <w:ind w:left="810" w:hanging="81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2.2</w:t>
      </w:r>
      <w:r w:rsidRPr="00D5109B">
        <w:rPr>
          <w:rFonts w:ascii="Times New Roman" w:eastAsia="Times New Roman" w:hAnsi="Times New Roman" w:cs="Times New Roman"/>
          <w:sz w:val="22"/>
          <w:szCs w:val="22"/>
        </w:rPr>
        <w:tab/>
      </w:r>
      <w:r w:rsidR="00611061" w:rsidRPr="00D5109B">
        <w:rPr>
          <w:rFonts w:ascii="Times New Roman" w:eastAsia="Times New Roman" w:hAnsi="Times New Roman" w:cs="Times New Roman"/>
          <w:b/>
          <w:smallCaps/>
          <w:sz w:val="22"/>
          <w:szCs w:val="22"/>
          <w:u w:val="single"/>
        </w:rPr>
        <w:t>Concession Period</w:t>
      </w:r>
    </w:p>
    <w:p w14:paraId="52AF8D39" w14:textId="77777777" w:rsidR="00F93E0C" w:rsidRPr="00D5109B" w:rsidRDefault="00F93E0C" w:rsidP="008B3705">
      <w:pPr>
        <w:spacing w:line="316" w:lineRule="exact"/>
        <w:ind w:left="810" w:hanging="810"/>
        <w:rPr>
          <w:rFonts w:ascii="Times New Roman" w:eastAsia="Times New Roman" w:hAnsi="Times New Roman" w:cs="Times New Roman"/>
          <w:sz w:val="22"/>
          <w:szCs w:val="22"/>
        </w:rPr>
      </w:pPr>
    </w:p>
    <w:p w14:paraId="33C99C46" w14:textId="4A3F6C79" w:rsidR="00F93E0C" w:rsidRPr="00D5109B" w:rsidRDefault="00477F15" w:rsidP="008B3705">
      <w:pPr>
        <w:tabs>
          <w:tab w:val="left" w:pos="980"/>
        </w:tabs>
        <w:spacing w:line="0" w:lineRule="atLeast"/>
        <w:ind w:left="810" w:hanging="810"/>
        <w:rPr>
          <w:rFonts w:ascii="Times New Roman" w:hAnsi="Times New Roman" w:cs="Times New Roman"/>
          <w:sz w:val="22"/>
          <w:szCs w:val="22"/>
        </w:rPr>
      </w:pPr>
      <w:r w:rsidRPr="00D5109B">
        <w:rPr>
          <w:rFonts w:ascii="Times New Roman" w:eastAsia="Times New Roman" w:hAnsi="Times New Roman" w:cs="Times New Roman"/>
          <w:sz w:val="22"/>
          <w:szCs w:val="22"/>
        </w:rPr>
        <w:t>2.2.1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 is granted and shall be effective for the Concession Period.</w:t>
      </w:r>
    </w:p>
    <w:p w14:paraId="587CF7BB" w14:textId="77777777" w:rsidR="00F93E0C" w:rsidRPr="00D5109B" w:rsidRDefault="00F93E0C" w:rsidP="00F30826">
      <w:pPr>
        <w:spacing w:line="313" w:lineRule="exact"/>
        <w:ind w:left="810" w:hanging="810"/>
        <w:rPr>
          <w:rFonts w:ascii="Times New Roman" w:hAnsi="Times New Roman" w:cs="Times New Roman"/>
          <w:sz w:val="22"/>
          <w:szCs w:val="22"/>
        </w:rPr>
      </w:pPr>
    </w:p>
    <w:p w14:paraId="2D22F4B9" w14:textId="014C69B0" w:rsidR="00F93E0C" w:rsidRPr="00D5109B" w:rsidRDefault="00477F15" w:rsidP="008B3705">
      <w:pPr>
        <w:tabs>
          <w:tab w:val="left" w:pos="980"/>
        </w:tabs>
        <w:spacing w:line="0" w:lineRule="atLeast"/>
        <w:ind w:left="810" w:hanging="81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2.3</w:t>
      </w:r>
      <w:r w:rsidRPr="00D5109B">
        <w:rPr>
          <w:rFonts w:ascii="Times New Roman" w:eastAsia="Times New Roman" w:hAnsi="Times New Roman" w:cs="Times New Roman"/>
          <w:sz w:val="22"/>
          <w:szCs w:val="22"/>
        </w:rPr>
        <w:tab/>
      </w:r>
      <w:r w:rsidR="00611061" w:rsidRPr="00D5109B">
        <w:rPr>
          <w:rFonts w:ascii="Times New Roman" w:eastAsia="Times New Roman" w:hAnsi="Times New Roman" w:cs="Times New Roman"/>
          <w:b/>
          <w:smallCaps/>
          <w:sz w:val="22"/>
          <w:szCs w:val="22"/>
          <w:u w:val="single"/>
        </w:rPr>
        <w:t>Extension Of Concession Period</w:t>
      </w:r>
    </w:p>
    <w:p w14:paraId="31132E35" w14:textId="77777777" w:rsidR="00F93E0C" w:rsidRPr="00D5109B" w:rsidRDefault="00F93E0C" w:rsidP="008B3705">
      <w:pPr>
        <w:spacing w:line="325" w:lineRule="exact"/>
        <w:ind w:left="810" w:hanging="810"/>
        <w:rPr>
          <w:rFonts w:ascii="Times New Roman" w:eastAsia="Times New Roman" w:hAnsi="Times New Roman" w:cs="Times New Roman"/>
          <w:sz w:val="22"/>
          <w:szCs w:val="22"/>
        </w:rPr>
      </w:pPr>
    </w:p>
    <w:p w14:paraId="339B01AB" w14:textId="7E314189" w:rsidR="00716C27" w:rsidRPr="00D5109B" w:rsidRDefault="00477F15" w:rsidP="004D6EB3">
      <w:pPr>
        <w:tabs>
          <w:tab w:val="left" w:pos="980"/>
        </w:tabs>
        <w:spacing w:line="267" w:lineRule="auto"/>
        <w:ind w:left="810" w:right="6" w:hanging="810"/>
        <w:jc w:val="both"/>
        <w:rPr>
          <w:rFonts w:ascii="Times New Roman" w:hAnsi="Times New Roman" w:cs="Times New Roman"/>
          <w:sz w:val="22"/>
          <w:szCs w:val="22"/>
        </w:rPr>
      </w:pPr>
      <w:r w:rsidRPr="00D5109B">
        <w:rPr>
          <w:rFonts w:ascii="Times New Roman" w:eastAsia="Times New Roman" w:hAnsi="Times New Roman" w:cs="Times New Roman"/>
          <w:sz w:val="22"/>
          <w:szCs w:val="22"/>
        </w:rPr>
        <w:t>2.3.1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may request an extension of the Concession Period at any time at least </w:t>
      </w:r>
      <w:r w:rsidR="00923B20" w:rsidRPr="00D5109B">
        <w:rPr>
          <w:rFonts w:ascii="Times New Roman" w:hAnsi="Times New Roman" w:cs="Times New Roman"/>
          <w:sz w:val="22"/>
          <w:szCs w:val="22"/>
        </w:rPr>
        <w:t>[</w:t>
      </w:r>
      <w:r w:rsidRPr="00D5109B">
        <w:rPr>
          <w:rFonts w:ascii="Times New Roman" w:hAnsi="Times New Roman" w:cs="Times New Roman"/>
          <w:sz w:val="22"/>
          <w:szCs w:val="22"/>
        </w:rPr>
        <w:t>one (1) year</w:t>
      </w:r>
      <w:r w:rsidR="00923B20" w:rsidRPr="00D5109B">
        <w:rPr>
          <w:rFonts w:ascii="Times New Roman" w:hAnsi="Times New Roman" w:cs="Times New Roman"/>
          <w:sz w:val="22"/>
          <w:szCs w:val="22"/>
        </w:rPr>
        <w:t>]</w:t>
      </w:r>
      <w:r w:rsidRPr="00D5109B">
        <w:rPr>
          <w:rFonts w:ascii="Times New Roman" w:hAnsi="Times New Roman" w:cs="Times New Roman"/>
          <w:sz w:val="22"/>
          <w:szCs w:val="22"/>
        </w:rPr>
        <w:t xml:space="preserve"> prior to the Final Expiry Date; provided, that at the time of the request the Concessionaire is materially in compliance with its obligations under this Agreement and</w:t>
      </w:r>
      <w:r w:rsidR="00716C27" w:rsidRPr="00D5109B">
        <w:rPr>
          <w:rFonts w:ascii="Times New Roman" w:hAnsi="Times New Roman" w:cs="Times New Roman"/>
          <w:sz w:val="22"/>
          <w:szCs w:val="22"/>
        </w:rPr>
        <w:t xml:space="preserve"> no Concessionaire Event of Default has occurred or is on-going</w:t>
      </w:r>
      <w:r w:rsidRPr="00D5109B">
        <w:rPr>
          <w:rFonts w:ascii="Times New Roman" w:hAnsi="Times New Roman" w:cs="Times New Roman"/>
          <w:sz w:val="22"/>
          <w:szCs w:val="22"/>
        </w:rPr>
        <w:t xml:space="preserve">. </w:t>
      </w:r>
    </w:p>
    <w:p w14:paraId="5D8D5B56" w14:textId="77777777" w:rsidR="00716C27" w:rsidRPr="00D5109B" w:rsidRDefault="00716C27" w:rsidP="004D6EB3">
      <w:pPr>
        <w:tabs>
          <w:tab w:val="left" w:pos="980"/>
        </w:tabs>
        <w:spacing w:line="267" w:lineRule="auto"/>
        <w:ind w:left="810" w:right="6" w:hanging="810"/>
        <w:jc w:val="both"/>
        <w:rPr>
          <w:rFonts w:ascii="Times New Roman" w:hAnsi="Times New Roman" w:cs="Times New Roman"/>
          <w:sz w:val="22"/>
          <w:szCs w:val="22"/>
        </w:rPr>
      </w:pPr>
    </w:p>
    <w:p w14:paraId="47E0684B" w14:textId="51234E37" w:rsidR="00F93E0C" w:rsidRPr="00D5109B" w:rsidRDefault="00716C27" w:rsidP="004D6EB3">
      <w:pPr>
        <w:tabs>
          <w:tab w:val="left" w:pos="980"/>
        </w:tabs>
        <w:spacing w:line="267" w:lineRule="auto"/>
        <w:ind w:left="810" w:right="6" w:hanging="810"/>
        <w:jc w:val="both"/>
        <w:rPr>
          <w:rFonts w:ascii="Times New Roman" w:hAnsi="Times New Roman" w:cs="Times New Roman"/>
          <w:sz w:val="22"/>
          <w:szCs w:val="22"/>
        </w:rPr>
      </w:pPr>
      <w:r w:rsidRPr="00D5109B">
        <w:rPr>
          <w:rFonts w:ascii="Times New Roman" w:hAnsi="Times New Roman" w:cs="Times New Roman"/>
          <w:sz w:val="22"/>
          <w:szCs w:val="22"/>
        </w:rPr>
        <w:t>2.3.2</w:t>
      </w:r>
      <w:r w:rsidRPr="00D5109B">
        <w:rPr>
          <w:rFonts w:ascii="Times New Roman" w:hAnsi="Times New Roman" w:cs="Times New Roman"/>
          <w:sz w:val="22"/>
          <w:szCs w:val="22"/>
        </w:rPr>
        <w:tab/>
      </w:r>
      <w:r w:rsidR="00477F15" w:rsidRPr="00D5109B">
        <w:rPr>
          <w:rFonts w:ascii="Times New Roman" w:hAnsi="Times New Roman" w:cs="Times New Roman"/>
          <w:sz w:val="22"/>
          <w:szCs w:val="22"/>
        </w:rPr>
        <w:t xml:space="preserve">The </w:t>
      </w:r>
      <w:r w:rsidR="006B099F"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has the right to accept or reject </w:t>
      </w:r>
      <w:r w:rsidRPr="00D5109B">
        <w:rPr>
          <w:rFonts w:ascii="Times New Roman" w:hAnsi="Times New Roman" w:cs="Times New Roman"/>
          <w:sz w:val="22"/>
          <w:szCs w:val="22"/>
        </w:rPr>
        <w:t xml:space="preserve">the Concessionaire’s </w:t>
      </w:r>
      <w:r w:rsidR="00477F15" w:rsidRPr="00D5109B">
        <w:rPr>
          <w:rFonts w:ascii="Times New Roman" w:hAnsi="Times New Roman" w:cs="Times New Roman"/>
          <w:sz w:val="22"/>
          <w:szCs w:val="22"/>
        </w:rPr>
        <w:t>request for extension at its sole and absolute discretion</w:t>
      </w:r>
      <w:r w:rsidRPr="00D5109B">
        <w:rPr>
          <w:rFonts w:ascii="Times New Roman" w:hAnsi="Times New Roman" w:cs="Times New Roman"/>
          <w:sz w:val="22"/>
          <w:szCs w:val="22"/>
        </w:rPr>
        <w:t>.</w:t>
      </w:r>
      <w:r w:rsidR="00477F15" w:rsidRPr="00D5109B">
        <w:rPr>
          <w:rFonts w:ascii="Times New Roman" w:hAnsi="Times New Roman" w:cs="Times New Roman"/>
          <w:sz w:val="22"/>
          <w:szCs w:val="22"/>
        </w:rPr>
        <w:t xml:space="preserve"> </w:t>
      </w:r>
      <w:r w:rsidRPr="00D5109B">
        <w:rPr>
          <w:rFonts w:ascii="Times New Roman" w:hAnsi="Times New Roman" w:cs="Times New Roman"/>
          <w:sz w:val="22"/>
          <w:szCs w:val="22"/>
        </w:rPr>
        <w:t>T</w:t>
      </w:r>
      <w:r w:rsidR="00477F15" w:rsidRPr="00D5109B">
        <w:rPr>
          <w:rFonts w:ascii="Times New Roman" w:hAnsi="Times New Roman" w:cs="Times New Roman"/>
          <w:sz w:val="22"/>
          <w:szCs w:val="22"/>
        </w:rPr>
        <w:t xml:space="preserve">o the extent the </w:t>
      </w:r>
      <w:r w:rsidR="006B099F"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accepts the extension in the Concession Period, the Parties shall enter into such instruments, agreements and arrangements (including any amendments in the </w:t>
      </w:r>
      <w:r w:rsidR="006B099F"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Agreements) on such terms and conditions, in each case, as mutually agreed between the Parties.</w:t>
      </w:r>
    </w:p>
    <w:p w14:paraId="507AB255" w14:textId="77777777" w:rsidR="00F93E0C" w:rsidRPr="00D5109B" w:rsidRDefault="00F93E0C">
      <w:pPr>
        <w:spacing w:line="318" w:lineRule="exact"/>
        <w:rPr>
          <w:rFonts w:ascii="Times New Roman" w:eastAsia="Times New Roman" w:hAnsi="Times New Roman" w:cs="Times New Roman"/>
          <w:sz w:val="22"/>
          <w:szCs w:val="22"/>
        </w:rPr>
      </w:pPr>
      <w:bookmarkStart w:id="75" w:name="page58"/>
      <w:bookmarkEnd w:id="75"/>
    </w:p>
    <w:p w14:paraId="772B338B" w14:textId="77777777" w:rsidR="00C517F2" w:rsidRPr="00D5109B" w:rsidRDefault="00C517F2" w:rsidP="00D5205F">
      <w:pPr>
        <w:pStyle w:val="Heading1"/>
        <w:spacing w:line="240" w:lineRule="auto"/>
        <w:ind w:left="720" w:hanging="720"/>
        <w:jc w:val="both"/>
        <w:rPr>
          <w:sz w:val="22"/>
        </w:rPr>
      </w:pPr>
      <w:bookmarkStart w:id="76" w:name="_Toc333899834"/>
      <w:bookmarkStart w:id="77" w:name="_Toc442269410"/>
      <w:bookmarkStart w:id="78" w:name="_Toc529459315"/>
      <w:r w:rsidRPr="00D5109B">
        <w:rPr>
          <w:sz w:val="22"/>
        </w:rPr>
        <w:t>Conditions</w:t>
      </w:r>
      <w:bookmarkEnd w:id="76"/>
      <w:bookmarkEnd w:id="77"/>
      <w:bookmarkEnd w:id="78"/>
    </w:p>
    <w:p w14:paraId="4F6563CA" w14:textId="77777777" w:rsidR="00C517F2" w:rsidRPr="00D5109B" w:rsidRDefault="00C517F2" w:rsidP="00C517F2">
      <w:pPr>
        <w:jc w:val="both"/>
        <w:rPr>
          <w:rFonts w:ascii="Times New Roman" w:hAnsi="Times New Roman" w:cs="Times New Roman"/>
          <w:sz w:val="22"/>
          <w:szCs w:val="22"/>
        </w:rPr>
      </w:pPr>
    </w:p>
    <w:p w14:paraId="7FB225CE" w14:textId="77777777" w:rsidR="00C517F2" w:rsidRPr="00D5109B" w:rsidRDefault="00C517F2" w:rsidP="00D5205F">
      <w:pPr>
        <w:pStyle w:val="Heading2"/>
        <w:ind w:left="720"/>
        <w:jc w:val="both"/>
        <w:rPr>
          <w:u w:val="single"/>
        </w:rPr>
      </w:pPr>
      <w:bookmarkStart w:id="79" w:name="_Toc333899835"/>
      <w:bookmarkStart w:id="80" w:name="_Toc529455595"/>
      <w:bookmarkStart w:id="81" w:name="_Toc529459316"/>
      <w:r w:rsidRPr="00D5109B">
        <w:rPr>
          <w:u w:val="single"/>
        </w:rPr>
        <w:t>Conditions Precedent</w:t>
      </w:r>
      <w:bookmarkEnd w:id="79"/>
      <w:bookmarkEnd w:id="80"/>
      <w:bookmarkEnd w:id="81"/>
    </w:p>
    <w:p w14:paraId="70613F7A" w14:textId="77777777" w:rsidR="00C517F2" w:rsidRPr="00D5109B" w:rsidRDefault="00C517F2" w:rsidP="00C517F2">
      <w:pPr>
        <w:jc w:val="both"/>
        <w:rPr>
          <w:rFonts w:ascii="Times New Roman" w:hAnsi="Times New Roman" w:cs="Times New Roman"/>
          <w:sz w:val="22"/>
          <w:szCs w:val="22"/>
        </w:rPr>
      </w:pPr>
    </w:p>
    <w:p w14:paraId="1D5BD19D" w14:textId="423614A3" w:rsidR="002B4E60" w:rsidRPr="00D5109B" w:rsidRDefault="00716C27" w:rsidP="00466527">
      <w:pPr>
        <w:pStyle w:val="Heading2"/>
        <w:numPr>
          <w:ilvl w:val="2"/>
          <w:numId w:val="140"/>
        </w:numPr>
        <w:ind w:left="900" w:hanging="900"/>
        <w:jc w:val="both"/>
        <w:rPr>
          <w:b w:val="0"/>
          <w:smallCaps w:val="0"/>
        </w:rPr>
      </w:pPr>
      <w:bookmarkStart w:id="82" w:name="_Toc529455596"/>
      <w:bookmarkStart w:id="83" w:name="_Toc529459317"/>
      <w:r w:rsidRPr="00D5109B">
        <w:rPr>
          <w:b w:val="0"/>
          <w:smallCaps w:val="0"/>
        </w:rPr>
        <w:t>T</w:t>
      </w:r>
      <w:r w:rsidR="00477F15" w:rsidRPr="00D5109B">
        <w:rPr>
          <w:b w:val="0"/>
          <w:smallCaps w:val="0"/>
        </w:rPr>
        <w:t>he respective obligations of the Parties shall be subject to the satisfaction (</w:t>
      </w:r>
      <w:r w:rsidRPr="00D5109B">
        <w:rPr>
          <w:b w:val="0"/>
          <w:smallCaps w:val="0"/>
        </w:rPr>
        <w:t xml:space="preserve">except for </w:t>
      </w:r>
      <w:r w:rsidR="00477F15" w:rsidRPr="00D5109B">
        <w:rPr>
          <w:b w:val="0"/>
          <w:smallCaps w:val="0"/>
        </w:rPr>
        <w:t xml:space="preserve">waiver and/or deferral, in accordance with the terms herein) in full of the conditions precedent specified in </w:t>
      </w:r>
      <w:r w:rsidR="00231787" w:rsidRPr="00D5109B">
        <w:rPr>
          <w:b w:val="0"/>
          <w:smallCaps w:val="0"/>
        </w:rPr>
        <w:t>Sections 3.1.2</w:t>
      </w:r>
      <w:r w:rsidR="0025361E" w:rsidRPr="00D5109B">
        <w:rPr>
          <w:b w:val="0"/>
          <w:smallCaps w:val="0"/>
        </w:rPr>
        <w:t xml:space="preserve"> and 3.1.3</w:t>
      </w:r>
      <w:r w:rsidR="00231787" w:rsidRPr="00D5109B">
        <w:rPr>
          <w:b w:val="0"/>
          <w:smallCaps w:val="0"/>
        </w:rPr>
        <w:t xml:space="preserve"> </w:t>
      </w:r>
      <w:r w:rsidR="00477F15" w:rsidRPr="00D5109B">
        <w:rPr>
          <w:b w:val="0"/>
          <w:smallCaps w:val="0"/>
        </w:rPr>
        <w:t xml:space="preserve">(the </w:t>
      </w:r>
      <w:r w:rsidR="00477F15" w:rsidRPr="00D5109B">
        <w:rPr>
          <w:smallCaps w:val="0"/>
        </w:rPr>
        <w:t>Conditions Precedent</w:t>
      </w:r>
      <w:r w:rsidR="00477F15" w:rsidRPr="00D5109B">
        <w:rPr>
          <w:b w:val="0"/>
          <w:smallCaps w:val="0"/>
        </w:rPr>
        <w:t>) on or prior to the Scheduled Commencement Date</w:t>
      </w:r>
      <w:r w:rsidR="0025361E" w:rsidRPr="00D5109B">
        <w:rPr>
          <w:b w:val="0"/>
          <w:smallCaps w:val="0"/>
        </w:rPr>
        <w:t>.</w:t>
      </w:r>
      <w:bookmarkStart w:id="84" w:name="page59"/>
      <w:bookmarkStart w:id="85" w:name="page60"/>
      <w:bookmarkEnd w:id="82"/>
      <w:bookmarkEnd w:id="83"/>
      <w:bookmarkEnd w:id="84"/>
      <w:bookmarkEnd w:id="85"/>
    </w:p>
    <w:p w14:paraId="4A8DBF47" w14:textId="77777777" w:rsidR="002B4E60" w:rsidRPr="00D5109B" w:rsidRDefault="002B4E60" w:rsidP="00054F68">
      <w:pPr>
        <w:ind w:left="900" w:hanging="900"/>
        <w:rPr>
          <w:rFonts w:ascii="Times New Roman" w:hAnsi="Times New Roman" w:cs="Times New Roman"/>
          <w:b/>
          <w:smallCaps/>
          <w:sz w:val="22"/>
          <w:szCs w:val="22"/>
        </w:rPr>
      </w:pPr>
    </w:p>
    <w:p w14:paraId="1494B5CE" w14:textId="5B07294A" w:rsidR="0025361E" w:rsidRPr="00D5109B" w:rsidRDefault="00A25C24" w:rsidP="00466527">
      <w:pPr>
        <w:pStyle w:val="Heading2"/>
        <w:numPr>
          <w:ilvl w:val="2"/>
          <w:numId w:val="140"/>
        </w:numPr>
        <w:ind w:left="900" w:hanging="900"/>
        <w:jc w:val="both"/>
        <w:rPr>
          <w:b w:val="0"/>
          <w:smallCaps w:val="0"/>
        </w:rPr>
      </w:pPr>
      <w:bookmarkStart w:id="86" w:name="_Toc529455597"/>
      <w:bookmarkStart w:id="87" w:name="_Toc529459318"/>
      <w:r w:rsidRPr="00D5109B">
        <w:rPr>
          <w:b w:val="0"/>
          <w:smallCaps w:val="0"/>
        </w:rPr>
        <w:t>The Concessionaire shall satisfy the</w:t>
      </w:r>
      <w:r w:rsidR="00231787" w:rsidRPr="00D5109B">
        <w:rPr>
          <w:b w:val="0"/>
          <w:smallCaps w:val="0"/>
        </w:rPr>
        <w:t xml:space="preserve"> following</w:t>
      </w:r>
      <w:r w:rsidRPr="00D5109B">
        <w:rPr>
          <w:b w:val="0"/>
          <w:smallCaps w:val="0"/>
        </w:rPr>
        <w:t xml:space="preserve"> </w:t>
      </w:r>
      <w:r w:rsidR="00C701A8" w:rsidRPr="00D5109B">
        <w:rPr>
          <w:b w:val="0"/>
          <w:smallCaps w:val="0"/>
        </w:rPr>
        <w:t xml:space="preserve">Conditions Precedent </w:t>
      </w:r>
      <w:r w:rsidRPr="00D5109B">
        <w:rPr>
          <w:b w:val="0"/>
          <w:smallCaps w:val="0"/>
        </w:rPr>
        <w:t xml:space="preserve">to the satisfaction of the Authority, the Independent Engineer and the Independent Auditor prior to the Scheduled Commencement Date (the </w:t>
      </w:r>
      <w:r w:rsidRPr="00D5109B">
        <w:rPr>
          <w:smallCaps w:val="0"/>
        </w:rPr>
        <w:t>Concessionaire Conditions Precedent</w:t>
      </w:r>
      <w:r w:rsidRPr="00D5109B">
        <w:rPr>
          <w:b w:val="0"/>
          <w:smallCaps w:val="0"/>
        </w:rPr>
        <w:t>)</w:t>
      </w:r>
      <w:r w:rsidR="00C701A8" w:rsidRPr="00D5109B">
        <w:rPr>
          <w:b w:val="0"/>
          <w:smallCaps w:val="0"/>
        </w:rPr>
        <w:t>.</w:t>
      </w:r>
      <w:bookmarkEnd w:id="86"/>
      <w:bookmarkEnd w:id="87"/>
    </w:p>
    <w:p w14:paraId="7E75A1B8" w14:textId="77777777" w:rsidR="0025361E" w:rsidRPr="00D5109B" w:rsidRDefault="0025361E" w:rsidP="00054F68">
      <w:pPr>
        <w:ind w:left="900" w:hanging="900"/>
        <w:rPr>
          <w:rFonts w:ascii="Times New Roman" w:hAnsi="Times New Roman" w:cs="Times New Roman"/>
          <w:sz w:val="22"/>
          <w:szCs w:val="22"/>
        </w:rPr>
      </w:pPr>
    </w:p>
    <w:p w14:paraId="01CA16A5" w14:textId="77777777"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has provided copies of its Corporate Documents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 copies delivered to the Independent Engineer and the Independent Auditor), duly certified as true copies by the company secretary or director of the Concessionaire;</w:t>
      </w:r>
    </w:p>
    <w:p w14:paraId="40D362BA"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087F488D" w14:textId="77777777"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has provided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copies (with copies delivered to the Independent Engineer and Independent Auditor) of its Board Resolution that duly authorizes:</w:t>
      </w:r>
    </w:p>
    <w:p w14:paraId="160EFE93"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58490D77" w14:textId="77777777" w:rsidR="0025361E" w:rsidRPr="00D5109B" w:rsidRDefault="0025361E" w:rsidP="00466527">
      <w:pPr>
        <w:pStyle w:val="ListParagraph"/>
        <w:numPr>
          <w:ilvl w:val="0"/>
          <w:numId w:val="149"/>
        </w:numPr>
        <w:tabs>
          <w:tab w:val="left" w:pos="2440"/>
        </w:tabs>
        <w:spacing w:line="266" w:lineRule="auto"/>
        <w:ind w:left="2250" w:right="20" w:hanging="540"/>
        <w:jc w:val="both"/>
      </w:pPr>
      <w:r w:rsidRPr="00D5109B">
        <w:t>the Concessionaire to enter into this Agreement and to undertake the obligations, liabilities, as set out in this Agreement, and the transactions as contemplated by this Agreement;</w:t>
      </w:r>
    </w:p>
    <w:p w14:paraId="059673B0" w14:textId="77777777" w:rsidR="0025361E" w:rsidRPr="00D5109B" w:rsidRDefault="0025361E" w:rsidP="0025361E">
      <w:pPr>
        <w:pStyle w:val="ListParagraph"/>
        <w:tabs>
          <w:tab w:val="left" w:pos="2440"/>
        </w:tabs>
        <w:spacing w:line="266" w:lineRule="auto"/>
        <w:ind w:left="2250" w:right="20" w:hanging="540"/>
        <w:jc w:val="both"/>
      </w:pPr>
    </w:p>
    <w:p w14:paraId="77E0D82A" w14:textId="77777777" w:rsidR="0025361E" w:rsidRPr="00D5109B" w:rsidRDefault="0025361E" w:rsidP="00466527">
      <w:pPr>
        <w:pStyle w:val="ListParagraph"/>
        <w:numPr>
          <w:ilvl w:val="0"/>
          <w:numId w:val="149"/>
        </w:numPr>
        <w:tabs>
          <w:tab w:val="left" w:pos="2440"/>
        </w:tabs>
        <w:spacing w:line="266" w:lineRule="auto"/>
        <w:ind w:left="2250" w:right="20" w:hanging="540"/>
        <w:jc w:val="both"/>
      </w:pPr>
      <w:r w:rsidRPr="00D5109B">
        <w:t>a specified Person or Persons to:</w:t>
      </w:r>
    </w:p>
    <w:p w14:paraId="07D1AA10" w14:textId="77777777" w:rsidR="0025361E" w:rsidRPr="00D5109B" w:rsidRDefault="0025361E" w:rsidP="0025361E">
      <w:pPr>
        <w:spacing w:line="266" w:lineRule="auto"/>
        <w:ind w:left="2250" w:hanging="540"/>
        <w:jc w:val="both"/>
        <w:rPr>
          <w:rFonts w:ascii="Times New Roman" w:hAnsi="Times New Roman" w:cs="Times New Roman"/>
          <w:sz w:val="22"/>
          <w:szCs w:val="22"/>
        </w:rPr>
      </w:pPr>
    </w:p>
    <w:p w14:paraId="1175E362" w14:textId="77777777" w:rsidR="0025361E" w:rsidRPr="00D5109B" w:rsidRDefault="0025361E" w:rsidP="00466527">
      <w:pPr>
        <w:numPr>
          <w:ilvl w:val="2"/>
          <w:numId w:val="148"/>
        </w:numPr>
        <w:tabs>
          <w:tab w:val="left" w:pos="3160"/>
        </w:tabs>
        <w:spacing w:line="266" w:lineRule="auto"/>
        <w:ind w:left="2250" w:hanging="540"/>
        <w:jc w:val="both"/>
        <w:rPr>
          <w:rFonts w:ascii="Times New Roman" w:hAnsi="Times New Roman" w:cs="Times New Roman"/>
          <w:sz w:val="22"/>
          <w:szCs w:val="22"/>
        </w:rPr>
      </w:pPr>
      <w:r w:rsidRPr="00D5109B">
        <w:rPr>
          <w:rFonts w:ascii="Times New Roman" w:hAnsi="Times New Roman" w:cs="Times New Roman"/>
          <w:sz w:val="22"/>
          <w:szCs w:val="22"/>
        </w:rPr>
        <w:t>execute this Agreement on behalf of the Concessionaire; and</w:t>
      </w:r>
    </w:p>
    <w:p w14:paraId="72A0E996" w14:textId="77777777" w:rsidR="0025361E" w:rsidRPr="00D5109B" w:rsidRDefault="0025361E" w:rsidP="0025361E">
      <w:pPr>
        <w:spacing w:line="266" w:lineRule="auto"/>
        <w:ind w:left="2250" w:hanging="540"/>
        <w:jc w:val="both"/>
        <w:rPr>
          <w:rFonts w:ascii="Times New Roman" w:hAnsi="Times New Roman" w:cs="Times New Roman"/>
          <w:sz w:val="22"/>
          <w:szCs w:val="22"/>
        </w:rPr>
      </w:pPr>
    </w:p>
    <w:p w14:paraId="222E082B" w14:textId="77777777" w:rsidR="0025361E" w:rsidRPr="00D5109B" w:rsidRDefault="0025361E" w:rsidP="00466527">
      <w:pPr>
        <w:numPr>
          <w:ilvl w:val="2"/>
          <w:numId w:val="148"/>
        </w:numPr>
        <w:tabs>
          <w:tab w:val="left" w:pos="3160"/>
        </w:tabs>
        <w:spacing w:line="266" w:lineRule="auto"/>
        <w:ind w:left="2250" w:right="20" w:hanging="540"/>
        <w:jc w:val="both"/>
        <w:rPr>
          <w:rFonts w:ascii="Times New Roman" w:hAnsi="Times New Roman" w:cs="Times New Roman"/>
          <w:sz w:val="22"/>
          <w:szCs w:val="22"/>
        </w:rPr>
      </w:pPr>
      <w:r w:rsidRPr="00D5109B">
        <w:rPr>
          <w:rFonts w:ascii="Times New Roman" w:hAnsi="Times New Roman" w:cs="Times New Roman"/>
          <w:sz w:val="22"/>
          <w:szCs w:val="22"/>
        </w:rPr>
        <w:t>undertake all other acts specifically relating to this Agreement, as contemplated by this Agreement;</w:t>
      </w:r>
    </w:p>
    <w:p w14:paraId="5AFC2A05"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16E4D7D6" w14:textId="77777777" w:rsidR="0025361E" w:rsidRPr="00D5109B" w:rsidRDefault="0025361E" w:rsidP="00466527">
      <w:pPr>
        <w:numPr>
          <w:ilvl w:val="0"/>
          <w:numId w:val="148"/>
        </w:numPr>
        <w:tabs>
          <w:tab w:val="left" w:pos="1720"/>
        </w:tabs>
        <w:spacing w:line="266" w:lineRule="auto"/>
        <w:ind w:left="171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has provided the Construction Performance Security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that remains effective and valid till the end of the Construction Performance Security Expiry Date;</w:t>
      </w:r>
    </w:p>
    <w:p w14:paraId="6438F44C" w14:textId="77777777" w:rsidR="0025361E" w:rsidRPr="00D5109B" w:rsidRDefault="0025361E" w:rsidP="0025361E">
      <w:pPr>
        <w:spacing w:line="266" w:lineRule="auto"/>
        <w:ind w:left="1710" w:hanging="540"/>
        <w:jc w:val="both"/>
        <w:rPr>
          <w:rFonts w:ascii="Times New Roman" w:eastAsia="Times New Roman" w:hAnsi="Times New Roman" w:cs="Times New Roman"/>
          <w:sz w:val="22"/>
          <w:szCs w:val="22"/>
        </w:rPr>
      </w:pPr>
    </w:p>
    <w:p w14:paraId="7800F35A" w14:textId="77777777" w:rsidR="0025361E" w:rsidRPr="00D5109B" w:rsidRDefault="0025361E" w:rsidP="00466527">
      <w:pPr>
        <w:numPr>
          <w:ilvl w:val="0"/>
          <w:numId w:val="148"/>
        </w:numPr>
        <w:tabs>
          <w:tab w:val="left" w:pos="1720"/>
        </w:tabs>
        <w:spacing w:line="266" w:lineRule="auto"/>
        <w:ind w:left="171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each of the Specified Concessionaire Permits have been procured by the Concessionaire and the same are effective and valid and have not been cancelled and/or rescinded and the Concessionaire has provided copies of the same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 copies delivered to the Independent Engineer and the Independent Auditor);</w:t>
      </w:r>
    </w:p>
    <w:p w14:paraId="5784CB8A" w14:textId="77777777" w:rsidR="0025361E" w:rsidRPr="00D5109B" w:rsidRDefault="0025361E" w:rsidP="0025361E">
      <w:pPr>
        <w:spacing w:line="266" w:lineRule="auto"/>
        <w:ind w:left="1710" w:hanging="540"/>
        <w:jc w:val="both"/>
        <w:rPr>
          <w:rFonts w:ascii="Times New Roman" w:eastAsia="Times New Roman" w:hAnsi="Times New Roman" w:cs="Times New Roman"/>
          <w:sz w:val="22"/>
          <w:szCs w:val="22"/>
        </w:rPr>
      </w:pPr>
    </w:p>
    <w:p w14:paraId="1C81531D" w14:textId="77777777"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has provided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Auditor and the Independent Engineer:</w:t>
      </w:r>
    </w:p>
    <w:p w14:paraId="285E3B2E"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42111DAA" w14:textId="77777777" w:rsidR="0025361E" w:rsidRPr="00D5109B" w:rsidRDefault="0025361E" w:rsidP="00466527">
      <w:pPr>
        <w:pStyle w:val="ListParagraph"/>
        <w:numPr>
          <w:ilvl w:val="0"/>
          <w:numId w:val="150"/>
        </w:numPr>
        <w:tabs>
          <w:tab w:val="left" w:pos="2440"/>
        </w:tabs>
        <w:spacing w:line="266" w:lineRule="auto"/>
        <w:ind w:left="2250" w:right="20" w:hanging="540"/>
        <w:jc w:val="both"/>
      </w:pPr>
      <w:r w:rsidRPr="00D5109B">
        <w:t xml:space="preserve">a certified true copy of the duly signed Financing Term Sheet that is not objected to or deemed not to be objected to by the </w:t>
      </w:r>
      <w:r w:rsidRPr="00D5109B">
        <w:rPr>
          <w:rFonts w:eastAsia="Times New Roman"/>
        </w:rPr>
        <w:t>Authority</w:t>
      </w:r>
      <w:r w:rsidRPr="00D5109B">
        <w:t xml:space="preserve"> and the Independent Auditor in accordance with Section 27.3 (</w:t>
      </w:r>
      <w:r w:rsidRPr="00D5109B">
        <w:rPr>
          <w:i/>
        </w:rPr>
        <w:t>Financing Term Sheet and</w:t>
      </w:r>
      <w:r w:rsidRPr="00D5109B">
        <w:t xml:space="preserve"> </w:t>
      </w:r>
      <w:r w:rsidRPr="00D5109B">
        <w:rPr>
          <w:i/>
        </w:rPr>
        <w:t>Financing Amendment Term Sheet</w:t>
      </w:r>
      <w:r w:rsidRPr="00D5109B">
        <w:t>);</w:t>
      </w:r>
    </w:p>
    <w:p w14:paraId="25ABE750" w14:textId="77777777" w:rsidR="0025361E" w:rsidRPr="00D5109B" w:rsidRDefault="0025361E" w:rsidP="0025361E">
      <w:pPr>
        <w:spacing w:line="266" w:lineRule="auto"/>
        <w:ind w:left="2250" w:hanging="540"/>
        <w:jc w:val="both"/>
        <w:rPr>
          <w:rFonts w:ascii="Times New Roman" w:hAnsi="Times New Roman" w:cs="Times New Roman"/>
          <w:sz w:val="22"/>
          <w:szCs w:val="22"/>
        </w:rPr>
      </w:pPr>
    </w:p>
    <w:p w14:paraId="4ED5B8C2" w14:textId="77777777" w:rsidR="0025361E" w:rsidRPr="00D5109B" w:rsidRDefault="0025361E" w:rsidP="00466527">
      <w:pPr>
        <w:pStyle w:val="ListParagraph"/>
        <w:numPr>
          <w:ilvl w:val="0"/>
          <w:numId w:val="150"/>
        </w:numPr>
        <w:tabs>
          <w:tab w:val="left" w:pos="2440"/>
        </w:tabs>
        <w:spacing w:line="266" w:lineRule="auto"/>
        <w:ind w:left="2250" w:hanging="540"/>
        <w:jc w:val="both"/>
      </w:pPr>
      <w:r w:rsidRPr="00D5109B">
        <w:t>certified true copies of the signed Financing Documents;</w:t>
      </w:r>
    </w:p>
    <w:p w14:paraId="781DDC5D" w14:textId="77777777" w:rsidR="0025361E" w:rsidRPr="00D5109B" w:rsidRDefault="0025361E" w:rsidP="0025361E">
      <w:pPr>
        <w:spacing w:line="266" w:lineRule="auto"/>
        <w:ind w:left="2250" w:hanging="540"/>
        <w:jc w:val="both"/>
        <w:rPr>
          <w:rFonts w:ascii="Times New Roman" w:hAnsi="Times New Roman" w:cs="Times New Roman"/>
          <w:sz w:val="22"/>
          <w:szCs w:val="22"/>
        </w:rPr>
      </w:pPr>
    </w:p>
    <w:p w14:paraId="2C9BDF96" w14:textId="77777777" w:rsidR="0025361E" w:rsidRPr="00D5109B" w:rsidRDefault="0025361E" w:rsidP="00466527">
      <w:pPr>
        <w:pStyle w:val="ListParagraph"/>
        <w:numPr>
          <w:ilvl w:val="0"/>
          <w:numId w:val="150"/>
        </w:numPr>
        <w:tabs>
          <w:tab w:val="left" w:pos="2440"/>
        </w:tabs>
        <w:spacing w:line="266" w:lineRule="auto"/>
        <w:ind w:left="2250" w:hanging="540"/>
        <w:jc w:val="both"/>
      </w:pPr>
      <w:r w:rsidRPr="00D5109B">
        <w:t>the Financial Close Achievement Notice, as issued by the Financiers (or an agent of the same);</w:t>
      </w:r>
    </w:p>
    <w:p w14:paraId="72DD4472"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2D97CA24" w14:textId="77777777" w:rsidR="0025361E" w:rsidRPr="00D5109B" w:rsidRDefault="0025361E" w:rsidP="00466527">
      <w:pPr>
        <w:numPr>
          <w:ilvl w:val="0"/>
          <w:numId w:val="148"/>
        </w:numPr>
        <w:tabs>
          <w:tab w:val="left" w:pos="1720"/>
        </w:tabs>
        <w:spacing w:line="266" w:lineRule="auto"/>
        <w:ind w:left="171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has received the following legal opinions:</w:t>
      </w:r>
    </w:p>
    <w:p w14:paraId="3332A351"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38B024E8" w14:textId="51F2E01B" w:rsidR="0025361E" w:rsidRPr="00D5109B" w:rsidRDefault="0025361E" w:rsidP="00466527">
      <w:pPr>
        <w:pStyle w:val="ListParagraph"/>
        <w:numPr>
          <w:ilvl w:val="0"/>
          <w:numId w:val="151"/>
        </w:numPr>
        <w:tabs>
          <w:tab w:val="left" w:pos="2440"/>
        </w:tabs>
        <w:spacing w:line="266" w:lineRule="auto"/>
        <w:ind w:left="2250" w:right="20" w:hanging="540"/>
        <w:jc w:val="both"/>
      </w:pPr>
      <w:r w:rsidRPr="00D5109B">
        <w:t xml:space="preserve">a legal opinion from the legal counsel of the Concessionaire confirming that the Concessionaire has been duly organized and is validly existing under the </w:t>
      </w:r>
      <w:r w:rsidR="00EB3830" w:rsidRPr="00D5109B">
        <w:t>[Applicable Laws/applicable laws]</w:t>
      </w:r>
      <w:r w:rsidR="00EB3830" w:rsidRPr="00D5109B">
        <w:rPr>
          <w:rStyle w:val="FootnoteReference"/>
        </w:rPr>
        <w:footnoteReference w:id="41"/>
      </w:r>
      <w:r w:rsidRPr="00D5109B">
        <w:t xml:space="preserve"> and has the requisite power and authority to enter into the </w:t>
      </w:r>
      <w:r w:rsidRPr="00D5109B">
        <w:rPr>
          <w:rFonts w:eastAsia="Times New Roman"/>
        </w:rPr>
        <w:t>Authority</w:t>
      </w:r>
      <w:r w:rsidRPr="00D5109B">
        <w:t xml:space="preserve"> Agreements and to undertake the transactions as contemplated by the </w:t>
      </w:r>
      <w:r w:rsidRPr="00D5109B">
        <w:rPr>
          <w:rFonts w:eastAsia="Times New Roman"/>
        </w:rPr>
        <w:t>Authority</w:t>
      </w:r>
      <w:r w:rsidRPr="00D5109B">
        <w:t xml:space="preserve"> Agreements and to assume the obligations as contained herein and the enforceability of the same against the Concessionaire;</w:t>
      </w:r>
    </w:p>
    <w:p w14:paraId="5884A0E3" w14:textId="77777777" w:rsidR="0025361E" w:rsidRPr="00D5109B" w:rsidRDefault="0025361E" w:rsidP="0025361E">
      <w:pPr>
        <w:pStyle w:val="ListParagraph"/>
        <w:tabs>
          <w:tab w:val="left" w:pos="2440"/>
        </w:tabs>
        <w:spacing w:line="266" w:lineRule="auto"/>
        <w:ind w:left="2250" w:right="20" w:hanging="540"/>
        <w:jc w:val="both"/>
      </w:pPr>
    </w:p>
    <w:p w14:paraId="731CFEAD" w14:textId="03480677" w:rsidR="0025361E" w:rsidRPr="00D5109B" w:rsidRDefault="0025361E" w:rsidP="00466527">
      <w:pPr>
        <w:pStyle w:val="ListParagraph"/>
        <w:numPr>
          <w:ilvl w:val="0"/>
          <w:numId w:val="151"/>
        </w:numPr>
        <w:tabs>
          <w:tab w:val="left" w:pos="2440"/>
        </w:tabs>
        <w:spacing w:line="266" w:lineRule="auto"/>
        <w:ind w:left="2250" w:right="20" w:hanging="540"/>
        <w:jc w:val="both"/>
      </w:pPr>
      <w:r w:rsidRPr="00D5109B">
        <w:t xml:space="preserve">a legal opinion from the legal counsel of the Sponsor confirming that such Sponsor is validly existing under the </w:t>
      </w:r>
      <w:r w:rsidR="00EB3830" w:rsidRPr="00D5109B">
        <w:t>[Applicable Laws/applicable laws]</w:t>
      </w:r>
      <w:r w:rsidR="00EB3830" w:rsidRPr="00D5109B">
        <w:rPr>
          <w:rStyle w:val="FootnoteReference"/>
        </w:rPr>
        <w:footnoteReference w:id="42"/>
      </w:r>
      <w:r w:rsidR="00EB3830" w:rsidRPr="00D5109B">
        <w:t xml:space="preserve"> </w:t>
      </w:r>
      <w:r w:rsidRPr="00D5109B">
        <w:t xml:space="preserve">and that such Sponsor has the requisite authority and power to enter into the </w:t>
      </w:r>
      <w:r w:rsidRPr="00D5109B">
        <w:rPr>
          <w:rFonts w:eastAsia="Times New Roman"/>
        </w:rPr>
        <w:t>Authority</w:t>
      </w:r>
      <w:r w:rsidRPr="00D5109B">
        <w:t xml:space="preserve"> Agreement(s) and the Project Agreement(s) to which such Sponsor is a party and to assume the obligations as contained therein and the enforceability of the same against the Sponsor;</w:t>
      </w:r>
    </w:p>
    <w:p w14:paraId="3A63275D"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08E9DFA6" w14:textId="77777777" w:rsidR="0025361E" w:rsidRPr="00D5109B" w:rsidRDefault="0025361E" w:rsidP="00466527">
      <w:pPr>
        <w:numPr>
          <w:ilvl w:val="0"/>
          <w:numId w:val="148"/>
        </w:numPr>
        <w:tabs>
          <w:tab w:val="left" w:pos="1720"/>
        </w:tabs>
        <w:spacing w:line="266" w:lineRule="auto"/>
        <w:ind w:left="171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has entered into the Project Site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Agreement with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for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of the Project Site to the Concessionaire in accordance with Article 4 (</w:t>
      </w:r>
      <w:r w:rsidRPr="00D5109B">
        <w:rPr>
          <w:rFonts w:ascii="Times New Roman" w:hAnsi="Times New Roman" w:cs="Times New Roman"/>
          <w:i/>
          <w:sz w:val="22"/>
          <w:szCs w:val="22"/>
        </w:rPr>
        <w:t>Project Site</w:t>
      </w:r>
      <w:r w:rsidRPr="00D5109B">
        <w:rPr>
          <w:rFonts w:ascii="Times New Roman" w:hAnsi="Times New Roman" w:cs="Times New Roman"/>
          <w:sz w:val="22"/>
          <w:szCs w:val="22"/>
        </w:rPr>
        <w:t>);</w:t>
      </w:r>
    </w:p>
    <w:p w14:paraId="0F359403"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157BED1E" w14:textId="77777777"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the Concessionaire has entered into the Independent Engineer Contract for the appointment of the Independent Engineer with the counterparties to such contract;</w:t>
      </w:r>
    </w:p>
    <w:p w14:paraId="4E4449F3"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2CD5D601" w14:textId="77777777"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the Concessionaire has entered into the Independent Auditor Contract for the appointment of the Independent Auditor with the counterparties to such contract;</w:t>
      </w:r>
    </w:p>
    <w:p w14:paraId="227FBF54"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19DBC0A0" w14:textId="77777777"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and the Sponsor have entered into the Equity Funding &amp; Utilization Agreement with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w:t>
      </w:r>
    </w:p>
    <w:p w14:paraId="1E797C10"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359945A9" w14:textId="70BF5C30"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the Concessionaire has entered into the Escrow Agreement and established the Escrow Account;</w:t>
      </w:r>
    </w:p>
    <w:p w14:paraId="78409253" w14:textId="77777777" w:rsidR="005171DA" w:rsidRPr="00D5109B" w:rsidRDefault="005171DA" w:rsidP="005171DA">
      <w:pPr>
        <w:tabs>
          <w:tab w:val="left" w:pos="1720"/>
        </w:tabs>
        <w:spacing w:line="266" w:lineRule="auto"/>
        <w:ind w:right="20"/>
        <w:jc w:val="both"/>
        <w:rPr>
          <w:rFonts w:ascii="Times New Roman" w:hAnsi="Times New Roman" w:cs="Times New Roman"/>
          <w:sz w:val="22"/>
          <w:szCs w:val="22"/>
        </w:rPr>
      </w:pPr>
    </w:p>
    <w:p w14:paraId="24E49329" w14:textId="0E315799" w:rsidR="00474E90" w:rsidRPr="00D5109B" w:rsidRDefault="00474E90" w:rsidP="00466527">
      <w:pPr>
        <w:numPr>
          <w:ilvl w:val="0"/>
          <w:numId w:val="148"/>
        </w:numPr>
        <w:tabs>
          <w:tab w:val="left" w:pos="171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the Concessionaire providing an alternate relocation plan for the removal of utilities (as certified by the Independent Engineer) in accordance with Section 4.10;</w:t>
      </w:r>
    </w:p>
    <w:p w14:paraId="0B5199C0" w14:textId="77777777" w:rsidR="00474E90" w:rsidRPr="00D5109B" w:rsidRDefault="00474E90" w:rsidP="00F30826">
      <w:pPr>
        <w:tabs>
          <w:tab w:val="left" w:pos="1720"/>
        </w:tabs>
        <w:spacing w:line="266" w:lineRule="auto"/>
        <w:ind w:left="1710"/>
        <w:jc w:val="both"/>
        <w:rPr>
          <w:rFonts w:ascii="Times New Roman" w:hAnsi="Times New Roman" w:cs="Times New Roman"/>
          <w:sz w:val="22"/>
          <w:szCs w:val="22"/>
        </w:rPr>
      </w:pPr>
    </w:p>
    <w:p w14:paraId="56A326BE" w14:textId="7E472B35" w:rsidR="0025361E" w:rsidRPr="00D5109B" w:rsidRDefault="0025361E" w:rsidP="00466527">
      <w:pPr>
        <w:numPr>
          <w:ilvl w:val="0"/>
          <w:numId w:val="148"/>
        </w:numPr>
        <w:tabs>
          <w:tab w:val="left" w:pos="1720"/>
        </w:tabs>
        <w:spacing w:line="266" w:lineRule="auto"/>
        <w:ind w:left="1710" w:hanging="540"/>
        <w:jc w:val="both"/>
        <w:rPr>
          <w:rFonts w:ascii="Times New Roman" w:hAnsi="Times New Roman" w:cs="Times New Roman"/>
          <w:sz w:val="22"/>
          <w:szCs w:val="22"/>
        </w:rPr>
      </w:pPr>
      <w:r w:rsidRPr="00D5109B">
        <w:rPr>
          <w:rFonts w:ascii="Times New Roman" w:hAnsi="Times New Roman" w:cs="Times New Roman"/>
          <w:sz w:val="22"/>
          <w:szCs w:val="22"/>
        </w:rPr>
        <w:t>the Concessionaire has obtained the Approved Detailed Engineering Design for the Project in accordance with Section 12.5; and</w:t>
      </w:r>
    </w:p>
    <w:p w14:paraId="4C121DA4" w14:textId="77777777" w:rsidR="0025361E" w:rsidRPr="00D5109B" w:rsidRDefault="0025361E" w:rsidP="0025361E">
      <w:pPr>
        <w:spacing w:line="266" w:lineRule="auto"/>
        <w:ind w:left="1710" w:hanging="540"/>
        <w:jc w:val="both"/>
        <w:rPr>
          <w:rFonts w:ascii="Times New Roman" w:hAnsi="Times New Roman" w:cs="Times New Roman"/>
          <w:sz w:val="22"/>
          <w:szCs w:val="22"/>
        </w:rPr>
      </w:pPr>
    </w:p>
    <w:p w14:paraId="70724890" w14:textId="4401B2CE" w:rsidR="0025361E" w:rsidRPr="00D5109B" w:rsidRDefault="0025361E" w:rsidP="00466527">
      <w:pPr>
        <w:numPr>
          <w:ilvl w:val="0"/>
          <w:numId w:val="148"/>
        </w:numPr>
        <w:tabs>
          <w:tab w:val="left" w:pos="1720"/>
        </w:tabs>
        <w:spacing w:line="266" w:lineRule="auto"/>
        <w:ind w:left="1710" w:right="20" w:hanging="540"/>
        <w:jc w:val="both"/>
        <w:rPr>
          <w:rFonts w:ascii="Times New Roman" w:hAnsi="Times New Roman" w:cs="Times New Roman"/>
          <w:sz w:val="22"/>
          <w:szCs w:val="22"/>
        </w:rPr>
      </w:pPr>
      <w:r w:rsidRPr="00D5109B">
        <w:rPr>
          <w:rFonts w:ascii="Times New Roman" w:hAnsi="Times New Roman" w:cs="Times New Roman"/>
          <w:sz w:val="22"/>
          <w:szCs w:val="22"/>
        </w:rPr>
        <w:t>the Concessionaire has submitted copies of documents evidencing satisfaction of each of the Concessionaire Conditions Precedent to the Independent Engineer and the Independent Auditor.</w:t>
      </w:r>
    </w:p>
    <w:p w14:paraId="7793DC41" w14:textId="77777777" w:rsidR="0025361E" w:rsidRPr="00D5109B" w:rsidRDefault="0025361E" w:rsidP="00F30826">
      <w:pPr>
        <w:rPr>
          <w:rFonts w:ascii="Times New Roman" w:hAnsi="Times New Roman" w:cs="Times New Roman"/>
          <w:b/>
          <w:smallCaps/>
          <w:sz w:val="22"/>
          <w:szCs w:val="22"/>
        </w:rPr>
      </w:pPr>
    </w:p>
    <w:p w14:paraId="4345B056" w14:textId="06DA23BE" w:rsidR="00C701A8" w:rsidRPr="00D5109B" w:rsidRDefault="00C701A8" w:rsidP="00466527">
      <w:pPr>
        <w:pStyle w:val="Heading2"/>
        <w:numPr>
          <w:ilvl w:val="2"/>
          <w:numId w:val="140"/>
        </w:numPr>
        <w:ind w:left="720"/>
        <w:jc w:val="both"/>
        <w:rPr>
          <w:b w:val="0"/>
          <w:smallCaps w:val="0"/>
        </w:rPr>
      </w:pPr>
      <w:bookmarkStart w:id="88" w:name="_Toc529455598"/>
      <w:bookmarkStart w:id="89" w:name="_Toc529459319"/>
      <w:r w:rsidRPr="00D5109B">
        <w:rPr>
          <w:b w:val="0"/>
          <w:smallCaps w:val="0"/>
        </w:rPr>
        <w:t xml:space="preserve">The Authority shall satisfy the </w:t>
      </w:r>
      <w:r w:rsidR="00231787" w:rsidRPr="00D5109B">
        <w:rPr>
          <w:b w:val="0"/>
          <w:smallCaps w:val="0"/>
        </w:rPr>
        <w:t xml:space="preserve">following </w:t>
      </w:r>
      <w:r w:rsidRPr="00D5109B">
        <w:rPr>
          <w:b w:val="0"/>
          <w:smallCaps w:val="0"/>
        </w:rPr>
        <w:t xml:space="preserve">Conditions Precedent to the satisfaction of the Concessionaire, the Independent Auditor and the Independent Engineer prior to the Scheduled Commencement Date (the </w:t>
      </w:r>
      <w:r w:rsidRPr="00D5109B">
        <w:rPr>
          <w:smallCaps w:val="0"/>
        </w:rPr>
        <w:t>Authority Conditions Precedent</w:t>
      </w:r>
      <w:r w:rsidRPr="00D5109B">
        <w:rPr>
          <w:b w:val="0"/>
          <w:smallCaps w:val="0"/>
        </w:rPr>
        <w:t>).</w:t>
      </w:r>
      <w:bookmarkEnd w:id="88"/>
      <w:bookmarkEnd w:id="89"/>
    </w:p>
    <w:p w14:paraId="0B4C74A9" w14:textId="106BC791" w:rsidR="00F93E0C" w:rsidRPr="00D5109B" w:rsidRDefault="00F93E0C" w:rsidP="00F30826">
      <w:pPr>
        <w:spacing w:line="290" w:lineRule="exact"/>
        <w:ind w:left="1140"/>
        <w:rPr>
          <w:rFonts w:ascii="Times New Roman" w:hAnsi="Times New Roman" w:cs="Times New Roman"/>
          <w:sz w:val="22"/>
          <w:szCs w:val="22"/>
        </w:rPr>
      </w:pPr>
      <w:bookmarkStart w:id="90" w:name="_Hlk526174768"/>
    </w:p>
    <w:p w14:paraId="6CEEF0A3" w14:textId="77777777" w:rsidR="0025361E" w:rsidRPr="00D5109B" w:rsidRDefault="0025361E" w:rsidP="00466527">
      <w:pPr>
        <w:numPr>
          <w:ilvl w:val="0"/>
          <w:numId w:val="152"/>
        </w:numPr>
        <w:tabs>
          <w:tab w:val="left" w:pos="1720"/>
        </w:tabs>
        <w:spacing w:line="266" w:lineRule="auto"/>
        <w:ind w:left="1710" w:right="20" w:hanging="66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has </w:t>
      </w:r>
      <w:proofErr w:type="spellStart"/>
      <w:r w:rsidRPr="00D5109B">
        <w:rPr>
          <w:rFonts w:ascii="Times New Roman" w:hAnsi="Times New Roman" w:cs="Times New Roman"/>
          <w:sz w:val="22"/>
          <w:szCs w:val="22"/>
        </w:rPr>
        <w:t>Licenced</w:t>
      </w:r>
      <w:proofErr w:type="spellEnd"/>
      <w:r w:rsidRPr="00D5109B">
        <w:rPr>
          <w:rFonts w:ascii="Times New Roman" w:hAnsi="Times New Roman" w:cs="Times New Roman"/>
          <w:sz w:val="22"/>
          <w:szCs w:val="22"/>
        </w:rPr>
        <w:t xml:space="preserve"> the Project Site to the Concessionaire in accordance with Article 4 (</w:t>
      </w:r>
      <w:r w:rsidRPr="00D5109B">
        <w:rPr>
          <w:rFonts w:ascii="Times New Roman" w:hAnsi="Times New Roman" w:cs="Times New Roman"/>
          <w:i/>
          <w:sz w:val="22"/>
          <w:szCs w:val="22"/>
        </w:rPr>
        <w:t>Project Site</w:t>
      </w:r>
      <w:r w:rsidRPr="00D5109B">
        <w:rPr>
          <w:rFonts w:ascii="Times New Roman" w:hAnsi="Times New Roman" w:cs="Times New Roman"/>
          <w:sz w:val="22"/>
          <w:szCs w:val="22"/>
        </w:rPr>
        <w:t xml:space="preserve">) and the Project Site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Agreement;</w:t>
      </w:r>
    </w:p>
    <w:p w14:paraId="4A149901" w14:textId="77777777" w:rsidR="00474E90" w:rsidRPr="00D5109B" w:rsidRDefault="00474E90" w:rsidP="00F30826">
      <w:pPr>
        <w:rPr>
          <w:rFonts w:ascii="Times New Roman" w:hAnsi="Times New Roman" w:cs="Times New Roman"/>
          <w:sz w:val="22"/>
          <w:szCs w:val="22"/>
        </w:rPr>
      </w:pPr>
    </w:p>
    <w:p w14:paraId="7FBD1C85" w14:textId="2504C394" w:rsidR="0025361E" w:rsidRPr="00D5109B" w:rsidRDefault="0025361E" w:rsidP="00466527">
      <w:pPr>
        <w:numPr>
          <w:ilvl w:val="0"/>
          <w:numId w:val="152"/>
        </w:numPr>
        <w:tabs>
          <w:tab w:val="left" w:pos="1720"/>
        </w:tabs>
        <w:spacing w:line="266" w:lineRule="auto"/>
        <w:ind w:left="1710" w:right="20" w:hanging="660"/>
        <w:jc w:val="both"/>
        <w:rPr>
          <w:rFonts w:ascii="Times New Roman" w:hAnsi="Times New Roman" w:cs="Times New Roman"/>
          <w:sz w:val="22"/>
          <w:szCs w:val="22"/>
        </w:rPr>
      </w:pPr>
      <w:r w:rsidRPr="00D5109B">
        <w:rPr>
          <w:rFonts w:ascii="Times New Roman" w:hAnsi="Times New Roman" w:cs="Times New Roman"/>
          <w:sz w:val="22"/>
          <w:szCs w:val="22"/>
        </w:rPr>
        <w:t>subject to</w:t>
      </w:r>
      <w:r w:rsidR="00474E90" w:rsidRPr="00D5109B">
        <w:rPr>
          <w:rFonts w:ascii="Times New Roman" w:hAnsi="Times New Roman" w:cs="Times New Roman"/>
          <w:sz w:val="22"/>
          <w:szCs w:val="22"/>
        </w:rPr>
        <w:t>: (</w:t>
      </w:r>
      <w:proofErr w:type="spellStart"/>
      <w:r w:rsidR="00474E90" w:rsidRPr="00D5109B">
        <w:rPr>
          <w:rFonts w:ascii="Times New Roman" w:hAnsi="Times New Roman" w:cs="Times New Roman"/>
          <w:sz w:val="22"/>
          <w:szCs w:val="22"/>
        </w:rPr>
        <w:t>i</w:t>
      </w:r>
      <w:proofErr w:type="spellEnd"/>
      <w:r w:rsidR="00474E90" w:rsidRPr="00D5109B">
        <w:rPr>
          <w:rFonts w:ascii="Times New Roman" w:hAnsi="Times New Roman" w:cs="Times New Roman"/>
          <w:sz w:val="22"/>
          <w:szCs w:val="22"/>
        </w:rPr>
        <w:t>) the Concessionaire obtaining the Approved Detailed Engineering Design in accordance with Section 12.5; and (ii) the Concessionaire providing an alternate relocation plan (as certified by the Independent Engineer) for removal of utilities from the Project Site in accordance with Section 4.10</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has handed over Vacant Possession of the Concession Assets Project Site to the Concessionaire in accordance with Article 4 (</w:t>
      </w:r>
      <w:r w:rsidRPr="00D5109B">
        <w:rPr>
          <w:rFonts w:ascii="Times New Roman" w:hAnsi="Times New Roman" w:cs="Times New Roman"/>
          <w:i/>
          <w:sz w:val="22"/>
          <w:szCs w:val="22"/>
        </w:rPr>
        <w:t>Project Site</w:t>
      </w:r>
      <w:r w:rsidRPr="00D5109B">
        <w:rPr>
          <w:rFonts w:ascii="Times New Roman" w:eastAsia="Times New Roman" w:hAnsi="Times New Roman" w:cs="Times New Roman"/>
          <w:sz w:val="22"/>
          <w:szCs w:val="22"/>
        </w:rPr>
        <w:t>) and Schedule [◙] (</w:t>
      </w:r>
      <w:r w:rsidRPr="00D5109B">
        <w:rPr>
          <w:rFonts w:ascii="Times New Roman" w:eastAsia="Times New Roman" w:hAnsi="Times New Roman" w:cs="Times New Roman"/>
          <w:i/>
          <w:sz w:val="22"/>
          <w:szCs w:val="22"/>
        </w:rPr>
        <w:t>Delivery of Project Site</w:t>
      </w:r>
      <w:r w:rsidRPr="00D5109B">
        <w:rPr>
          <w:rFonts w:ascii="Times New Roman" w:eastAsia="Times New Roman" w:hAnsi="Times New Roman" w:cs="Times New Roman"/>
          <w:sz w:val="22"/>
          <w:szCs w:val="22"/>
        </w:rPr>
        <w:t>);</w:t>
      </w:r>
    </w:p>
    <w:p w14:paraId="14FC04DE" w14:textId="77777777" w:rsidR="0025361E" w:rsidRPr="00D5109B" w:rsidRDefault="0025361E" w:rsidP="00F30826">
      <w:pPr>
        <w:tabs>
          <w:tab w:val="left" w:pos="1720"/>
        </w:tabs>
        <w:spacing w:line="266" w:lineRule="auto"/>
        <w:ind w:left="1710" w:right="20" w:hanging="660"/>
        <w:jc w:val="both"/>
        <w:rPr>
          <w:rFonts w:ascii="Times New Roman" w:hAnsi="Times New Roman" w:cs="Times New Roman"/>
          <w:sz w:val="22"/>
          <w:szCs w:val="22"/>
        </w:rPr>
      </w:pPr>
      <w:bookmarkStart w:id="91" w:name="page61"/>
      <w:bookmarkEnd w:id="91"/>
    </w:p>
    <w:p w14:paraId="23537784" w14:textId="77777777" w:rsidR="0025361E" w:rsidRPr="00D5109B" w:rsidRDefault="0025361E" w:rsidP="00466527">
      <w:pPr>
        <w:numPr>
          <w:ilvl w:val="0"/>
          <w:numId w:val="152"/>
        </w:numPr>
        <w:tabs>
          <w:tab w:val="left" w:pos="1720"/>
        </w:tabs>
        <w:spacing w:line="266" w:lineRule="auto"/>
        <w:ind w:left="1710" w:right="20" w:hanging="660"/>
        <w:jc w:val="both"/>
        <w:rPr>
          <w:rFonts w:ascii="Times New Roman" w:hAnsi="Times New Roman" w:cs="Times New Roman"/>
          <w:sz w:val="22"/>
          <w:szCs w:val="22"/>
        </w:rPr>
      </w:pPr>
      <w:r w:rsidRPr="00D5109B">
        <w:rPr>
          <w:rFonts w:ascii="Times New Roman" w:eastAsia="Times New Roman" w:hAnsi="Times New Roman" w:cs="Times New Roman"/>
          <w:sz w:val="22"/>
          <w:szCs w:val="22"/>
        </w:rPr>
        <w:t>the Authority</w:t>
      </w:r>
      <w:r w:rsidRPr="00D5109B">
        <w:rPr>
          <w:rFonts w:ascii="Times New Roman" w:hAnsi="Times New Roman" w:cs="Times New Roman"/>
          <w:sz w:val="22"/>
          <w:szCs w:val="22"/>
        </w:rPr>
        <w:t xml:space="preserve"> has entered into the Independent Engineer Contract for the appointment of the Independent Engineer with the other counterparties to such contract;</w:t>
      </w:r>
    </w:p>
    <w:p w14:paraId="541CC5A3" w14:textId="77777777" w:rsidR="0025361E" w:rsidRPr="00D5109B" w:rsidRDefault="0025361E" w:rsidP="00F30826">
      <w:pPr>
        <w:tabs>
          <w:tab w:val="left" w:pos="1710"/>
        </w:tabs>
        <w:spacing w:line="266" w:lineRule="auto"/>
        <w:ind w:left="1710" w:hanging="660"/>
        <w:jc w:val="both"/>
        <w:rPr>
          <w:rFonts w:ascii="Times New Roman" w:hAnsi="Times New Roman" w:cs="Times New Roman"/>
          <w:sz w:val="22"/>
          <w:szCs w:val="22"/>
        </w:rPr>
      </w:pPr>
    </w:p>
    <w:p w14:paraId="6ED6F161" w14:textId="77777777" w:rsidR="0025361E" w:rsidRPr="00D5109B" w:rsidRDefault="0025361E" w:rsidP="00466527">
      <w:pPr>
        <w:numPr>
          <w:ilvl w:val="0"/>
          <w:numId w:val="152"/>
        </w:numPr>
        <w:tabs>
          <w:tab w:val="left" w:pos="1720"/>
        </w:tabs>
        <w:spacing w:line="266" w:lineRule="auto"/>
        <w:ind w:left="1710" w:right="100" w:hanging="66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has entered into the Independent Auditor Contract for the appointment of the Independent Auditor with the other counterparties to such contract;</w:t>
      </w:r>
    </w:p>
    <w:p w14:paraId="46F6F70C" w14:textId="77777777" w:rsidR="0025361E" w:rsidRPr="00D5109B" w:rsidRDefault="0025361E" w:rsidP="00F30826">
      <w:pPr>
        <w:tabs>
          <w:tab w:val="left" w:pos="1710"/>
        </w:tabs>
        <w:spacing w:line="266" w:lineRule="auto"/>
        <w:ind w:left="1710" w:hanging="660"/>
        <w:jc w:val="both"/>
        <w:rPr>
          <w:rFonts w:ascii="Times New Roman" w:hAnsi="Times New Roman" w:cs="Times New Roman"/>
          <w:sz w:val="22"/>
          <w:szCs w:val="22"/>
        </w:rPr>
      </w:pPr>
    </w:p>
    <w:p w14:paraId="6F764868" w14:textId="77777777" w:rsidR="0025361E" w:rsidRPr="00D5109B" w:rsidRDefault="0025361E" w:rsidP="00F30826">
      <w:pPr>
        <w:tabs>
          <w:tab w:val="left" w:pos="1710"/>
        </w:tabs>
        <w:spacing w:line="266" w:lineRule="auto"/>
        <w:ind w:left="1710" w:hanging="660"/>
        <w:jc w:val="both"/>
        <w:rPr>
          <w:rFonts w:ascii="Times New Roman" w:hAnsi="Times New Roman" w:cs="Times New Roman"/>
          <w:sz w:val="22"/>
          <w:szCs w:val="22"/>
        </w:rPr>
      </w:pPr>
    </w:p>
    <w:p w14:paraId="27C4AEDA" w14:textId="77777777" w:rsidR="0025361E" w:rsidRPr="00D5109B" w:rsidRDefault="0025361E" w:rsidP="00466527">
      <w:pPr>
        <w:numPr>
          <w:ilvl w:val="0"/>
          <w:numId w:val="152"/>
        </w:numPr>
        <w:tabs>
          <w:tab w:val="left" w:pos="1720"/>
        </w:tabs>
        <w:spacing w:line="266" w:lineRule="auto"/>
        <w:ind w:left="1710" w:hanging="66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has entered into the Escrow Agreement;</w:t>
      </w:r>
    </w:p>
    <w:p w14:paraId="3F74986B" w14:textId="77777777" w:rsidR="0025361E" w:rsidRPr="00D5109B" w:rsidRDefault="0025361E" w:rsidP="00F30826">
      <w:pPr>
        <w:tabs>
          <w:tab w:val="left" w:pos="1710"/>
        </w:tabs>
        <w:spacing w:line="266" w:lineRule="auto"/>
        <w:ind w:left="1710" w:hanging="660"/>
        <w:jc w:val="both"/>
        <w:rPr>
          <w:rFonts w:ascii="Times New Roman" w:hAnsi="Times New Roman" w:cs="Times New Roman"/>
          <w:sz w:val="22"/>
          <w:szCs w:val="22"/>
        </w:rPr>
      </w:pPr>
    </w:p>
    <w:p w14:paraId="770815B0" w14:textId="77777777" w:rsidR="0025361E" w:rsidRPr="00D5109B" w:rsidRDefault="0025361E" w:rsidP="00466527">
      <w:pPr>
        <w:numPr>
          <w:ilvl w:val="0"/>
          <w:numId w:val="152"/>
        </w:numPr>
        <w:tabs>
          <w:tab w:val="left" w:pos="1720"/>
        </w:tabs>
        <w:spacing w:line="266" w:lineRule="auto"/>
        <w:ind w:left="1710" w:hanging="66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has entered into the MRG Agreement; and</w:t>
      </w:r>
    </w:p>
    <w:p w14:paraId="0C34F275" w14:textId="77777777" w:rsidR="0025361E" w:rsidRPr="00D5109B" w:rsidRDefault="0025361E" w:rsidP="00F30826">
      <w:pPr>
        <w:tabs>
          <w:tab w:val="left" w:pos="1710"/>
        </w:tabs>
        <w:spacing w:line="266" w:lineRule="auto"/>
        <w:ind w:left="1710" w:hanging="660"/>
        <w:jc w:val="both"/>
        <w:rPr>
          <w:rFonts w:ascii="Times New Roman" w:hAnsi="Times New Roman" w:cs="Times New Roman"/>
          <w:sz w:val="22"/>
          <w:szCs w:val="22"/>
        </w:rPr>
      </w:pPr>
    </w:p>
    <w:p w14:paraId="66462D2C" w14:textId="1331CB7A" w:rsidR="0025361E" w:rsidRPr="00D5109B" w:rsidRDefault="0025361E" w:rsidP="00466527">
      <w:pPr>
        <w:numPr>
          <w:ilvl w:val="0"/>
          <w:numId w:val="152"/>
        </w:numPr>
        <w:tabs>
          <w:tab w:val="left" w:pos="1720"/>
        </w:tabs>
        <w:spacing w:line="266" w:lineRule="auto"/>
        <w:ind w:left="1710" w:right="20" w:hanging="66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has submitted copies of documents evidencing satisfaction of each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Conditions Precedent to the Independent Engineer and the Independent Auditor.</w:t>
      </w:r>
    </w:p>
    <w:p w14:paraId="573EA5F2" w14:textId="77777777" w:rsidR="00865C0A" w:rsidRPr="00D5109B" w:rsidRDefault="00865C0A" w:rsidP="00F30826">
      <w:pPr>
        <w:pStyle w:val="ListParagraph"/>
      </w:pPr>
    </w:p>
    <w:p w14:paraId="7857B16D" w14:textId="77777777" w:rsidR="00865C0A" w:rsidRPr="00D5109B" w:rsidRDefault="00865C0A" w:rsidP="00F30826">
      <w:pPr>
        <w:tabs>
          <w:tab w:val="left" w:pos="1720"/>
        </w:tabs>
        <w:spacing w:line="266" w:lineRule="auto"/>
        <w:ind w:left="1710" w:right="20"/>
        <w:jc w:val="both"/>
        <w:rPr>
          <w:rFonts w:ascii="Times New Roman" w:hAnsi="Times New Roman" w:cs="Times New Roman"/>
          <w:sz w:val="22"/>
          <w:szCs w:val="22"/>
        </w:rPr>
      </w:pPr>
    </w:p>
    <w:p w14:paraId="0F241FEF" w14:textId="77777777" w:rsidR="00C517F2" w:rsidRPr="00D5109B" w:rsidRDefault="00C517F2" w:rsidP="00F70811">
      <w:pPr>
        <w:pStyle w:val="Heading2"/>
        <w:ind w:left="810" w:hanging="810"/>
        <w:jc w:val="both"/>
        <w:rPr>
          <w:u w:val="single"/>
        </w:rPr>
      </w:pPr>
      <w:bookmarkStart w:id="92" w:name="_Toc333899836"/>
      <w:bookmarkStart w:id="93" w:name="_Toc529455599"/>
      <w:bookmarkStart w:id="94" w:name="_Toc529459320"/>
      <w:bookmarkEnd w:id="90"/>
      <w:r w:rsidRPr="00D5109B">
        <w:rPr>
          <w:u w:val="single"/>
        </w:rPr>
        <w:t>Conditions Subsequent</w:t>
      </w:r>
      <w:bookmarkEnd w:id="92"/>
      <w:bookmarkEnd w:id="93"/>
      <w:bookmarkEnd w:id="94"/>
    </w:p>
    <w:p w14:paraId="77E9D190" w14:textId="77777777" w:rsidR="00C517F2" w:rsidRPr="00D5109B" w:rsidRDefault="00C517F2" w:rsidP="00C517F2">
      <w:pPr>
        <w:jc w:val="both"/>
        <w:rPr>
          <w:rFonts w:ascii="Times New Roman" w:hAnsi="Times New Roman" w:cs="Times New Roman"/>
          <w:sz w:val="22"/>
          <w:szCs w:val="22"/>
        </w:rPr>
      </w:pPr>
    </w:p>
    <w:p w14:paraId="75C313C0" w14:textId="79D7B476" w:rsidR="00F93E0C" w:rsidRPr="00D5109B" w:rsidRDefault="00477F15" w:rsidP="00466527">
      <w:pPr>
        <w:pStyle w:val="Heading2"/>
        <w:numPr>
          <w:ilvl w:val="2"/>
          <w:numId w:val="140"/>
        </w:numPr>
        <w:ind w:left="720"/>
        <w:jc w:val="both"/>
      </w:pPr>
      <w:bookmarkStart w:id="95" w:name="_Toc529455600"/>
      <w:bookmarkStart w:id="96" w:name="_Toc529459321"/>
      <w:r w:rsidRPr="00D5109B">
        <w:rPr>
          <w:b w:val="0"/>
          <w:smallCaps w:val="0"/>
        </w:rPr>
        <w:t xml:space="preserve">The Concessionaire undertakes to fulfill the following Conditions Subsequent to the satisfaction of the </w:t>
      </w:r>
      <w:r w:rsidR="006B099F" w:rsidRPr="00D5109B">
        <w:rPr>
          <w:rFonts w:eastAsia="Times New Roman"/>
          <w:b w:val="0"/>
          <w:smallCaps w:val="0"/>
        </w:rPr>
        <w:t>Authority</w:t>
      </w:r>
      <w:r w:rsidRPr="00D5109B">
        <w:rPr>
          <w:b w:val="0"/>
          <w:smallCaps w:val="0"/>
        </w:rPr>
        <w:t>:</w:t>
      </w:r>
      <w:bookmarkEnd w:id="95"/>
      <w:bookmarkEnd w:id="96"/>
    </w:p>
    <w:p w14:paraId="57D9AB01" w14:textId="77777777" w:rsidR="00F93E0C" w:rsidRPr="00D5109B" w:rsidRDefault="00F93E0C" w:rsidP="00F30826">
      <w:pPr>
        <w:spacing w:line="306" w:lineRule="exact"/>
        <w:jc w:val="both"/>
        <w:rPr>
          <w:rFonts w:ascii="Times New Roman" w:hAnsi="Times New Roman" w:cs="Times New Roman"/>
          <w:sz w:val="22"/>
          <w:szCs w:val="22"/>
        </w:rPr>
      </w:pPr>
    </w:p>
    <w:p w14:paraId="548221C0" w14:textId="52CCA4E5" w:rsidR="00F93E0C" w:rsidRPr="00D5109B" w:rsidRDefault="00AD6F6C" w:rsidP="00466527">
      <w:pPr>
        <w:numPr>
          <w:ilvl w:val="0"/>
          <w:numId w:val="53"/>
        </w:numPr>
        <w:tabs>
          <w:tab w:val="left" w:pos="1720"/>
        </w:tabs>
        <w:spacing w:line="281" w:lineRule="auto"/>
        <w:ind w:left="1720" w:hanging="712"/>
        <w:jc w:val="both"/>
        <w:rPr>
          <w:rFonts w:ascii="Times New Roman" w:hAnsi="Times New Roman" w:cs="Times New Roman"/>
          <w:sz w:val="22"/>
          <w:szCs w:val="22"/>
        </w:rPr>
      </w:pPr>
      <w:r w:rsidRPr="00D5109B">
        <w:rPr>
          <w:rFonts w:ascii="Times New Roman" w:hAnsi="Times New Roman" w:cs="Times New Roman"/>
          <w:sz w:val="22"/>
          <w:szCs w:val="22"/>
        </w:rPr>
        <w:t>[[</w:t>
      </w:r>
      <w:r w:rsidR="00477F15" w:rsidRPr="00D5109B">
        <w:rPr>
          <w:rFonts w:ascii="Times New Roman" w:hAnsi="Times New Roman" w:cs="Times New Roman"/>
          <w:sz w:val="22"/>
          <w:szCs w:val="22"/>
        </w:rPr>
        <w:t>ninety (90)</w:t>
      </w:r>
      <w:r w:rsidRPr="00D5109B">
        <w:rPr>
          <w:rFonts w:ascii="Times New Roman" w:hAnsi="Times New Roman" w:cs="Times New Roman"/>
          <w:sz w:val="22"/>
          <w:szCs w:val="22"/>
        </w:rPr>
        <w:t>]</w:t>
      </w:r>
      <w:r w:rsidR="00477F15" w:rsidRPr="00D5109B">
        <w:rPr>
          <w:rFonts w:ascii="Times New Roman" w:hAnsi="Times New Roman" w:cs="Times New Roman"/>
          <w:sz w:val="22"/>
          <w:szCs w:val="22"/>
        </w:rPr>
        <w:t xml:space="preserve"> days prior to the Scheduled Substantial Completion Date, the Concessionaire shall provide the </w:t>
      </w:r>
      <w:r w:rsidR="006B099F"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(with copies to the Independent Engineer and the Independent Auditor) with evidence of appointment of the O&amp;M Contractor;</w:t>
      </w:r>
    </w:p>
    <w:p w14:paraId="1F559B2B" w14:textId="77777777" w:rsidR="00F93E0C" w:rsidRPr="00D5109B" w:rsidRDefault="00F93E0C" w:rsidP="00AD6F6C">
      <w:pPr>
        <w:spacing w:line="286" w:lineRule="exact"/>
        <w:jc w:val="both"/>
        <w:rPr>
          <w:rFonts w:ascii="Times New Roman" w:hAnsi="Times New Roman" w:cs="Times New Roman"/>
          <w:sz w:val="22"/>
          <w:szCs w:val="22"/>
        </w:rPr>
      </w:pPr>
    </w:p>
    <w:p w14:paraId="322E80FC" w14:textId="7BA54022" w:rsidR="00F93E0C" w:rsidRPr="00D5109B" w:rsidRDefault="00AD6F6C" w:rsidP="00466527">
      <w:pPr>
        <w:numPr>
          <w:ilvl w:val="0"/>
          <w:numId w:val="53"/>
        </w:numPr>
        <w:tabs>
          <w:tab w:val="left" w:pos="1720"/>
        </w:tabs>
        <w:spacing w:line="263"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w:t>
      </w:r>
      <w:r w:rsidR="00477F15" w:rsidRPr="00D5109B">
        <w:rPr>
          <w:rFonts w:ascii="Times New Roman" w:hAnsi="Times New Roman" w:cs="Times New Roman"/>
          <w:sz w:val="22"/>
          <w:szCs w:val="22"/>
        </w:rPr>
        <w:t>ninety (90)</w:t>
      </w:r>
      <w:r w:rsidRPr="00D5109B">
        <w:rPr>
          <w:rFonts w:ascii="Times New Roman" w:hAnsi="Times New Roman" w:cs="Times New Roman"/>
          <w:sz w:val="22"/>
          <w:szCs w:val="22"/>
        </w:rPr>
        <w:t>]</w:t>
      </w:r>
      <w:r w:rsidR="00477F15" w:rsidRPr="00D5109B">
        <w:rPr>
          <w:rFonts w:ascii="Times New Roman" w:hAnsi="Times New Roman" w:cs="Times New Roman"/>
          <w:sz w:val="22"/>
          <w:szCs w:val="22"/>
        </w:rPr>
        <w:t xml:space="preserve"> days prior to the Scheduled Substantial Completion Date, the Concessionaire shall provide evidence that the Major Maintenance Payment Account has been established.</w:t>
      </w:r>
      <w:r w:rsidRPr="00D5109B">
        <w:rPr>
          <w:rFonts w:ascii="Times New Roman" w:hAnsi="Times New Roman" w:cs="Times New Roman"/>
          <w:sz w:val="22"/>
          <w:szCs w:val="22"/>
        </w:rPr>
        <w:t>]</w:t>
      </w:r>
      <w:r w:rsidRPr="00D5109B">
        <w:rPr>
          <w:rStyle w:val="FootnoteReference"/>
          <w:rFonts w:ascii="Times New Roman" w:hAnsi="Times New Roman" w:cs="Times New Roman"/>
          <w:sz w:val="22"/>
          <w:szCs w:val="22"/>
        </w:rPr>
        <w:footnoteReference w:id="43"/>
      </w:r>
    </w:p>
    <w:p w14:paraId="3D171E83" w14:textId="77777777" w:rsidR="00F93E0C" w:rsidRPr="00D5109B" w:rsidRDefault="00F93E0C" w:rsidP="00AD6F6C">
      <w:pPr>
        <w:spacing w:line="290" w:lineRule="exact"/>
        <w:jc w:val="both"/>
        <w:rPr>
          <w:rFonts w:ascii="Times New Roman" w:hAnsi="Times New Roman" w:cs="Times New Roman"/>
          <w:sz w:val="22"/>
          <w:szCs w:val="22"/>
        </w:rPr>
      </w:pPr>
    </w:p>
    <w:p w14:paraId="24A7D994" w14:textId="13FCECC1" w:rsidR="00F93E0C" w:rsidRPr="00D5109B" w:rsidRDefault="00477F15" w:rsidP="00054F68">
      <w:pPr>
        <w:tabs>
          <w:tab w:val="left" w:pos="720"/>
        </w:tabs>
        <w:spacing w:line="0" w:lineRule="atLeast"/>
        <w:ind w:left="720" w:hanging="720"/>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3.2.2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undertakes to fulfill the following Conditions Subsequent to the satisfaction of the</w:t>
      </w:r>
      <w:r w:rsidR="00AD6F6C"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Concessionaire:</w:t>
      </w:r>
    </w:p>
    <w:p w14:paraId="5652C00E" w14:textId="77777777" w:rsidR="00F93E0C" w:rsidRPr="00D5109B" w:rsidRDefault="00F93E0C" w:rsidP="00AD6F6C">
      <w:pPr>
        <w:spacing w:line="327" w:lineRule="exact"/>
        <w:rPr>
          <w:rFonts w:ascii="Times New Roman" w:hAnsi="Times New Roman" w:cs="Times New Roman"/>
          <w:sz w:val="22"/>
          <w:szCs w:val="22"/>
        </w:rPr>
      </w:pPr>
    </w:p>
    <w:p w14:paraId="64666E02" w14:textId="4B3D47B9" w:rsidR="00F93E0C" w:rsidRPr="00D5109B" w:rsidRDefault="00BB4A23" w:rsidP="00466527">
      <w:pPr>
        <w:numPr>
          <w:ilvl w:val="0"/>
          <w:numId w:val="4"/>
        </w:numPr>
        <w:tabs>
          <w:tab w:val="left" w:pos="1700"/>
        </w:tabs>
        <w:spacing w:line="257" w:lineRule="auto"/>
        <w:ind w:left="1700" w:right="20" w:hanging="704"/>
        <w:jc w:val="both"/>
        <w:rPr>
          <w:rFonts w:ascii="Times New Roman" w:eastAsia="Times New Roman" w:hAnsi="Times New Roman" w:cs="Times New Roman"/>
          <w:sz w:val="22"/>
          <w:szCs w:val="22"/>
        </w:rPr>
      </w:pPr>
      <w:r w:rsidRPr="00D5109B">
        <w:rPr>
          <w:rFonts w:ascii="Times New Roman" w:hAnsi="Times New Roman" w:cs="Times New Roman"/>
          <w:sz w:val="22"/>
          <w:szCs w:val="22"/>
        </w:rPr>
        <w:t>[</w:t>
      </w:r>
      <w:r w:rsidR="00477F15" w:rsidRPr="00D5109B">
        <w:rPr>
          <w:rFonts w:ascii="Times New Roman" w:hAnsi="Times New Roman" w:cs="Times New Roman"/>
          <w:sz w:val="22"/>
          <w:szCs w:val="22"/>
        </w:rPr>
        <w:t xml:space="preserve">On the issuance of the Commencement Certificate by the Independent Engineer and the Independent Auditor, the </w:t>
      </w:r>
      <w:r w:rsidR="006B099F"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shall issue the </w:t>
      </w:r>
      <w:r w:rsidR="00EC3712" w:rsidRPr="00D5109B">
        <w:rPr>
          <w:rFonts w:ascii="Times New Roman" w:hAnsi="Times New Roman" w:cs="Times New Roman"/>
          <w:sz w:val="22"/>
          <w:szCs w:val="22"/>
        </w:rPr>
        <w:t>Service Charge(s)</w:t>
      </w:r>
      <w:r w:rsidR="00477F15" w:rsidRPr="00D5109B">
        <w:rPr>
          <w:rFonts w:ascii="Times New Roman" w:hAnsi="Times New Roman" w:cs="Times New Roman"/>
          <w:sz w:val="22"/>
          <w:szCs w:val="22"/>
        </w:rPr>
        <w:t xml:space="preserve"> Notification in accordance</w:t>
      </w:r>
      <w:bookmarkStart w:id="97" w:name="page62"/>
      <w:bookmarkEnd w:id="97"/>
      <w:r w:rsidR="00AD6F6C" w:rsidRPr="00D5109B">
        <w:rPr>
          <w:rFonts w:ascii="Times New Roman" w:hAnsi="Times New Roman" w:cs="Times New Roman"/>
          <w:sz w:val="22"/>
          <w:szCs w:val="22"/>
        </w:rPr>
        <w:t xml:space="preserve"> </w:t>
      </w:r>
      <w:r w:rsidR="00477F15" w:rsidRPr="00D5109B">
        <w:rPr>
          <w:rFonts w:ascii="Times New Roman" w:eastAsia="Times New Roman" w:hAnsi="Times New Roman" w:cs="Times New Roman"/>
          <w:sz w:val="22"/>
          <w:szCs w:val="22"/>
        </w:rPr>
        <w:t>with Article</w:t>
      </w:r>
      <w:r w:rsidRPr="00D5109B">
        <w:rPr>
          <w:rFonts w:ascii="Times New Roman" w:eastAsia="Times New Roman" w:hAnsi="Times New Roman" w:cs="Times New Roman"/>
          <w:sz w:val="22"/>
          <w:szCs w:val="22"/>
        </w:rPr>
        <w:t xml:space="preserve"> </w:t>
      </w:r>
      <w:r w:rsidR="00477F15" w:rsidRPr="00D5109B">
        <w:rPr>
          <w:rFonts w:ascii="Times New Roman" w:eastAsia="Times New Roman" w:hAnsi="Times New Roman" w:cs="Times New Roman"/>
          <w:sz w:val="22"/>
          <w:szCs w:val="22"/>
        </w:rPr>
        <w:t>17 (</w:t>
      </w:r>
      <w:r w:rsidR="00EC3712" w:rsidRPr="00D5109B">
        <w:rPr>
          <w:rFonts w:ascii="Times New Roman" w:eastAsia="Times New Roman" w:hAnsi="Times New Roman" w:cs="Times New Roman"/>
          <w:i/>
          <w:sz w:val="22"/>
          <w:szCs w:val="22"/>
        </w:rPr>
        <w:t>Service Charge(s)</w:t>
      </w:r>
      <w:r w:rsidR="00477F15" w:rsidRPr="00D5109B">
        <w:rPr>
          <w:rFonts w:ascii="Times New Roman" w:eastAsia="Times New Roman" w:hAnsi="Times New Roman" w:cs="Times New Roman"/>
          <w:i/>
          <w:sz w:val="22"/>
          <w:szCs w:val="22"/>
        </w:rPr>
        <w:t xml:space="preserve"> Arrangement</w:t>
      </w:r>
      <w:r w:rsidR="00477F15" w:rsidRPr="00D5109B">
        <w:rPr>
          <w:rFonts w:ascii="Times New Roman" w:eastAsia="Times New Roman" w:hAnsi="Times New Roman" w:cs="Times New Roman"/>
          <w:sz w:val="22"/>
          <w:szCs w:val="22"/>
        </w:rPr>
        <w:t xml:space="preserve">) authorizing the Concessionaire to begin charging the </w:t>
      </w:r>
      <w:r w:rsidR="00EC3712" w:rsidRPr="00D5109B">
        <w:rPr>
          <w:rFonts w:ascii="Times New Roman" w:eastAsia="Times New Roman" w:hAnsi="Times New Roman" w:cs="Times New Roman"/>
          <w:sz w:val="22"/>
          <w:szCs w:val="22"/>
        </w:rPr>
        <w:t>Service Charge(s)</w:t>
      </w:r>
      <w:r w:rsidR="00477F15" w:rsidRPr="00D5109B">
        <w:rPr>
          <w:rFonts w:ascii="Times New Roman" w:eastAsia="Times New Roman" w:hAnsi="Times New Roman" w:cs="Times New Roman"/>
          <w:sz w:val="22"/>
          <w:szCs w:val="22"/>
        </w:rPr>
        <w:t xml:space="preserve"> set forth in </w:t>
      </w:r>
      <w:r w:rsidR="00F70811" w:rsidRPr="00D5109B">
        <w:rPr>
          <w:rFonts w:ascii="Times New Roman" w:hAnsi="Times New Roman" w:cs="Times New Roman"/>
          <w:b/>
          <w:smallCaps/>
          <w:sz w:val="22"/>
          <w:szCs w:val="22"/>
        </w:rPr>
        <w:t>Schedule [◙]</w:t>
      </w:r>
      <w:r w:rsidR="00F70811" w:rsidRPr="00D5109B">
        <w:rPr>
          <w:rFonts w:ascii="Times New Roman" w:eastAsia="Times New Roman" w:hAnsi="Times New Roman" w:cs="Times New Roman"/>
          <w:b/>
          <w:sz w:val="22"/>
          <w:szCs w:val="22"/>
        </w:rPr>
        <w:t xml:space="preserve"> </w:t>
      </w:r>
      <w:r w:rsidR="00477F15" w:rsidRPr="00D5109B">
        <w:rPr>
          <w:rFonts w:ascii="Times New Roman" w:eastAsia="Times New Roman" w:hAnsi="Times New Roman" w:cs="Times New Roman"/>
          <w:b/>
          <w:sz w:val="22"/>
          <w:szCs w:val="22"/>
        </w:rPr>
        <w:t>(</w:t>
      </w:r>
      <w:r w:rsidR="00EC3712" w:rsidRPr="00D5109B">
        <w:rPr>
          <w:rFonts w:ascii="Times New Roman" w:eastAsia="Times New Roman" w:hAnsi="Times New Roman" w:cs="Times New Roman"/>
          <w:b/>
          <w:i/>
          <w:sz w:val="22"/>
          <w:szCs w:val="22"/>
        </w:rPr>
        <w:t>Service Charge(s)</w:t>
      </w:r>
      <w:r w:rsidR="00477F15" w:rsidRPr="00D5109B">
        <w:rPr>
          <w:rFonts w:ascii="Times New Roman" w:eastAsia="Times New Roman" w:hAnsi="Times New Roman" w:cs="Times New Roman"/>
          <w:b/>
          <w:i/>
          <w:sz w:val="22"/>
          <w:szCs w:val="22"/>
        </w:rPr>
        <w:t xml:space="preserve"> Notification Structure</w:t>
      </w:r>
      <w:r w:rsidR="00477F15" w:rsidRPr="00D5109B">
        <w:rPr>
          <w:rFonts w:ascii="Times New Roman" w:eastAsia="Times New Roman" w:hAnsi="Times New Roman" w:cs="Times New Roman"/>
          <w:b/>
          <w:sz w:val="22"/>
          <w:szCs w:val="22"/>
        </w:rPr>
        <w:t>)</w:t>
      </w:r>
      <w:r w:rsidRPr="00D5109B">
        <w:rPr>
          <w:rFonts w:ascii="Times New Roman" w:hAnsi="Times New Roman" w:cs="Times New Roman"/>
          <w:sz w:val="22"/>
          <w:szCs w:val="22"/>
        </w:rPr>
        <w:t xml:space="preserve"> ]</w:t>
      </w:r>
      <w:r w:rsidRPr="00D5109B">
        <w:rPr>
          <w:rStyle w:val="FootnoteReference"/>
          <w:rFonts w:ascii="Times New Roman" w:hAnsi="Times New Roman" w:cs="Times New Roman"/>
          <w:sz w:val="22"/>
          <w:szCs w:val="22"/>
        </w:rPr>
        <w:footnoteReference w:id="44"/>
      </w:r>
      <w:r w:rsidR="00477F15" w:rsidRPr="00D5109B">
        <w:rPr>
          <w:rFonts w:ascii="Times New Roman" w:eastAsia="Times New Roman" w:hAnsi="Times New Roman" w:cs="Times New Roman"/>
          <w:sz w:val="22"/>
          <w:szCs w:val="22"/>
        </w:rPr>
        <w:t>.</w:t>
      </w:r>
    </w:p>
    <w:p w14:paraId="48972FAC" w14:textId="77777777" w:rsidR="00F93E0C" w:rsidRPr="00D5109B" w:rsidRDefault="00F93E0C">
      <w:pPr>
        <w:spacing w:line="308" w:lineRule="exact"/>
        <w:rPr>
          <w:rFonts w:ascii="Times New Roman" w:eastAsia="Times New Roman" w:hAnsi="Times New Roman" w:cs="Times New Roman"/>
          <w:sz w:val="22"/>
          <w:szCs w:val="22"/>
        </w:rPr>
      </w:pPr>
    </w:p>
    <w:p w14:paraId="6B0CB75E" w14:textId="70E5CBCC" w:rsidR="00F93E0C" w:rsidRPr="00D5109B" w:rsidRDefault="0025361E" w:rsidP="00F30826">
      <w:pPr>
        <w:pStyle w:val="Heading2"/>
        <w:ind w:left="810" w:hanging="810"/>
        <w:jc w:val="both"/>
        <w:rPr>
          <w:rFonts w:eastAsia="Times New Roman"/>
          <w:u w:val="single"/>
        </w:rPr>
      </w:pPr>
      <w:bookmarkStart w:id="98" w:name="_Toc529455601"/>
      <w:bookmarkStart w:id="99" w:name="_Toc529459322"/>
      <w:r w:rsidRPr="00D5109B">
        <w:rPr>
          <w:rFonts w:eastAsia="Times New Roman"/>
          <w:u w:val="single"/>
        </w:rPr>
        <w:t xml:space="preserve">Waiver </w:t>
      </w:r>
      <w:proofErr w:type="spellStart"/>
      <w:r w:rsidRPr="00D5109B">
        <w:rPr>
          <w:rFonts w:eastAsia="Times New Roman"/>
          <w:u w:val="single"/>
        </w:rPr>
        <w:t>And/Or</w:t>
      </w:r>
      <w:proofErr w:type="spellEnd"/>
      <w:r w:rsidRPr="00D5109B">
        <w:rPr>
          <w:rFonts w:eastAsia="Times New Roman"/>
          <w:u w:val="single"/>
        </w:rPr>
        <w:t xml:space="preserve"> Deferral Of Conditions And Extension Of Scheduled Commencement Date</w:t>
      </w:r>
      <w:bookmarkEnd w:id="98"/>
      <w:bookmarkEnd w:id="99"/>
    </w:p>
    <w:p w14:paraId="61E381D7" w14:textId="77777777" w:rsidR="00F93E0C" w:rsidRPr="00D5109B" w:rsidRDefault="00F93E0C" w:rsidP="00465021">
      <w:pPr>
        <w:spacing w:line="292" w:lineRule="exact"/>
        <w:ind w:left="180"/>
        <w:rPr>
          <w:rFonts w:ascii="Times New Roman" w:eastAsia="Times New Roman" w:hAnsi="Times New Roman" w:cs="Times New Roman"/>
          <w:b/>
          <w:sz w:val="22"/>
          <w:szCs w:val="22"/>
        </w:rPr>
      </w:pPr>
    </w:p>
    <w:p w14:paraId="6FF8F623" w14:textId="1DF41327" w:rsidR="00F93E0C" w:rsidRPr="00D5109B" w:rsidRDefault="00477F15" w:rsidP="00466527">
      <w:pPr>
        <w:pStyle w:val="Heading2"/>
        <w:numPr>
          <w:ilvl w:val="2"/>
          <w:numId w:val="140"/>
        </w:numPr>
        <w:ind w:left="720"/>
        <w:jc w:val="both"/>
      </w:pPr>
      <w:bookmarkStart w:id="100" w:name="_Toc529455602"/>
      <w:bookmarkStart w:id="101" w:name="_Toc529459323"/>
      <w:r w:rsidRPr="00D5109B">
        <w:rPr>
          <w:b w:val="0"/>
          <w:smallCaps w:val="0"/>
        </w:rPr>
        <w:t>The:</w:t>
      </w:r>
      <w:bookmarkEnd w:id="100"/>
      <w:bookmarkEnd w:id="101"/>
    </w:p>
    <w:p w14:paraId="3D077F2C" w14:textId="77777777" w:rsidR="00F93E0C" w:rsidRPr="00D5109B" w:rsidRDefault="00F93E0C" w:rsidP="00465021">
      <w:pPr>
        <w:spacing w:line="325" w:lineRule="exact"/>
        <w:ind w:left="180"/>
        <w:rPr>
          <w:rFonts w:ascii="Times New Roman" w:hAnsi="Times New Roman" w:cs="Times New Roman"/>
          <w:sz w:val="22"/>
          <w:szCs w:val="22"/>
        </w:rPr>
      </w:pPr>
    </w:p>
    <w:p w14:paraId="3B23617E" w14:textId="5774C792" w:rsidR="00054F68" w:rsidRPr="00D5109B" w:rsidRDefault="006B099F" w:rsidP="00466527">
      <w:pPr>
        <w:pStyle w:val="ListParagraph"/>
        <w:numPr>
          <w:ilvl w:val="0"/>
          <w:numId w:val="54"/>
        </w:numPr>
        <w:tabs>
          <w:tab w:val="left" w:pos="1440"/>
        </w:tabs>
        <w:spacing w:line="266" w:lineRule="auto"/>
        <w:ind w:left="1440" w:right="20" w:hanging="450"/>
        <w:jc w:val="both"/>
      </w:pPr>
      <w:r w:rsidRPr="00D5109B">
        <w:rPr>
          <w:rFonts w:eastAsia="Times New Roman"/>
        </w:rPr>
        <w:t>Authority</w:t>
      </w:r>
      <w:r w:rsidR="00477F15" w:rsidRPr="00D5109B">
        <w:t xml:space="preserve"> may (at its discretion) waive and/or defer any of the Concessionaire Conditions Precedent set forth in Section 3.1.2 of Section 3.1 (</w:t>
      </w:r>
      <w:r w:rsidR="00477F15" w:rsidRPr="00D5109B">
        <w:rPr>
          <w:i/>
        </w:rPr>
        <w:t>Conditions Precedent</w:t>
      </w:r>
      <w:r w:rsidR="00477F15" w:rsidRPr="00D5109B">
        <w:t>) and/or the Conditions Subsequent set out in Section 3.2 (</w:t>
      </w:r>
      <w:r w:rsidR="00477F15" w:rsidRPr="00D5109B">
        <w:rPr>
          <w:i/>
        </w:rPr>
        <w:t>Conditions Subsequent</w:t>
      </w:r>
      <w:r w:rsidR="00477F15" w:rsidRPr="00D5109B">
        <w:t>)</w:t>
      </w:r>
      <w:r w:rsidR="002467F0" w:rsidRPr="00D5109B">
        <w:t xml:space="preserve">  upon</w:t>
      </w:r>
      <w:r w:rsidR="00477F15" w:rsidRPr="00D5109B">
        <w:t xml:space="preserve"> such conditions as it deem</w:t>
      </w:r>
      <w:r w:rsidR="002467F0" w:rsidRPr="00D5109B">
        <w:t>s</w:t>
      </w:r>
      <w:r w:rsidR="00477F15" w:rsidRPr="00D5109B">
        <w:t xml:space="preserve"> fit;</w:t>
      </w:r>
    </w:p>
    <w:p w14:paraId="500A2DB1" w14:textId="77777777" w:rsidR="00054F68" w:rsidRPr="00D5109B" w:rsidRDefault="00054F68" w:rsidP="00054F68">
      <w:pPr>
        <w:pStyle w:val="ListParagraph"/>
        <w:tabs>
          <w:tab w:val="left" w:pos="1440"/>
        </w:tabs>
        <w:spacing w:line="266" w:lineRule="auto"/>
        <w:ind w:left="1440" w:right="20"/>
        <w:jc w:val="both"/>
      </w:pPr>
    </w:p>
    <w:p w14:paraId="12D0577A" w14:textId="1D0395B8" w:rsidR="00F93E0C" w:rsidRPr="00D5109B" w:rsidRDefault="00477F15" w:rsidP="00466527">
      <w:pPr>
        <w:pStyle w:val="ListParagraph"/>
        <w:numPr>
          <w:ilvl w:val="0"/>
          <w:numId w:val="54"/>
        </w:numPr>
        <w:tabs>
          <w:tab w:val="left" w:pos="1440"/>
        </w:tabs>
        <w:spacing w:line="266" w:lineRule="auto"/>
        <w:ind w:left="1440" w:right="20" w:hanging="450"/>
        <w:jc w:val="both"/>
      </w:pPr>
      <w:r w:rsidRPr="00D5109B">
        <w:t xml:space="preserve">Concessionaire may (at its discretion) waive and/or defer any of the </w:t>
      </w:r>
      <w:r w:rsidR="006B099F" w:rsidRPr="00D5109B">
        <w:rPr>
          <w:rFonts w:eastAsia="Times New Roman"/>
        </w:rPr>
        <w:t>Authority</w:t>
      </w:r>
      <w:r w:rsidRPr="00D5109B">
        <w:t xml:space="preserve"> Conditions Precedent set forth in Section 3.1.</w:t>
      </w:r>
      <w:r w:rsidR="00C701A8" w:rsidRPr="00D5109B">
        <w:t>3</w:t>
      </w:r>
      <w:r w:rsidRPr="00D5109B">
        <w:t xml:space="preserve"> of Section 3.1 (</w:t>
      </w:r>
      <w:r w:rsidRPr="00D5109B">
        <w:rPr>
          <w:i/>
        </w:rPr>
        <w:t>Conditions Precedent</w:t>
      </w:r>
      <w:r w:rsidRPr="00D5109B">
        <w:t>)</w:t>
      </w:r>
      <w:r w:rsidR="002467F0" w:rsidRPr="00D5109B">
        <w:t xml:space="preserve"> upon such conditions as it deems fit</w:t>
      </w:r>
      <w:r w:rsidRPr="00D5109B">
        <w:t>;</w:t>
      </w:r>
    </w:p>
    <w:p w14:paraId="4CC5D3B0" w14:textId="77777777" w:rsidR="00F93E0C" w:rsidRPr="00D5109B" w:rsidRDefault="00F93E0C" w:rsidP="00465021">
      <w:pPr>
        <w:ind w:left="180"/>
        <w:jc w:val="both"/>
        <w:rPr>
          <w:rFonts w:ascii="Times New Roman" w:hAnsi="Times New Roman" w:cs="Times New Roman"/>
          <w:sz w:val="22"/>
          <w:szCs w:val="22"/>
        </w:rPr>
      </w:pPr>
    </w:p>
    <w:p w14:paraId="5C56E785" w14:textId="57B869F8" w:rsidR="00F93E0C" w:rsidRPr="00D5109B" w:rsidRDefault="00477F15" w:rsidP="00466527">
      <w:pPr>
        <w:pStyle w:val="Heading2"/>
        <w:numPr>
          <w:ilvl w:val="2"/>
          <w:numId w:val="140"/>
        </w:numPr>
        <w:ind w:left="720"/>
        <w:jc w:val="both"/>
      </w:pPr>
      <w:bookmarkStart w:id="102" w:name="_Toc529455603"/>
      <w:bookmarkStart w:id="103" w:name="_Toc529459324"/>
      <w:r w:rsidRPr="00D5109B">
        <w:rPr>
          <w:b w:val="0"/>
          <w:smallCaps w:val="0"/>
        </w:rPr>
        <w:t>Any deferral and/or waiver of a Condition Precedent and/or Condition Subsequent in terms of this Section 3.3 (</w:t>
      </w:r>
      <w:r w:rsidRPr="00D5109B">
        <w:rPr>
          <w:b w:val="0"/>
          <w:i/>
          <w:smallCaps w:val="0"/>
        </w:rPr>
        <w:t>Waiver and/or Deferral or Conditions and Extension of Scheduled Commencement Date</w:t>
      </w:r>
      <w:r w:rsidRPr="00D5109B">
        <w:rPr>
          <w:b w:val="0"/>
          <w:smallCaps w:val="0"/>
        </w:rPr>
        <w:t>) shall be notified in writing to the Independent Engineer and the Independent Auditor by the Party granting such deferral and/or waiver of such condition in accordance with this Agreement.</w:t>
      </w:r>
      <w:bookmarkEnd w:id="102"/>
      <w:bookmarkEnd w:id="103"/>
    </w:p>
    <w:p w14:paraId="0CFCB854" w14:textId="77777777" w:rsidR="00F93E0C" w:rsidRPr="00D5109B" w:rsidRDefault="00F93E0C" w:rsidP="00F30826">
      <w:pPr>
        <w:spacing w:line="288" w:lineRule="exact"/>
        <w:rPr>
          <w:rFonts w:ascii="Times New Roman" w:hAnsi="Times New Roman" w:cs="Times New Roman"/>
          <w:sz w:val="22"/>
          <w:szCs w:val="22"/>
        </w:rPr>
      </w:pPr>
    </w:p>
    <w:p w14:paraId="56382E47" w14:textId="77777777" w:rsidR="00C517F2" w:rsidRPr="00D5109B" w:rsidRDefault="00C517F2" w:rsidP="00054F68">
      <w:pPr>
        <w:pStyle w:val="Heading2"/>
        <w:ind w:left="720"/>
        <w:jc w:val="both"/>
        <w:rPr>
          <w:u w:val="single"/>
        </w:rPr>
      </w:pPr>
      <w:bookmarkStart w:id="104" w:name="_Toc333899838"/>
      <w:bookmarkStart w:id="105" w:name="_Toc529455604"/>
      <w:bookmarkStart w:id="106" w:name="_Toc529459325"/>
      <w:r w:rsidRPr="00D5109B">
        <w:rPr>
          <w:u w:val="single"/>
        </w:rPr>
        <w:t>Commencement Certificate &amp; Commencement Date</w:t>
      </w:r>
      <w:bookmarkEnd w:id="104"/>
      <w:bookmarkEnd w:id="105"/>
      <w:bookmarkEnd w:id="106"/>
      <w:r w:rsidRPr="00D5109B">
        <w:rPr>
          <w:u w:val="single"/>
        </w:rPr>
        <w:t xml:space="preserve"> </w:t>
      </w:r>
    </w:p>
    <w:p w14:paraId="5DDDE04B" w14:textId="77777777" w:rsidR="00E33103" w:rsidRPr="00D5109B" w:rsidRDefault="00E33103" w:rsidP="00F30826">
      <w:pPr>
        <w:rPr>
          <w:rFonts w:ascii="Times New Roman" w:hAnsi="Times New Roman" w:cs="Times New Roman"/>
          <w:sz w:val="22"/>
          <w:szCs w:val="22"/>
        </w:rPr>
      </w:pPr>
    </w:p>
    <w:p w14:paraId="679F3994" w14:textId="4BFBFBF8" w:rsidR="00F93E0C" w:rsidRPr="00D5109B" w:rsidRDefault="00477F15" w:rsidP="00466527">
      <w:pPr>
        <w:pStyle w:val="Heading2"/>
        <w:numPr>
          <w:ilvl w:val="2"/>
          <w:numId w:val="140"/>
        </w:numPr>
        <w:ind w:left="720"/>
        <w:jc w:val="both"/>
      </w:pPr>
      <w:bookmarkStart w:id="107" w:name="_Toc529455605"/>
      <w:bookmarkStart w:id="108" w:name="_Toc529459326"/>
      <w:r w:rsidRPr="00D5109B">
        <w:rPr>
          <w:b w:val="0"/>
          <w:smallCaps w:val="0"/>
        </w:rPr>
        <w:t>Each Party shall promptly inform the other Party in writing (together with</w:t>
      </w:r>
      <w:r w:rsidR="00C517F2" w:rsidRPr="00D5109B">
        <w:rPr>
          <w:b w:val="0"/>
          <w:smallCaps w:val="0"/>
        </w:rPr>
        <w:t xml:space="preserve"> </w:t>
      </w:r>
      <w:r w:rsidRPr="00D5109B">
        <w:rPr>
          <w:b w:val="0"/>
          <w:smallCaps w:val="0"/>
        </w:rPr>
        <w:t>copies delivered to the Independent Engineer and the Independent Auditor) when the Conditions Precedent for which it is responsible have been satisfied.</w:t>
      </w:r>
      <w:bookmarkEnd w:id="107"/>
      <w:bookmarkEnd w:id="108"/>
      <w:r w:rsidR="00C517F2" w:rsidRPr="00D5109B">
        <w:rPr>
          <w:b w:val="0"/>
          <w:smallCaps w:val="0"/>
        </w:rPr>
        <w:t xml:space="preserve"> </w:t>
      </w:r>
    </w:p>
    <w:p w14:paraId="6270D1CF" w14:textId="77777777" w:rsidR="00F93E0C" w:rsidRPr="00D5109B" w:rsidRDefault="00F93E0C" w:rsidP="00F30826">
      <w:pPr>
        <w:pStyle w:val="Heading2"/>
        <w:numPr>
          <w:ilvl w:val="0"/>
          <w:numId w:val="0"/>
        </w:numPr>
        <w:ind w:left="720" w:hanging="720"/>
        <w:jc w:val="both"/>
      </w:pPr>
    </w:p>
    <w:p w14:paraId="021320A3" w14:textId="1CFE44FE" w:rsidR="00F93E0C" w:rsidRPr="00D5109B" w:rsidRDefault="00477F15" w:rsidP="00466527">
      <w:pPr>
        <w:pStyle w:val="Heading2"/>
        <w:numPr>
          <w:ilvl w:val="2"/>
          <w:numId w:val="140"/>
        </w:numPr>
        <w:ind w:left="720"/>
        <w:jc w:val="both"/>
        <w:rPr>
          <w:b w:val="0"/>
          <w:smallCaps w:val="0"/>
          <w:u w:val="single"/>
        </w:rPr>
      </w:pPr>
      <w:bookmarkStart w:id="109" w:name="_Toc529455606"/>
      <w:bookmarkStart w:id="110" w:name="_Toc529459327"/>
      <w:r w:rsidRPr="00D5109B">
        <w:rPr>
          <w:b w:val="0"/>
          <w:smallCaps w:val="0"/>
        </w:rPr>
        <w:t>The Parties agree that:</w:t>
      </w:r>
      <w:bookmarkEnd w:id="109"/>
      <w:bookmarkEnd w:id="110"/>
      <w:r w:rsidR="00C517F2" w:rsidRPr="00D5109B">
        <w:rPr>
          <w:b w:val="0"/>
          <w:smallCaps w:val="0"/>
        </w:rPr>
        <w:t xml:space="preserve"> </w:t>
      </w:r>
    </w:p>
    <w:p w14:paraId="32D7AC03" w14:textId="77777777" w:rsidR="00F93E0C" w:rsidRPr="00D5109B" w:rsidRDefault="00F93E0C">
      <w:pPr>
        <w:spacing w:line="200" w:lineRule="exact"/>
        <w:rPr>
          <w:rFonts w:ascii="Times New Roman" w:eastAsia="Times New Roman" w:hAnsi="Times New Roman" w:cs="Times New Roman"/>
          <w:sz w:val="22"/>
          <w:szCs w:val="22"/>
        </w:rPr>
      </w:pPr>
    </w:p>
    <w:p w14:paraId="5F618E24" w14:textId="367084D9" w:rsidR="00465021" w:rsidRPr="00D5109B" w:rsidRDefault="00477F15" w:rsidP="00466527">
      <w:pPr>
        <w:pStyle w:val="ColorfulList-Accent11"/>
        <w:numPr>
          <w:ilvl w:val="0"/>
          <w:numId w:val="6"/>
        </w:numPr>
        <w:ind w:left="1620" w:hanging="630"/>
        <w:jc w:val="both"/>
      </w:pPr>
      <w:bookmarkStart w:id="111" w:name="page63"/>
      <w:bookmarkEnd w:id="111"/>
      <w:r w:rsidRPr="00D5109B">
        <w:t xml:space="preserve">within </w:t>
      </w:r>
      <w:r w:rsidR="00D40F59" w:rsidRPr="00D5109B">
        <w:t>[</w:t>
      </w:r>
      <w:r w:rsidRPr="00D5109B">
        <w:t>thirty (30) days</w:t>
      </w:r>
      <w:r w:rsidR="00D40F59" w:rsidRPr="00D5109B">
        <w:t>]</w:t>
      </w:r>
      <w:r w:rsidRPr="00D5109B">
        <w:t xml:space="preserve"> of the </w:t>
      </w:r>
      <w:r w:rsidR="006B099F" w:rsidRPr="00D5109B">
        <w:rPr>
          <w:rFonts w:eastAsia="Times New Roman"/>
        </w:rPr>
        <w:t>Authority</w:t>
      </w:r>
      <w:r w:rsidRPr="00D5109B">
        <w:rPr>
          <w:rFonts w:eastAsia="Times New Roman"/>
        </w:rPr>
        <w:t>’s</w:t>
      </w:r>
      <w:r w:rsidRPr="00D5109B">
        <w:t xml:space="preserve"> receipt from the Concessionaire, through the Independent Engineer and the Independent Auditor, evidence of satisfaction of a Concessionaire Condition Precedent, the </w:t>
      </w:r>
      <w:r w:rsidR="006B099F" w:rsidRPr="00D5109B">
        <w:rPr>
          <w:rFonts w:eastAsia="Times New Roman"/>
        </w:rPr>
        <w:t>Authority</w:t>
      </w:r>
      <w:r w:rsidRPr="00D5109B">
        <w:t xml:space="preserve"> shall notify the Independent Engineer and the Independent Auditor in writing (with a copy to the Concessionaire) whether it has any objections on the satisfaction of such Concessionaire Condition Precedent. In the event the </w:t>
      </w:r>
      <w:r w:rsidR="00187955" w:rsidRPr="00D5109B">
        <w:t xml:space="preserve">Authority </w:t>
      </w:r>
      <w:r w:rsidRPr="00D5109B">
        <w:t xml:space="preserve">does not raise any objection in writing on the satisfaction of a Concessionaire Condition Precedent within the </w:t>
      </w:r>
      <w:r w:rsidR="00465021" w:rsidRPr="00D5109B">
        <w:t>[</w:t>
      </w:r>
      <w:r w:rsidRPr="00D5109B">
        <w:t>thirty (30) day</w:t>
      </w:r>
      <w:r w:rsidR="00465021" w:rsidRPr="00D5109B">
        <w:t>]</w:t>
      </w:r>
      <w:r w:rsidRPr="00D5109B">
        <w:t xml:space="preserve"> period set out herein, such Concessionaire Condition Precedent shall be deemed to be </w:t>
      </w:r>
      <w:r w:rsidR="00187955" w:rsidRPr="00D5109B">
        <w:t>satisfied</w:t>
      </w:r>
      <w:r w:rsidRPr="00D5109B">
        <w:t xml:space="preserve">. In the event the </w:t>
      </w:r>
      <w:r w:rsidR="006B099F" w:rsidRPr="00D5109B">
        <w:rPr>
          <w:rFonts w:eastAsia="Times New Roman"/>
        </w:rPr>
        <w:t>Authority</w:t>
      </w:r>
      <w:r w:rsidRPr="00D5109B">
        <w:t xml:space="preserve"> raises any objections on the satisfaction of a Concessionaire Condition Precedent and notifies the same to the Independent Engineer and the Independent Auditor (with a copy to the Concessionaire) within the </w:t>
      </w:r>
      <w:r w:rsidR="00465021" w:rsidRPr="00D5109B">
        <w:t>[</w:t>
      </w:r>
      <w:r w:rsidRPr="00D5109B">
        <w:t>thirty (30)</w:t>
      </w:r>
      <w:r w:rsidR="00465021" w:rsidRPr="00D5109B">
        <w:t>]</w:t>
      </w:r>
      <w:r w:rsidRPr="00D5109B">
        <w:t xml:space="preserve"> day period set out herein, the Concessionaire shall address such objections and re-submit to the Independent Engineer and the Independent Auditor (with a copy to </w:t>
      </w:r>
      <w:r w:rsidR="006B099F" w:rsidRPr="00D5109B">
        <w:rPr>
          <w:rFonts w:eastAsia="Times New Roman"/>
        </w:rPr>
        <w:t>Authority</w:t>
      </w:r>
      <w:r w:rsidRPr="00D5109B">
        <w:t>) evidence of satisfaction of such Concessionaire Condition Precedent</w:t>
      </w:r>
      <w:r w:rsidR="00187955" w:rsidRPr="00D5109B">
        <w:t>.</w:t>
      </w:r>
      <w:r w:rsidRPr="00D5109B">
        <w:t xml:space="preserve"> </w:t>
      </w:r>
      <w:r w:rsidR="00187955" w:rsidRPr="00D5109B">
        <w:t>T</w:t>
      </w:r>
      <w:r w:rsidRPr="00D5109B">
        <w:t xml:space="preserve">he process in this Section 3.4.2(a) shall be repeated until such time that the </w:t>
      </w:r>
      <w:r w:rsidR="006B099F" w:rsidRPr="00D5109B">
        <w:rPr>
          <w:rFonts w:eastAsia="Times New Roman"/>
        </w:rPr>
        <w:t>Authority</w:t>
      </w:r>
      <w:r w:rsidRPr="00D5109B">
        <w:t xml:space="preserve"> has not objected to or is deemed to have not objected to the satisfaction of such Concessionaire Condition Precedent</w:t>
      </w:r>
      <w:r w:rsidR="00187955" w:rsidRPr="00D5109B">
        <w:t xml:space="preserve"> at which point the Concessionaire Condition Precedent shall be satisfied</w:t>
      </w:r>
      <w:r w:rsidRPr="00D5109B">
        <w:t xml:space="preserve">. The provisions of this Section 3.4.2(a) shall apply to each Concessionaire Condition Precedent for which evidence of satisfaction is submitted by the Concessionaire to the Independent Engineer and the Independent Auditor (with a copy to the </w:t>
      </w:r>
      <w:r w:rsidR="006B099F" w:rsidRPr="00D5109B">
        <w:rPr>
          <w:rFonts w:eastAsia="Times New Roman"/>
        </w:rPr>
        <w:t>Authority</w:t>
      </w:r>
      <w:r w:rsidRPr="00D5109B">
        <w:t>) from time to time;</w:t>
      </w:r>
    </w:p>
    <w:p w14:paraId="01536E78" w14:textId="77777777" w:rsidR="00465021" w:rsidRPr="00D5109B" w:rsidRDefault="00465021" w:rsidP="00465021">
      <w:pPr>
        <w:pStyle w:val="ColorfulList-Accent11"/>
        <w:ind w:left="1620"/>
        <w:jc w:val="both"/>
      </w:pPr>
    </w:p>
    <w:p w14:paraId="123C0A8A" w14:textId="65431D2C" w:rsidR="00F93E0C" w:rsidRPr="00D5109B" w:rsidRDefault="00477F15" w:rsidP="00466527">
      <w:pPr>
        <w:pStyle w:val="ColorfulList-Accent11"/>
        <w:numPr>
          <w:ilvl w:val="0"/>
          <w:numId w:val="6"/>
        </w:numPr>
        <w:ind w:left="1620" w:hanging="630"/>
        <w:jc w:val="both"/>
      </w:pPr>
      <w:r w:rsidRPr="00D5109B">
        <w:t xml:space="preserve">within </w:t>
      </w:r>
      <w:r w:rsidR="00465021" w:rsidRPr="00D5109B">
        <w:t>[</w:t>
      </w:r>
      <w:r w:rsidRPr="00D5109B">
        <w:t>thirty (30) days</w:t>
      </w:r>
      <w:r w:rsidR="00465021" w:rsidRPr="00D5109B">
        <w:t>]</w:t>
      </w:r>
      <w:r w:rsidRPr="00D5109B">
        <w:t xml:space="preserve"> of the Concessionaire’s receipt from the </w:t>
      </w:r>
      <w:r w:rsidR="006B099F" w:rsidRPr="00D5109B">
        <w:rPr>
          <w:rFonts w:eastAsia="Times New Roman"/>
        </w:rPr>
        <w:t>Authority</w:t>
      </w:r>
      <w:r w:rsidRPr="00D5109B">
        <w:t xml:space="preserve">, through the Independent Engineer and the Independent Auditor, evidence of satisfaction of a </w:t>
      </w:r>
      <w:r w:rsidR="006B099F" w:rsidRPr="00D5109B">
        <w:rPr>
          <w:rFonts w:eastAsia="Times New Roman"/>
        </w:rPr>
        <w:t>Authority</w:t>
      </w:r>
      <w:r w:rsidRPr="00D5109B">
        <w:t xml:space="preserve"> Condition Precedent, the Concessionaire shall notify the Independent Engineer and the Independent Auditor in writing (with a copy to the </w:t>
      </w:r>
      <w:r w:rsidR="006B099F" w:rsidRPr="00D5109B">
        <w:rPr>
          <w:rFonts w:eastAsia="Times New Roman"/>
        </w:rPr>
        <w:t>Authority</w:t>
      </w:r>
      <w:r w:rsidRPr="00D5109B">
        <w:t xml:space="preserve">) whether it has any objections on the satisfaction of such </w:t>
      </w:r>
      <w:r w:rsidR="006B099F" w:rsidRPr="00D5109B">
        <w:rPr>
          <w:rFonts w:eastAsia="Times New Roman"/>
        </w:rPr>
        <w:t>Authority</w:t>
      </w:r>
      <w:r w:rsidRPr="00D5109B">
        <w:t xml:space="preserve"> Condition Precedent. In the event the Concessionaire does not raise any objection in writing on the satisfaction of a </w:t>
      </w:r>
      <w:r w:rsidR="006B099F" w:rsidRPr="00D5109B">
        <w:rPr>
          <w:rFonts w:eastAsia="Times New Roman"/>
        </w:rPr>
        <w:t>Authority</w:t>
      </w:r>
      <w:r w:rsidRPr="00D5109B">
        <w:t xml:space="preserve"> Condition Precedent within the </w:t>
      </w:r>
      <w:r w:rsidR="00465021" w:rsidRPr="00D5109B">
        <w:t>[</w:t>
      </w:r>
      <w:r w:rsidRPr="00D5109B">
        <w:t>thirty (30)</w:t>
      </w:r>
      <w:r w:rsidR="00465021" w:rsidRPr="00D5109B">
        <w:t>]</w:t>
      </w:r>
      <w:r w:rsidRPr="00D5109B">
        <w:t xml:space="preserve"> day period set out herein, such </w:t>
      </w:r>
      <w:r w:rsidR="006B099F" w:rsidRPr="00D5109B">
        <w:rPr>
          <w:rFonts w:eastAsia="Times New Roman"/>
        </w:rPr>
        <w:t>Authority</w:t>
      </w:r>
      <w:r w:rsidRPr="00D5109B">
        <w:t xml:space="preserve"> Condition Precedent shall be deemed to be </w:t>
      </w:r>
      <w:r w:rsidR="00187955" w:rsidRPr="00D5109B">
        <w:t>satisfied</w:t>
      </w:r>
      <w:r w:rsidRPr="00D5109B">
        <w:t xml:space="preserve">. In the event the Concessionaire raises any objections on the satisfaction of a </w:t>
      </w:r>
      <w:r w:rsidR="006B099F" w:rsidRPr="00D5109B">
        <w:rPr>
          <w:rFonts w:eastAsia="Times New Roman"/>
        </w:rPr>
        <w:t>Authority</w:t>
      </w:r>
      <w:r w:rsidRPr="00D5109B">
        <w:t xml:space="preserve"> Condition Precedent and notifies the same to the Independent Engineer and the Independent Auditor (with a copy to </w:t>
      </w:r>
      <w:r w:rsidR="006B099F" w:rsidRPr="00D5109B">
        <w:rPr>
          <w:rFonts w:eastAsia="Times New Roman"/>
        </w:rPr>
        <w:t>Authority</w:t>
      </w:r>
      <w:r w:rsidRPr="00D5109B">
        <w:t xml:space="preserve">) within the </w:t>
      </w:r>
      <w:r w:rsidR="00465021" w:rsidRPr="00D5109B">
        <w:t>[</w:t>
      </w:r>
      <w:r w:rsidRPr="00D5109B">
        <w:t>thirty (30) day</w:t>
      </w:r>
      <w:r w:rsidR="00465021" w:rsidRPr="00D5109B">
        <w:t>]</w:t>
      </w:r>
      <w:r w:rsidRPr="00D5109B">
        <w:t xml:space="preserve"> period set out herein, the </w:t>
      </w:r>
      <w:r w:rsidR="006B099F" w:rsidRPr="00D5109B">
        <w:rPr>
          <w:rFonts w:eastAsia="Times New Roman"/>
        </w:rPr>
        <w:t>Authority</w:t>
      </w:r>
      <w:r w:rsidRPr="00D5109B">
        <w:t xml:space="preserve"> shall address such objections and re-submit to the Independent Engineer and the Independent Auditor (with a copy to the Concessionaire) evidence of satisfaction of such </w:t>
      </w:r>
      <w:r w:rsidR="006B099F" w:rsidRPr="00D5109B">
        <w:rPr>
          <w:rFonts w:eastAsia="Times New Roman"/>
        </w:rPr>
        <w:t>Authority</w:t>
      </w:r>
      <w:r w:rsidRPr="00D5109B">
        <w:t xml:space="preserve"> Condition Precedent and the process in this Section</w:t>
      </w:r>
      <w:bookmarkStart w:id="112" w:name="page64"/>
      <w:bookmarkEnd w:id="112"/>
      <w:r w:rsidR="00465021" w:rsidRPr="00D5109B">
        <w:t xml:space="preserve"> </w:t>
      </w:r>
      <w:r w:rsidRPr="00D5109B">
        <w:t xml:space="preserve">3.4.2(b) shall be repeated until such time that the Concessionaire has not objected to or is deemed to have not objected to the satisfaction of such </w:t>
      </w:r>
      <w:r w:rsidR="006B099F" w:rsidRPr="00D5109B">
        <w:rPr>
          <w:rFonts w:eastAsia="Times New Roman"/>
        </w:rPr>
        <w:t>Authority</w:t>
      </w:r>
      <w:r w:rsidRPr="00D5109B">
        <w:t xml:space="preserve"> Condition Precedent</w:t>
      </w:r>
      <w:r w:rsidR="00187955" w:rsidRPr="00D5109B">
        <w:t xml:space="preserve"> at which point the Authority Condition Precedent shall be satisfied</w:t>
      </w:r>
      <w:r w:rsidRPr="00D5109B">
        <w:t xml:space="preserve">. The provisions of this Section 3.4.2(b) shall apply to each </w:t>
      </w:r>
      <w:r w:rsidR="006B099F" w:rsidRPr="00D5109B">
        <w:rPr>
          <w:rFonts w:eastAsia="Times New Roman"/>
        </w:rPr>
        <w:t>Authority</w:t>
      </w:r>
      <w:r w:rsidRPr="00D5109B">
        <w:t xml:space="preserve"> Condition Precedent for which evidence of satisfaction is submitted by the </w:t>
      </w:r>
      <w:r w:rsidR="006B099F" w:rsidRPr="00D5109B">
        <w:rPr>
          <w:rFonts w:eastAsia="Times New Roman"/>
        </w:rPr>
        <w:t>Authority</w:t>
      </w:r>
      <w:r w:rsidRPr="00D5109B">
        <w:t xml:space="preserve"> to the Independent Engineer and the Independent Auditor (with a copy to Concessionaire) from time to time.</w:t>
      </w:r>
    </w:p>
    <w:p w14:paraId="2F65BEF8" w14:textId="77777777" w:rsidR="00E33103" w:rsidRPr="00D5109B" w:rsidRDefault="00E33103" w:rsidP="00F30826">
      <w:pPr>
        <w:rPr>
          <w:rFonts w:ascii="Times New Roman" w:hAnsi="Times New Roman" w:cs="Times New Roman"/>
          <w:sz w:val="22"/>
          <w:szCs w:val="22"/>
        </w:rPr>
      </w:pPr>
    </w:p>
    <w:p w14:paraId="06191EDF" w14:textId="02B82C74" w:rsidR="00F93E0C" w:rsidRPr="00D5109B" w:rsidRDefault="00477F15" w:rsidP="00466527">
      <w:pPr>
        <w:pStyle w:val="Heading2"/>
        <w:numPr>
          <w:ilvl w:val="2"/>
          <w:numId w:val="140"/>
        </w:numPr>
        <w:ind w:left="720"/>
        <w:jc w:val="both"/>
      </w:pPr>
      <w:bookmarkStart w:id="113" w:name="_Toc529455607"/>
      <w:bookmarkStart w:id="114" w:name="_Toc529459328"/>
      <w:r w:rsidRPr="00D5109B">
        <w:rPr>
          <w:b w:val="0"/>
          <w:smallCaps w:val="0"/>
        </w:rPr>
        <w:t xml:space="preserve">The Parties hereby jointly undertake to procure that the Independent Engineer and the Independent Auditor jointly issue the Commencement Certificate within </w:t>
      </w:r>
      <w:r w:rsidR="00465021" w:rsidRPr="00D5109B">
        <w:rPr>
          <w:b w:val="0"/>
          <w:smallCaps w:val="0"/>
        </w:rPr>
        <w:t>[</w:t>
      </w:r>
      <w:r w:rsidRPr="00D5109B">
        <w:rPr>
          <w:b w:val="0"/>
          <w:smallCaps w:val="0"/>
        </w:rPr>
        <w:t>three (3) days</w:t>
      </w:r>
      <w:r w:rsidR="00465021" w:rsidRPr="00D5109B">
        <w:rPr>
          <w:b w:val="0"/>
          <w:smallCaps w:val="0"/>
        </w:rPr>
        <w:t>]</w:t>
      </w:r>
      <w:r w:rsidRPr="00D5109B">
        <w:rPr>
          <w:b w:val="0"/>
          <w:smallCaps w:val="0"/>
        </w:rPr>
        <w:t xml:space="preserve"> of the date on which the Independent Engineer and the Independent Auditor are satisfied that each of the:</w:t>
      </w:r>
      <w:bookmarkEnd w:id="113"/>
      <w:bookmarkEnd w:id="114"/>
    </w:p>
    <w:p w14:paraId="0CC20F81" w14:textId="77777777" w:rsidR="00F93E0C" w:rsidRPr="00D5109B" w:rsidRDefault="00F93E0C" w:rsidP="00465021">
      <w:pPr>
        <w:spacing w:line="302" w:lineRule="exact"/>
        <w:rPr>
          <w:rFonts w:ascii="Times New Roman" w:hAnsi="Times New Roman" w:cs="Times New Roman"/>
          <w:sz w:val="22"/>
          <w:szCs w:val="22"/>
        </w:rPr>
      </w:pPr>
    </w:p>
    <w:p w14:paraId="0BD98E13" w14:textId="1BCAF18B" w:rsidR="00F93E0C" w:rsidRPr="00D5109B" w:rsidRDefault="00477F15" w:rsidP="00466527">
      <w:pPr>
        <w:numPr>
          <w:ilvl w:val="0"/>
          <w:numId w:val="55"/>
        </w:numPr>
        <w:tabs>
          <w:tab w:val="left" w:pos="1720"/>
        </w:tabs>
        <w:spacing w:line="257" w:lineRule="auto"/>
        <w:ind w:left="171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Concessionaire Conditions Precedent stand satisfied (and/or waived or deferred by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accordance with Section 3.3.1(a));</w:t>
      </w:r>
    </w:p>
    <w:p w14:paraId="342C29F2" w14:textId="77777777" w:rsidR="00F93E0C" w:rsidRPr="00D5109B" w:rsidRDefault="00F93E0C" w:rsidP="00465021">
      <w:pPr>
        <w:spacing w:line="307" w:lineRule="exact"/>
        <w:ind w:left="1710" w:hanging="720"/>
        <w:jc w:val="both"/>
        <w:rPr>
          <w:rFonts w:ascii="Times New Roman" w:hAnsi="Times New Roman" w:cs="Times New Roman"/>
          <w:sz w:val="22"/>
          <w:szCs w:val="22"/>
        </w:rPr>
      </w:pPr>
    </w:p>
    <w:p w14:paraId="04F453FA" w14:textId="77198D52" w:rsidR="00F93E0C" w:rsidRPr="00D5109B" w:rsidRDefault="006B099F" w:rsidP="00466527">
      <w:pPr>
        <w:numPr>
          <w:ilvl w:val="0"/>
          <w:numId w:val="55"/>
        </w:numPr>
        <w:tabs>
          <w:tab w:val="left" w:pos="1720"/>
        </w:tabs>
        <w:spacing w:line="257" w:lineRule="auto"/>
        <w:ind w:left="171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Conditions Precedent stand satisfied (and/or waived or deferred by the Concessionaire in accordance with Section 3.3.1(b));</w:t>
      </w:r>
    </w:p>
    <w:p w14:paraId="45EC6D36" w14:textId="77777777" w:rsidR="00F93E0C" w:rsidRPr="00D5109B" w:rsidRDefault="00F93E0C" w:rsidP="00465021">
      <w:pPr>
        <w:spacing w:line="299" w:lineRule="exact"/>
        <w:ind w:left="1710" w:hanging="720"/>
        <w:jc w:val="both"/>
        <w:rPr>
          <w:rFonts w:ascii="Times New Roman" w:hAnsi="Times New Roman" w:cs="Times New Roman"/>
          <w:sz w:val="22"/>
          <w:szCs w:val="22"/>
        </w:rPr>
      </w:pPr>
    </w:p>
    <w:p w14:paraId="1A2677CD" w14:textId="77777777" w:rsidR="00F93E0C" w:rsidRPr="00D5109B" w:rsidRDefault="00477F15" w:rsidP="00466527">
      <w:pPr>
        <w:numPr>
          <w:ilvl w:val="0"/>
          <w:numId w:val="55"/>
        </w:numPr>
        <w:tabs>
          <w:tab w:val="left" w:pos="1720"/>
        </w:tabs>
        <w:spacing w:line="267" w:lineRule="auto"/>
        <w:ind w:left="1710" w:right="20" w:hanging="720"/>
        <w:jc w:val="both"/>
        <w:rPr>
          <w:rFonts w:ascii="Times New Roman" w:hAnsi="Times New Roman" w:cs="Times New Roman"/>
          <w:sz w:val="22"/>
          <w:szCs w:val="22"/>
        </w:rPr>
      </w:pPr>
      <w:r w:rsidRPr="00D5109B">
        <w:rPr>
          <w:rFonts w:ascii="Times New Roman" w:hAnsi="Times New Roman" w:cs="Times New Roman"/>
          <w:sz w:val="22"/>
          <w:szCs w:val="22"/>
        </w:rPr>
        <w:t>The Independent Engineer and the Independent Auditor, jointly, shall set out in the Commencement Certificate the date on which the Commencement Date is achieved.</w:t>
      </w:r>
    </w:p>
    <w:p w14:paraId="50CEBC61" w14:textId="77777777" w:rsidR="00F93E0C" w:rsidRPr="00D5109B" w:rsidRDefault="00F93E0C" w:rsidP="00F30826">
      <w:pPr>
        <w:spacing w:line="200" w:lineRule="exact"/>
        <w:rPr>
          <w:rFonts w:ascii="Times New Roman" w:hAnsi="Times New Roman" w:cs="Times New Roman"/>
          <w:sz w:val="22"/>
          <w:szCs w:val="22"/>
        </w:rPr>
      </w:pPr>
    </w:p>
    <w:p w14:paraId="261DA4F7" w14:textId="77777777" w:rsidR="00C517F2" w:rsidRPr="00D5109B" w:rsidRDefault="00C517F2" w:rsidP="00054F68">
      <w:pPr>
        <w:pStyle w:val="Heading2"/>
        <w:ind w:left="720"/>
        <w:jc w:val="both"/>
        <w:rPr>
          <w:u w:val="single"/>
        </w:rPr>
      </w:pPr>
      <w:bookmarkStart w:id="115" w:name="_Toc333899839"/>
      <w:bookmarkStart w:id="116" w:name="_Toc529455608"/>
      <w:bookmarkStart w:id="117" w:name="_Toc529459329"/>
      <w:r w:rsidRPr="00D5109B">
        <w:rPr>
          <w:u w:val="single"/>
        </w:rPr>
        <w:t>Termination Prior to Commencement Date</w:t>
      </w:r>
      <w:bookmarkEnd w:id="115"/>
      <w:bookmarkEnd w:id="116"/>
      <w:bookmarkEnd w:id="117"/>
    </w:p>
    <w:p w14:paraId="5A4E5565" w14:textId="77777777" w:rsidR="00C517F2" w:rsidRPr="00D5109B" w:rsidRDefault="00C517F2" w:rsidP="00C517F2">
      <w:pPr>
        <w:jc w:val="both"/>
        <w:rPr>
          <w:rFonts w:ascii="Times New Roman" w:hAnsi="Times New Roman" w:cs="Times New Roman"/>
          <w:sz w:val="22"/>
          <w:szCs w:val="22"/>
        </w:rPr>
      </w:pPr>
    </w:p>
    <w:p w14:paraId="63A8A86A" w14:textId="01F38D82" w:rsidR="00F93E0C" w:rsidRPr="00D5109B" w:rsidRDefault="00477F15" w:rsidP="00466527">
      <w:pPr>
        <w:pStyle w:val="Heading2"/>
        <w:numPr>
          <w:ilvl w:val="2"/>
          <w:numId w:val="140"/>
        </w:numPr>
        <w:ind w:left="720"/>
        <w:jc w:val="both"/>
      </w:pPr>
      <w:bookmarkStart w:id="118" w:name="page65"/>
      <w:bookmarkStart w:id="119" w:name="_Toc529455609"/>
      <w:bookmarkStart w:id="120" w:name="_Toc529459330"/>
      <w:bookmarkEnd w:id="118"/>
      <w:r w:rsidRPr="00D5109B">
        <w:rPr>
          <w:b w:val="0"/>
          <w:smallCaps w:val="0"/>
        </w:rPr>
        <w:t>In the event:</w:t>
      </w:r>
      <w:bookmarkEnd w:id="119"/>
      <w:bookmarkEnd w:id="120"/>
      <w:r w:rsidR="00C517F2" w:rsidRPr="00D5109B">
        <w:rPr>
          <w:b w:val="0"/>
          <w:smallCaps w:val="0"/>
        </w:rPr>
        <w:t xml:space="preserve"> </w:t>
      </w:r>
    </w:p>
    <w:p w14:paraId="5851C937" w14:textId="77777777" w:rsidR="00F93E0C" w:rsidRPr="00D5109B" w:rsidRDefault="00F93E0C" w:rsidP="00F30826">
      <w:pPr>
        <w:spacing w:line="327" w:lineRule="exact"/>
        <w:rPr>
          <w:rFonts w:ascii="Times New Roman" w:hAnsi="Times New Roman" w:cs="Times New Roman"/>
          <w:sz w:val="22"/>
          <w:szCs w:val="22"/>
        </w:rPr>
      </w:pPr>
    </w:p>
    <w:p w14:paraId="54A13399" w14:textId="7BCDA2E3" w:rsidR="00F93E0C" w:rsidRPr="00D5109B" w:rsidRDefault="00477F15" w:rsidP="00466527">
      <w:pPr>
        <w:pStyle w:val="ColorfulList-Accent11"/>
        <w:numPr>
          <w:ilvl w:val="0"/>
          <w:numId w:val="7"/>
        </w:numPr>
        <w:ind w:left="1440"/>
        <w:jc w:val="both"/>
      </w:pPr>
      <w:r w:rsidRPr="00D5109B">
        <w:t xml:space="preserve">the </w:t>
      </w:r>
      <w:r w:rsidR="00187955" w:rsidRPr="00D5109B">
        <w:t xml:space="preserve">Concessionaire </w:t>
      </w:r>
      <w:r w:rsidRPr="00D5109B">
        <w:t xml:space="preserve">Conditions Precedents are not satisfied, waived and/or deferred on or prior to the date falling </w:t>
      </w:r>
      <w:r w:rsidR="00465021" w:rsidRPr="00D5109B">
        <w:t>[</w:t>
      </w:r>
      <w:r w:rsidRPr="00D5109B">
        <w:t>ninety (90) days</w:t>
      </w:r>
      <w:r w:rsidR="00465021" w:rsidRPr="00D5109B">
        <w:t>]</w:t>
      </w:r>
      <w:r w:rsidRPr="00D5109B">
        <w:t xml:space="preserve"> following the Scheduled Commencement Date; and/or</w:t>
      </w:r>
    </w:p>
    <w:p w14:paraId="47454EA5" w14:textId="77777777" w:rsidR="00F93E0C" w:rsidRPr="00D5109B" w:rsidRDefault="00F93E0C" w:rsidP="00465021">
      <w:pPr>
        <w:jc w:val="both"/>
        <w:rPr>
          <w:rFonts w:ascii="Times New Roman" w:hAnsi="Times New Roman" w:cs="Times New Roman"/>
          <w:sz w:val="22"/>
          <w:szCs w:val="22"/>
        </w:rPr>
      </w:pPr>
    </w:p>
    <w:p w14:paraId="48E6F685" w14:textId="77777777" w:rsidR="00F93E0C" w:rsidRPr="00D5109B" w:rsidRDefault="00477F15" w:rsidP="00466527">
      <w:pPr>
        <w:pStyle w:val="ColorfulList-Accent11"/>
        <w:numPr>
          <w:ilvl w:val="0"/>
          <w:numId w:val="7"/>
        </w:numPr>
        <w:ind w:left="1440"/>
        <w:jc w:val="both"/>
      </w:pPr>
      <w:r w:rsidRPr="00D5109B">
        <w:t>of occurrence of a Concessionaire Event of Default prior to the Commencement Date;</w:t>
      </w:r>
      <w:r w:rsidR="00C517F2" w:rsidRPr="00D5109B">
        <w:t xml:space="preserve"> </w:t>
      </w:r>
    </w:p>
    <w:p w14:paraId="5F8C1957" w14:textId="77777777" w:rsidR="00F93E0C" w:rsidRPr="00D5109B" w:rsidRDefault="00F93E0C" w:rsidP="00F30826">
      <w:pPr>
        <w:spacing w:line="310" w:lineRule="exact"/>
        <w:rPr>
          <w:rFonts w:ascii="Times New Roman" w:hAnsi="Times New Roman" w:cs="Times New Roman"/>
          <w:sz w:val="22"/>
          <w:szCs w:val="22"/>
        </w:rPr>
      </w:pPr>
    </w:p>
    <w:p w14:paraId="1CB51452" w14:textId="2C584BC0" w:rsidR="00F93E0C" w:rsidRPr="00D5109B" w:rsidRDefault="00187955" w:rsidP="00F30826">
      <w:pPr>
        <w:spacing w:line="267" w:lineRule="auto"/>
        <w:ind w:left="1000"/>
        <w:jc w:val="both"/>
        <w:rPr>
          <w:rFonts w:ascii="Times New Roman" w:hAnsi="Times New Roman" w:cs="Times New Roman"/>
          <w:sz w:val="22"/>
          <w:szCs w:val="22"/>
        </w:rPr>
      </w:pPr>
      <w:r w:rsidRPr="00D5109B">
        <w:rPr>
          <w:rFonts w:ascii="Times New Roman" w:hAnsi="Times New Roman" w:cs="Times New Roman"/>
          <w:sz w:val="22"/>
          <w:szCs w:val="22"/>
        </w:rPr>
        <w:t xml:space="preserve">then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have the right to Terminate this Agreement by issuance of a written Termination Notice to the Concessionaire.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be entitled to </w:t>
      </w:r>
      <w:proofErr w:type="spellStart"/>
      <w:r w:rsidRPr="00D5109B">
        <w:rPr>
          <w:rFonts w:ascii="Times New Roman" w:hAnsi="Times New Roman" w:cs="Times New Roman"/>
          <w:sz w:val="22"/>
          <w:szCs w:val="22"/>
        </w:rPr>
        <w:t>encash</w:t>
      </w:r>
      <w:proofErr w:type="spellEnd"/>
      <w:r w:rsidRPr="00D5109B">
        <w:rPr>
          <w:rFonts w:ascii="Times New Roman" w:hAnsi="Times New Roman" w:cs="Times New Roman"/>
          <w:sz w:val="22"/>
          <w:szCs w:val="22"/>
        </w:rPr>
        <w:t xml:space="preserve"> the Bid Security or the Construction Performance Security (as in effect at such time) to its full value.</w:t>
      </w:r>
    </w:p>
    <w:p w14:paraId="69D94EF9" w14:textId="77777777" w:rsidR="00F93E0C" w:rsidRPr="00D5109B" w:rsidRDefault="00F93E0C" w:rsidP="00F30826">
      <w:pPr>
        <w:spacing w:line="290" w:lineRule="exact"/>
        <w:rPr>
          <w:rFonts w:ascii="Times New Roman" w:hAnsi="Times New Roman" w:cs="Times New Roman"/>
          <w:sz w:val="22"/>
          <w:szCs w:val="22"/>
        </w:rPr>
      </w:pPr>
    </w:p>
    <w:p w14:paraId="50B7A7B5" w14:textId="35579715" w:rsidR="00F93E0C" w:rsidRPr="00D5109B" w:rsidRDefault="00477F15" w:rsidP="00466527">
      <w:pPr>
        <w:pStyle w:val="Heading2"/>
        <w:numPr>
          <w:ilvl w:val="2"/>
          <w:numId w:val="140"/>
        </w:numPr>
        <w:ind w:left="720"/>
        <w:jc w:val="both"/>
      </w:pPr>
      <w:bookmarkStart w:id="121" w:name="_Toc529455610"/>
      <w:bookmarkStart w:id="122" w:name="_Toc529459331"/>
      <w:r w:rsidRPr="00D5109B">
        <w:rPr>
          <w:b w:val="0"/>
          <w:smallCaps w:val="0"/>
        </w:rPr>
        <w:t>In the event:</w:t>
      </w:r>
      <w:bookmarkEnd w:id="121"/>
      <w:bookmarkEnd w:id="122"/>
    </w:p>
    <w:p w14:paraId="30A9B142" w14:textId="77777777" w:rsidR="00F93E0C" w:rsidRPr="00D5109B" w:rsidRDefault="00F93E0C" w:rsidP="00E358FC">
      <w:pPr>
        <w:spacing w:line="325" w:lineRule="exact"/>
        <w:rPr>
          <w:rFonts w:ascii="Times New Roman" w:hAnsi="Times New Roman" w:cs="Times New Roman"/>
          <w:sz w:val="22"/>
          <w:szCs w:val="22"/>
        </w:rPr>
      </w:pPr>
    </w:p>
    <w:p w14:paraId="21340264" w14:textId="693158E2" w:rsidR="00187955" w:rsidRPr="00D5109B" w:rsidRDefault="00187955" w:rsidP="00466527">
      <w:pPr>
        <w:numPr>
          <w:ilvl w:val="0"/>
          <w:numId w:val="56"/>
        </w:numPr>
        <w:tabs>
          <w:tab w:val="left" w:pos="1720"/>
        </w:tabs>
        <w:spacing w:line="265"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the Authority Conditions Precedents are not satisfied, waived and/or deferred on or prior to the date falling [ninety (90) days] following the Scheduled Commencement Date; and/or</w:t>
      </w:r>
    </w:p>
    <w:p w14:paraId="252BD422" w14:textId="77777777" w:rsidR="00E33103" w:rsidRPr="00D5109B" w:rsidRDefault="00E33103" w:rsidP="00F30826">
      <w:pPr>
        <w:tabs>
          <w:tab w:val="left" w:pos="1720"/>
        </w:tabs>
        <w:spacing w:line="265" w:lineRule="auto"/>
        <w:ind w:left="1720" w:right="20"/>
        <w:jc w:val="both"/>
        <w:rPr>
          <w:rFonts w:ascii="Times New Roman" w:hAnsi="Times New Roman" w:cs="Times New Roman"/>
          <w:sz w:val="22"/>
          <w:szCs w:val="22"/>
        </w:rPr>
      </w:pPr>
    </w:p>
    <w:p w14:paraId="48BD24FC" w14:textId="1B2246EE" w:rsidR="00F93E0C" w:rsidRPr="00D5109B" w:rsidRDefault="00477F15" w:rsidP="00466527">
      <w:pPr>
        <w:numPr>
          <w:ilvl w:val="0"/>
          <w:numId w:val="56"/>
        </w:numPr>
        <w:tabs>
          <w:tab w:val="left" w:pos="1720"/>
        </w:tabs>
        <w:spacing w:line="0" w:lineRule="atLeast"/>
        <w:ind w:left="1720" w:hanging="712"/>
        <w:rPr>
          <w:rFonts w:ascii="Times New Roman" w:hAnsi="Times New Roman" w:cs="Times New Roman"/>
          <w:sz w:val="22"/>
          <w:szCs w:val="22"/>
        </w:rPr>
      </w:pPr>
      <w:r w:rsidRPr="00D5109B">
        <w:rPr>
          <w:rFonts w:ascii="Times New Roman" w:hAnsi="Times New Roman" w:cs="Times New Roman"/>
          <w:sz w:val="22"/>
          <w:szCs w:val="22"/>
        </w:rPr>
        <w:t>of occurrence of a</w:t>
      </w:r>
      <w:r w:rsidR="00E358FC" w:rsidRPr="00D5109B">
        <w:rPr>
          <w:rFonts w:ascii="Times New Roman" w:hAnsi="Times New Roman" w:cs="Times New Roman"/>
          <w:sz w:val="22"/>
          <w:szCs w:val="22"/>
        </w:rPr>
        <w:t>n</w:t>
      </w:r>
      <w:r w:rsidRPr="00D5109B">
        <w:rPr>
          <w:rFonts w:ascii="Times New Roman" w:hAnsi="Times New Roman" w:cs="Times New Roman"/>
          <w:sz w:val="22"/>
          <w:szCs w:val="22"/>
        </w:rPr>
        <w:t xml:space="preserv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prior to </w:t>
      </w:r>
      <w:r w:rsidR="000F1E75" w:rsidRPr="00D5109B">
        <w:rPr>
          <w:rFonts w:ascii="Times New Roman" w:hAnsi="Times New Roman" w:cs="Times New Roman"/>
          <w:sz w:val="22"/>
          <w:szCs w:val="22"/>
        </w:rPr>
        <w:t xml:space="preserve">the </w:t>
      </w:r>
      <w:r w:rsidRPr="00D5109B">
        <w:rPr>
          <w:rFonts w:ascii="Times New Roman" w:hAnsi="Times New Roman" w:cs="Times New Roman"/>
          <w:sz w:val="22"/>
          <w:szCs w:val="22"/>
        </w:rPr>
        <w:t>Commencement Date,</w:t>
      </w:r>
    </w:p>
    <w:p w14:paraId="1B40C3E5" w14:textId="77777777" w:rsidR="00F93E0C" w:rsidRPr="00D5109B" w:rsidRDefault="00F93E0C" w:rsidP="00E358FC">
      <w:pPr>
        <w:spacing w:line="325" w:lineRule="exact"/>
        <w:rPr>
          <w:rFonts w:ascii="Times New Roman" w:hAnsi="Times New Roman" w:cs="Times New Roman"/>
          <w:sz w:val="22"/>
          <w:szCs w:val="22"/>
        </w:rPr>
      </w:pPr>
    </w:p>
    <w:p w14:paraId="1D502AE2" w14:textId="47F337BB" w:rsidR="00187955" w:rsidRPr="00D5109B" w:rsidRDefault="00477F15" w:rsidP="00E358FC">
      <w:pPr>
        <w:spacing w:line="267" w:lineRule="auto"/>
        <w:ind w:left="100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shall have the right (to be exercised in its sole discretion) to Terminate this Agreement by issuance of a written Termination Notice to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such case,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(within </w:t>
      </w:r>
      <w:r w:rsidR="00E358FC" w:rsidRPr="00D5109B">
        <w:rPr>
          <w:rFonts w:ascii="Times New Roman" w:hAnsi="Times New Roman" w:cs="Times New Roman"/>
          <w:sz w:val="22"/>
          <w:szCs w:val="22"/>
        </w:rPr>
        <w:t>[</w:t>
      </w:r>
      <w:r w:rsidR="00596ABD" w:rsidRPr="00D5109B">
        <w:rPr>
          <w:rFonts w:ascii="Times New Roman" w:hAnsi="Times New Roman" w:cs="Times New Roman"/>
          <w:sz w:val="22"/>
          <w:szCs w:val="22"/>
        </w:rPr>
        <w:t>forty-five</w:t>
      </w:r>
      <w:r w:rsidRPr="00D5109B">
        <w:rPr>
          <w:rFonts w:ascii="Times New Roman" w:hAnsi="Times New Roman" w:cs="Times New Roman"/>
          <w:sz w:val="22"/>
          <w:szCs w:val="22"/>
        </w:rPr>
        <w:t xml:space="preserve"> (</w:t>
      </w:r>
      <w:r w:rsidR="00E358FC" w:rsidRPr="00D5109B">
        <w:rPr>
          <w:rFonts w:ascii="Times New Roman" w:hAnsi="Times New Roman" w:cs="Times New Roman"/>
          <w:sz w:val="22"/>
          <w:szCs w:val="22"/>
        </w:rPr>
        <w:t>4</w:t>
      </w:r>
      <w:r w:rsidRPr="00D5109B">
        <w:rPr>
          <w:rFonts w:ascii="Times New Roman" w:hAnsi="Times New Roman" w:cs="Times New Roman"/>
          <w:sz w:val="22"/>
          <w:szCs w:val="22"/>
        </w:rPr>
        <w:t>5) days</w:t>
      </w:r>
      <w:r w:rsidR="00E358FC" w:rsidRPr="00D5109B">
        <w:rPr>
          <w:rFonts w:ascii="Times New Roman" w:hAnsi="Times New Roman" w:cs="Times New Roman"/>
          <w:sz w:val="22"/>
          <w:szCs w:val="22"/>
        </w:rPr>
        <w:t>]</w:t>
      </w:r>
      <w:r w:rsidRPr="00D5109B">
        <w:rPr>
          <w:rFonts w:ascii="Times New Roman" w:hAnsi="Times New Roman" w:cs="Times New Roman"/>
          <w:sz w:val="22"/>
          <w:szCs w:val="22"/>
        </w:rPr>
        <w:t xml:space="preserve"> of its receipt of the Termination Notice) return the Bid Security or the Construction Performance Security (as in effect at such time) to the Concessionaire. </w:t>
      </w:r>
    </w:p>
    <w:p w14:paraId="6FD9ABAA" w14:textId="77777777" w:rsidR="00187955" w:rsidRPr="00D5109B" w:rsidRDefault="00187955" w:rsidP="00E358FC">
      <w:pPr>
        <w:spacing w:line="267" w:lineRule="auto"/>
        <w:ind w:left="1000"/>
        <w:jc w:val="both"/>
        <w:rPr>
          <w:rFonts w:ascii="Times New Roman" w:hAnsi="Times New Roman" w:cs="Times New Roman"/>
          <w:sz w:val="22"/>
          <w:szCs w:val="22"/>
        </w:rPr>
      </w:pPr>
    </w:p>
    <w:p w14:paraId="12FB08B0" w14:textId="012450F9" w:rsidR="00F93E0C" w:rsidRPr="00D5109B" w:rsidRDefault="00477F15" w:rsidP="00466527">
      <w:pPr>
        <w:pStyle w:val="Heading2"/>
        <w:numPr>
          <w:ilvl w:val="2"/>
          <w:numId w:val="140"/>
        </w:numPr>
        <w:ind w:left="720"/>
        <w:jc w:val="both"/>
        <w:rPr>
          <w:rFonts w:eastAsia="Times New Roman"/>
          <w:smallCaps w:val="0"/>
        </w:rPr>
      </w:pPr>
      <w:bookmarkStart w:id="123" w:name="_Toc529455611"/>
      <w:bookmarkStart w:id="124" w:name="_Toc529459332"/>
      <w:r w:rsidRPr="00D5109B">
        <w:rPr>
          <w:b w:val="0"/>
          <w:smallCaps w:val="0"/>
        </w:rPr>
        <w:t>Except as may be contemplated in the Equity Funding &amp; Utilization Agreement, each Party hereto shall have</w:t>
      </w:r>
      <w:bookmarkStart w:id="125" w:name="page66"/>
      <w:bookmarkEnd w:id="125"/>
      <w:r w:rsidR="00E358FC" w:rsidRPr="00D5109B">
        <w:rPr>
          <w:b w:val="0"/>
          <w:smallCaps w:val="0"/>
        </w:rPr>
        <w:t xml:space="preserve"> </w:t>
      </w:r>
      <w:r w:rsidRPr="00D5109B">
        <w:rPr>
          <w:b w:val="0"/>
          <w:smallCaps w:val="0"/>
        </w:rPr>
        <w:t>no claims against the other for costs, damages, compensation or otherwise for such Termination of this Agreement</w:t>
      </w:r>
      <w:r w:rsidR="00187955" w:rsidRPr="00D5109B">
        <w:rPr>
          <w:b w:val="0"/>
          <w:smallCaps w:val="0"/>
        </w:rPr>
        <w:t xml:space="preserve"> pursuant to </w:t>
      </w:r>
      <w:r w:rsidR="000F1E75" w:rsidRPr="00D5109B">
        <w:rPr>
          <w:b w:val="0"/>
          <w:smallCaps w:val="0"/>
        </w:rPr>
        <w:t>S</w:t>
      </w:r>
      <w:r w:rsidR="00815810" w:rsidRPr="00D5109B">
        <w:rPr>
          <w:b w:val="0"/>
          <w:smallCaps w:val="0"/>
        </w:rPr>
        <w:t>ection</w:t>
      </w:r>
      <w:r w:rsidR="00187955" w:rsidRPr="00D5109B">
        <w:rPr>
          <w:b w:val="0"/>
          <w:smallCaps w:val="0"/>
        </w:rPr>
        <w:t xml:space="preserve"> 3.5.2</w:t>
      </w:r>
      <w:r w:rsidRPr="00D5109B">
        <w:rPr>
          <w:b w:val="0"/>
          <w:smallCaps w:val="0"/>
        </w:rPr>
        <w:t>.</w:t>
      </w:r>
      <w:bookmarkEnd w:id="123"/>
      <w:bookmarkEnd w:id="124"/>
    </w:p>
    <w:p w14:paraId="5BAE8C66" w14:textId="77777777" w:rsidR="0065288F" w:rsidRPr="00D5109B" w:rsidRDefault="0065288F" w:rsidP="0065288F">
      <w:pPr>
        <w:pStyle w:val="Heading1"/>
        <w:numPr>
          <w:ilvl w:val="0"/>
          <w:numId w:val="0"/>
        </w:numPr>
        <w:spacing w:line="240" w:lineRule="auto"/>
        <w:jc w:val="both"/>
        <w:rPr>
          <w:sz w:val="22"/>
        </w:rPr>
      </w:pPr>
      <w:bookmarkStart w:id="126" w:name="_Toc333899840"/>
      <w:bookmarkStart w:id="127" w:name="_Toc442269411"/>
    </w:p>
    <w:p w14:paraId="6302A5F6" w14:textId="73E210BF" w:rsidR="00C517F2" w:rsidRPr="00D5109B" w:rsidRDefault="00C517F2" w:rsidP="0065288F">
      <w:pPr>
        <w:pStyle w:val="Heading1"/>
        <w:spacing w:line="240" w:lineRule="auto"/>
        <w:ind w:left="720" w:hanging="720"/>
        <w:jc w:val="both"/>
        <w:rPr>
          <w:sz w:val="22"/>
        </w:rPr>
      </w:pPr>
      <w:bookmarkStart w:id="128" w:name="_Toc529459333"/>
      <w:r w:rsidRPr="00D5109B">
        <w:rPr>
          <w:sz w:val="22"/>
        </w:rPr>
        <w:t>Project Site</w:t>
      </w:r>
      <w:bookmarkEnd w:id="126"/>
      <w:bookmarkEnd w:id="127"/>
      <w:r w:rsidR="00187955" w:rsidRPr="00D5109B">
        <w:rPr>
          <w:rStyle w:val="FootnoteReference"/>
          <w:sz w:val="22"/>
        </w:rPr>
        <w:footnoteReference w:id="45"/>
      </w:r>
      <w:bookmarkEnd w:id="128"/>
    </w:p>
    <w:p w14:paraId="77A5AE33" w14:textId="77777777" w:rsidR="00C517F2" w:rsidRPr="00D5109B" w:rsidRDefault="00C517F2" w:rsidP="00C517F2">
      <w:pPr>
        <w:jc w:val="both"/>
        <w:rPr>
          <w:rFonts w:ascii="Times New Roman" w:hAnsi="Times New Roman" w:cs="Times New Roman"/>
          <w:sz w:val="22"/>
          <w:szCs w:val="22"/>
        </w:rPr>
      </w:pPr>
    </w:p>
    <w:p w14:paraId="2A18C095" w14:textId="2563BB2C" w:rsidR="00C517F2" w:rsidRPr="00D5109B" w:rsidRDefault="00C517F2" w:rsidP="00054F68">
      <w:pPr>
        <w:pStyle w:val="Heading2"/>
        <w:ind w:left="720"/>
        <w:jc w:val="both"/>
        <w:rPr>
          <w:u w:val="single"/>
        </w:rPr>
      </w:pPr>
      <w:bookmarkStart w:id="129" w:name="_Toc529455613"/>
      <w:bookmarkStart w:id="130" w:name="_Toc529459334"/>
      <w:proofErr w:type="spellStart"/>
      <w:r w:rsidRPr="00D5109B">
        <w:rPr>
          <w:u w:val="single"/>
        </w:rPr>
        <w:t>Licence</w:t>
      </w:r>
      <w:bookmarkEnd w:id="129"/>
      <w:bookmarkEnd w:id="130"/>
      <w:proofErr w:type="spellEnd"/>
    </w:p>
    <w:p w14:paraId="7E1056C8" w14:textId="77777777" w:rsidR="00E33103" w:rsidRPr="00D5109B" w:rsidRDefault="00E33103" w:rsidP="00F30826">
      <w:pPr>
        <w:ind w:left="60" w:hanging="720"/>
        <w:rPr>
          <w:rFonts w:ascii="Times New Roman" w:hAnsi="Times New Roman" w:cs="Times New Roman"/>
          <w:sz w:val="22"/>
          <w:szCs w:val="22"/>
        </w:rPr>
      </w:pPr>
    </w:p>
    <w:p w14:paraId="44752FD3" w14:textId="7E0D57BA" w:rsidR="00E33103" w:rsidRPr="00D5109B" w:rsidRDefault="00477F15" w:rsidP="00466527">
      <w:pPr>
        <w:pStyle w:val="Heading1"/>
        <w:numPr>
          <w:ilvl w:val="2"/>
          <w:numId w:val="140"/>
        </w:numPr>
        <w:pBdr>
          <w:bottom w:val="none" w:sz="0" w:space="0" w:color="auto"/>
        </w:pBdr>
        <w:ind w:left="720"/>
        <w:jc w:val="both"/>
        <w:rPr>
          <w:sz w:val="22"/>
        </w:rPr>
      </w:pPr>
      <w:bookmarkStart w:id="131" w:name="_Toc529455614"/>
      <w:bookmarkStart w:id="132" w:name="_Toc529459335"/>
      <w:r w:rsidRPr="00D5109B">
        <w:rPr>
          <w:b w:val="0"/>
          <w:smallCaps w:val="0"/>
          <w:sz w:val="22"/>
        </w:rPr>
        <w:t xml:space="preserve">The </w:t>
      </w:r>
      <w:r w:rsidR="006B099F" w:rsidRPr="00D5109B">
        <w:rPr>
          <w:rFonts w:eastAsia="Times New Roman"/>
          <w:b w:val="0"/>
          <w:smallCaps w:val="0"/>
          <w:sz w:val="22"/>
        </w:rPr>
        <w:t>Authority</w:t>
      </w:r>
      <w:r w:rsidRPr="00D5109B">
        <w:rPr>
          <w:rFonts w:eastAsia="Times New Roman"/>
          <w:b w:val="0"/>
          <w:smallCaps w:val="0"/>
          <w:sz w:val="22"/>
        </w:rPr>
        <w:t xml:space="preserve"> hereby agrees</w:t>
      </w:r>
      <w:r w:rsidRPr="00D5109B">
        <w:rPr>
          <w:b w:val="0"/>
          <w:smallCaps w:val="0"/>
          <w:sz w:val="22"/>
        </w:rPr>
        <w:t xml:space="preserve"> to </w:t>
      </w:r>
      <w:r w:rsidRPr="00D5109B">
        <w:rPr>
          <w:rFonts w:eastAsia="Times New Roman"/>
          <w:b w:val="0"/>
          <w:smallCaps w:val="0"/>
          <w:sz w:val="22"/>
        </w:rPr>
        <w:t>license</w:t>
      </w:r>
      <w:r w:rsidRPr="00D5109B">
        <w:rPr>
          <w:b w:val="0"/>
          <w:smallCaps w:val="0"/>
          <w:sz w:val="22"/>
        </w:rPr>
        <w:t xml:space="preserve"> the Project Site </w:t>
      </w:r>
      <w:r w:rsidRPr="00D5109B">
        <w:rPr>
          <w:rFonts w:eastAsia="Times New Roman"/>
          <w:b w:val="0"/>
          <w:smallCaps w:val="0"/>
          <w:sz w:val="22"/>
        </w:rPr>
        <w:t xml:space="preserve">for the Concession Period to the Concessionaire for the purposes set out herein in </w:t>
      </w:r>
      <w:r w:rsidR="009E5AC9" w:rsidRPr="00D5109B">
        <w:rPr>
          <w:rFonts w:eastAsia="Times New Roman"/>
          <w:b w:val="0"/>
          <w:smallCaps w:val="0"/>
          <w:sz w:val="22"/>
        </w:rPr>
        <w:t xml:space="preserve">this </w:t>
      </w:r>
      <w:r w:rsidRPr="00D5109B">
        <w:rPr>
          <w:rFonts w:eastAsia="Times New Roman"/>
          <w:b w:val="0"/>
          <w:smallCaps w:val="0"/>
          <w:sz w:val="22"/>
        </w:rPr>
        <w:t xml:space="preserve">Agreement </w:t>
      </w:r>
      <w:r w:rsidRPr="00D5109B">
        <w:rPr>
          <w:b w:val="0"/>
          <w:smallCaps w:val="0"/>
          <w:sz w:val="22"/>
        </w:rPr>
        <w:t xml:space="preserve">(the </w:t>
      </w:r>
      <w:r w:rsidRPr="00D5109B">
        <w:rPr>
          <w:rFonts w:eastAsia="Times New Roman"/>
          <w:smallCaps w:val="0"/>
          <w:sz w:val="22"/>
        </w:rPr>
        <w:t>License</w:t>
      </w:r>
      <w:r w:rsidRPr="00D5109B">
        <w:rPr>
          <w:rFonts w:eastAsia="Times New Roman"/>
          <w:b w:val="0"/>
          <w:smallCaps w:val="0"/>
          <w:sz w:val="22"/>
        </w:rPr>
        <w:t>)</w:t>
      </w:r>
      <w:r w:rsidR="00187955" w:rsidRPr="00D5109B">
        <w:rPr>
          <w:rStyle w:val="FootnoteReference"/>
          <w:rFonts w:eastAsia="Times New Roman"/>
          <w:b w:val="0"/>
          <w:smallCaps w:val="0"/>
          <w:sz w:val="22"/>
        </w:rPr>
        <w:t xml:space="preserve"> </w:t>
      </w:r>
      <w:r w:rsidR="00187955" w:rsidRPr="00D5109B">
        <w:rPr>
          <w:rStyle w:val="FootnoteReference"/>
          <w:rFonts w:eastAsia="Times New Roman"/>
          <w:b w:val="0"/>
          <w:smallCaps w:val="0"/>
          <w:sz w:val="22"/>
        </w:rPr>
        <w:footnoteReference w:id="46"/>
      </w:r>
      <w:r w:rsidRPr="00D5109B">
        <w:rPr>
          <w:rFonts w:eastAsia="Times New Roman"/>
          <w:b w:val="0"/>
          <w:smallCaps w:val="0"/>
          <w:sz w:val="22"/>
        </w:rPr>
        <w:t>.</w:t>
      </w:r>
      <w:r w:rsidRPr="00D5109B">
        <w:rPr>
          <w:b w:val="0"/>
          <w:smallCaps w:val="0"/>
          <w:sz w:val="22"/>
        </w:rPr>
        <w:t xml:space="preserve"> The Project Site </w:t>
      </w:r>
      <w:r w:rsidRPr="00D5109B">
        <w:rPr>
          <w:rFonts w:eastAsia="Times New Roman"/>
          <w:b w:val="0"/>
          <w:smallCaps w:val="0"/>
          <w:sz w:val="22"/>
        </w:rPr>
        <w:t>License</w:t>
      </w:r>
      <w:r w:rsidRPr="00D5109B">
        <w:rPr>
          <w:b w:val="0"/>
          <w:smallCaps w:val="0"/>
          <w:sz w:val="22"/>
        </w:rPr>
        <w:t xml:space="preserve"> Agreement shall be duly executed by the Parties and, to the extent required by Applicable Laws, registered by the Concessionaire with the relevant Government Authority and all costs, fees, expenses, duties, charges and taxes (including charges relating to the registration of the Project Site </w:t>
      </w:r>
      <w:r w:rsidRPr="00D5109B">
        <w:rPr>
          <w:rFonts w:eastAsia="Times New Roman"/>
          <w:b w:val="0"/>
          <w:smallCaps w:val="0"/>
          <w:sz w:val="22"/>
        </w:rPr>
        <w:t>License</w:t>
      </w:r>
      <w:r w:rsidRPr="00D5109B">
        <w:rPr>
          <w:b w:val="0"/>
          <w:smallCaps w:val="0"/>
          <w:sz w:val="22"/>
        </w:rPr>
        <w:t xml:space="preserve"> Agreement) relating to the same shall be borne by the Concessionaire.</w:t>
      </w:r>
      <w:bookmarkEnd w:id="131"/>
      <w:bookmarkEnd w:id="132"/>
    </w:p>
    <w:p w14:paraId="7FB47CBC" w14:textId="77777777" w:rsidR="00E33103" w:rsidRPr="00D5109B" w:rsidRDefault="00E33103" w:rsidP="00054F68">
      <w:pPr>
        <w:pStyle w:val="Heading1"/>
        <w:numPr>
          <w:ilvl w:val="0"/>
          <w:numId w:val="0"/>
        </w:numPr>
        <w:pBdr>
          <w:bottom w:val="none" w:sz="0" w:space="0" w:color="auto"/>
        </w:pBdr>
        <w:ind w:left="720" w:hanging="720"/>
        <w:jc w:val="both"/>
        <w:rPr>
          <w:sz w:val="22"/>
        </w:rPr>
      </w:pPr>
    </w:p>
    <w:p w14:paraId="583F1D07" w14:textId="19C4E101" w:rsidR="00E358FC" w:rsidRPr="00D5109B" w:rsidRDefault="00477F15" w:rsidP="00466527">
      <w:pPr>
        <w:pStyle w:val="Heading1"/>
        <w:numPr>
          <w:ilvl w:val="2"/>
          <w:numId w:val="140"/>
        </w:numPr>
        <w:pBdr>
          <w:bottom w:val="none" w:sz="0" w:space="0" w:color="auto"/>
        </w:pBdr>
        <w:ind w:left="720"/>
        <w:jc w:val="both"/>
        <w:rPr>
          <w:b w:val="0"/>
          <w:smallCaps w:val="0"/>
          <w:sz w:val="22"/>
        </w:rPr>
      </w:pPr>
      <w:bookmarkStart w:id="133" w:name="_Toc529455615"/>
      <w:bookmarkStart w:id="134" w:name="_Toc529459336"/>
      <w:r w:rsidRPr="00D5109B">
        <w:rPr>
          <w:b w:val="0"/>
          <w:smallCaps w:val="0"/>
          <w:sz w:val="22"/>
        </w:rPr>
        <w:t xml:space="preserve">The </w:t>
      </w:r>
      <w:r w:rsidRPr="00D5109B">
        <w:rPr>
          <w:rFonts w:eastAsia="Times New Roman"/>
          <w:b w:val="0"/>
          <w:smallCaps w:val="0"/>
          <w:sz w:val="22"/>
        </w:rPr>
        <w:t>License</w:t>
      </w:r>
      <w:r w:rsidRPr="00D5109B">
        <w:rPr>
          <w:b w:val="0"/>
          <w:smallCaps w:val="0"/>
          <w:sz w:val="22"/>
        </w:rPr>
        <w:t xml:space="preserve"> shall commence</w:t>
      </w:r>
      <w:r w:rsidR="00187955" w:rsidRPr="00D5109B">
        <w:rPr>
          <w:b w:val="0"/>
          <w:smallCaps w:val="0"/>
          <w:sz w:val="22"/>
        </w:rPr>
        <w:t xml:space="preserve"> when</w:t>
      </w:r>
      <w:r w:rsidRPr="00D5109B">
        <w:rPr>
          <w:b w:val="0"/>
          <w:smallCaps w:val="0"/>
          <w:sz w:val="22"/>
        </w:rPr>
        <w:t xml:space="preserve"> Vacant Possession of the Project Site</w:t>
      </w:r>
      <w:r w:rsidR="00187955" w:rsidRPr="00D5109B">
        <w:rPr>
          <w:b w:val="0"/>
          <w:smallCaps w:val="0"/>
          <w:sz w:val="22"/>
        </w:rPr>
        <w:t xml:space="preserve"> is </w:t>
      </w:r>
      <w:r w:rsidR="00971A9A" w:rsidRPr="00D5109B">
        <w:rPr>
          <w:b w:val="0"/>
          <w:smallCaps w:val="0"/>
          <w:sz w:val="22"/>
        </w:rPr>
        <w:t>granted</w:t>
      </w:r>
      <w:r w:rsidRPr="00D5109B">
        <w:rPr>
          <w:b w:val="0"/>
          <w:smallCaps w:val="0"/>
          <w:sz w:val="22"/>
        </w:rPr>
        <w:t xml:space="preserve"> to the Concessionaire by the </w:t>
      </w:r>
      <w:r w:rsidR="006B099F" w:rsidRPr="00D5109B">
        <w:rPr>
          <w:rFonts w:eastAsia="Times New Roman"/>
          <w:b w:val="0"/>
          <w:smallCaps w:val="0"/>
          <w:sz w:val="22"/>
        </w:rPr>
        <w:t>Authority</w:t>
      </w:r>
      <w:r w:rsidRPr="00D5109B">
        <w:rPr>
          <w:b w:val="0"/>
          <w:smallCaps w:val="0"/>
          <w:sz w:val="22"/>
        </w:rPr>
        <w:t xml:space="preserve"> and </w:t>
      </w:r>
      <w:r w:rsidR="00971A9A" w:rsidRPr="00D5109B">
        <w:rPr>
          <w:b w:val="0"/>
          <w:smallCaps w:val="0"/>
          <w:sz w:val="22"/>
        </w:rPr>
        <w:t xml:space="preserve">automatically terminate </w:t>
      </w:r>
      <w:r w:rsidRPr="00D5109B">
        <w:rPr>
          <w:b w:val="0"/>
          <w:smallCaps w:val="0"/>
          <w:sz w:val="22"/>
        </w:rPr>
        <w:t xml:space="preserve">on the Transfer Date without the need for any action to be taken by the Parties to terminate the </w:t>
      </w:r>
      <w:r w:rsidRPr="00D5109B">
        <w:rPr>
          <w:rFonts w:eastAsia="Times New Roman"/>
          <w:b w:val="0"/>
          <w:smallCaps w:val="0"/>
          <w:sz w:val="22"/>
        </w:rPr>
        <w:t>License. Any extension of the Concession Period</w:t>
      </w:r>
      <w:r w:rsidR="00E358FC" w:rsidRPr="00D5109B">
        <w:rPr>
          <w:rFonts w:eastAsia="Times New Roman"/>
          <w:b w:val="0"/>
          <w:smallCaps w:val="0"/>
          <w:sz w:val="22"/>
        </w:rPr>
        <w:t>, with the Authority’s consent,</w:t>
      </w:r>
      <w:r w:rsidRPr="00D5109B">
        <w:rPr>
          <w:rFonts w:eastAsia="Times New Roman"/>
          <w:b w:val="0"/>
          <w:smallCaps w:val="0"/>
          <w:sz w:val="22"/>
        </w:rPr>
        <w:t xml:space="preserve"> shall also extend the License and the Concessionaire and the </w:t>
      </w:r>
      <w:r w:rsidR="006B099F" w:rsidRPr="00D5109B">
        <w:rPr>
          <w:rFonts w:eastAsia="Times New Roman"/>
          <w:b w:val="0"/>
          <w:smallCaps w:val="0"/>
          <w:sz w:val="22"/>
        </w:rPr>
        <w:t>Authority</w:t>
      </w:r>
      <w:r w:rsidRPr="00D5109B">
        <w:rPr>
          <w:rFonts w:eastAsia="Times New Roman"/>
          <w:b w:val="0"/>
          <w:smallCaps w:val="0"/>
          <w:sz w:val="22"/>
        </w:rPr>
        <w:t xml:space="preserve"> shall enter into such addendums, extensions or modifications of the Project Site License Agreement as are necessary to give effect to such extension.</w:t>
      </w:r>
      <w:bookmarkEnd w:id="133"/>
      <w:bookmarkEnd w:id="134"/>
    </w:p>
    <w:p w14:paraId="46CCA063" w14:textId="77777777" w:rsidR="00E358FC" w:rsidRPr="00D5109B" w:rsidRDefault="00E358FC" w:rsidP="00E358FC">
      <w:pPr>
        <w:pStyle w:val="Heading2"/>
        <w:numPr>
          <w:ilvl w:val="0"/>
          <w:numId w:val="0"/>
        </w:numPr>
        <w:ind w:left="780"/>
        <w:jc w:val="both"/>
        <w:rPr>
          <w:u w:val="single"/>
        </w:rPr>
      </w:pPr>
      <w:bookmarkStart w:id="135" w:name="_Toc333899842"/>
    </w:p>
    <w:p w14:paraId="6C4A99F8" w14:textId="375158E8" w:rsidR="00C517F2" w:rsidRPr="00D5109B" w:rsidRDefault="00C517F2" w:rsidP="00054F68">
      <w:pPr>
        <w:pStyle w:val="Heading2"/>
        <w:ind w:left="720"/>
        <w:jc w:val="both"/>
        <w:rPr>
          <w:u w:val="single"/>
        </w:rPr>
      </w:pPr>
      <w:bookmarkStart w:id="136" w:name="_Toc529455616"/>
      <w:bookmarkStart w:id="137" w:name="_Toc529459337"/>
      <w:r w:rsidRPr="00D5109B">
        <w:rPr>
          <w:u w:val="single"/>
        </w:rPr>
        <w:t>Title of Project Site &amp; Delivery of Vacant Possession</w:t>
      </w:r>
      <w:bookmarkEnd w:id="135"/>
      <w:bookmarkEnd w:id="136"/>
      <w:bookmarkEnd w:id="137"/>
      <w:r w:rsidRPr="00D5109B">
        <w:rPr>
          <w:u w:val="single"/>
        </w:rPr>
        <w:t xml:space="preserve"> </w:t>
      </w:r>
    </w:p>
    <w:p w14:paraId="0501A7EC" w14:textId="77777777" w:rsidR="00C517F2" w:rsidRPr="00D5109B" w:rsidRDefault="00C517F2" w:rsidP="00054F68">
      <w:pPr>
        <w:ind w:hanging="720"/>
        <w:jc w:val="both"/>
        <w:rPr>
          <w:rFonts w:ascii="Times New Roman" w:hAnsi="Times New Roman" w:cs="Times New Roman"/>
          <w:sz w:val="22"/>
          <w:szCs w:val="22"/>
        </w:rPr>
      </w:pPr>
    </w:p>
    <w:p w14:paraId="6B7A66C8" w14:textId="30F8B483" w:rsidR="00E358FC" w:rsidRPr="00D5109B" w:rsidRDefault="00E358FC" w:rsidP="00466527">
      <w:pPr>
        <w:pStyle w:val="ColorfulList-Accent11"/>
        <w:numPr>
          <w:ilvl w:val="2"/>
          <w:numId w:val="140"/>
        </w:numPr>
        <w:ind w:left="720"/>
        <w:jc w:val="both"/>
      </w:pPr>
      <w:r w:rsidRPr="00D5109B">
        <w:t xml:space="preserve">The </w:t>
      </w:r>
      <w:r w:rsidR="006B099F" w:rsidRPr="00D5109B">
        <w:rPr>
          <w:rFonts w:eastAsia="Times New Roman"/>
        </w:rPr>
        <w:t>Authority</w:t>
      </w:r>
      <w:r w:rsidR="00477F15" w:rsidRPr="00D5109B">
        <w:t xml:space="preserve"> represents and warrants that it has the power and authority to grant the </w:t>
      </w:r>
      <w:r w:rsidR="00477F15" w:rsidRPr="00D5109B">
        <w:rPr>
          <w:rFonts w:eastAsia="Times New Roman"/>
        </w:rPr>
        <w:t>License</w:t>
      </w:r>
      <w:r w:rsidR="00477F15" w:rsidRPr="00D5109B">
        <w:t xml:space="preserve"> in respect of the Project Site to the Concessionaire.</w:t>
      </w:r>
      <w:bookmarkStart w:id="138" w:name="page68"/>
      <w:bookmarkEnd w:id="138"/>
    </w:p>
    <w:p w14:paraId="32D730B4" w14:textId="77777777" w:rsidR="00E358FC" w:rsidRPr="00D5109B" w:rsidRDefault="00E358FC" w:rsidP="00054F68">
      <w:pPr>
        <w:pStyle w:val="ColorfulList-Accent11"/>
        <w:ind w:hanging="720"/>
        <w:jc w:val="both"/>
      </w:pPr>
    </w:p>
    <w:p w14:paraId="7EE45D36" w14:textId="2E465895" w:rsidR="00F93E0C" w:rsidRPr="00D5109B" w:rsidRDefault="00477F15" w:rsidP="00466527">
      <w:pPr>
        <w:pStyle w:val="ColorfulList-Accent11"/>
        <w:numPr>
          <w:ilvl w:val="2"/>
          <w:numId w:val="140"/>
        </w:numPr>
        <w:ind w:left="720"/>
        <w:jc w:val="both"/>
      </w:pPr>
      <w:r w:rsidRPr="00D5109B">
        <w:t>Subject to Section 15.</w:t>
      </w:r>
      <w:r w:rsidR="005171DA" w:rsidRPr="00D5109B">
        <w:t>1</w:t>
      </w:r>
      <w:r w:rsidRPr="00D5109B">
        <w:t xml:space="preserve"> (</w:t>
      </w:r>
      <w:r w:rsidRPr="00D5109B">
        <w:rPr>
          <w:i/>
        </w:rPr>
        <w:t>Relief Events</w:t>
      </w:r>
      <w:r w:rsidRPr="00D5109B">
        <w:t xml:space="preserve">), the </w:t>
      </w:r>
      <w:r w:rsidR="006B099F" w:rsidRPr="00D5109B">
        <w:rPr>
          <w:rFonts w:eastAsia="Times New Roman"/>
        </w:rPr>
        <w:t>Authority</w:t>
      </w:r>
      <w:r w:rsidRPr="00D5109B">
        <w:t xml:space="preserve"> shall at its own cost and expense, deliver to the Concessionaire</w:t>
      </w:r>
      <w:r w:rsidRPr="00D5109B">
        <w:rPr>
          <w:rFonts w:eastAsia="Times New Roman"/>
        </w:rPr>
        <w:t>,</w:t>
      </w:r>
      <w:r w:rsidRPr="00D5109B">
        <w:t xml:space="preserve"> the Vacant Possession of the Project Site (including all </w:t>
      </w:r>
      <w:proofErr w:type="spellStart"/>
      <w:r w:rsidRPr="00D5109B">
        <w:t>Easementary</w:t>
      </w:r>
      <w:proofErr w:type="spellEnd"/>
      <w:r w:rsidRPr="00D5109B">
        <w:t xml:space="preserve"> Rights</w:t>
      </w:r>
      <w:r w:rsidRPr="00D5109B">
        <w:rPr>
          <w:rFonts w:eastAsia="Times New Roman"/>
        </w:rPr>
        <w:t>)</w:t>
      </w:r>
      <w:r w:rsidR="00971A9A" w:rsidRPr="00D5109B">
        <w:rPr>
          <w:rStyle w:val="FootnoteReference"/>
          <w:rFonts w:eastAsia="Times New Roman"/>
        </w:rPr>
        <w:footnoteReference w:id="47"/>
      </w:r>
      <w:r w:rsidRPr="00D5109B">
        <w:rPr>
          <w:rFonts w:eastAsia="Times New Roman"/>
        </w:rPr>
        <w:t>.</w:t>
      </w:r>
    </w:p>
    <w:p w14:paraId="0691DB1F" w14:textId="77777777" w:rsidR="00F93E0C" w:rsidRPr="00D5109B" w:rsidRDefault="00F93E0C">
      <w:pPr>
        <w:spacing w:line="294" w:lineRule="exact"/>
        <w:rPr>
          <w:rFonts w:ascii="Times New Roman" w:eastAsia="Times New Roman" w:hAnsi="Times New Roman" w:cs="Times New Roman"/>
          <w:sz w:val="22"/>
          <w:szCs w:val="22"/>
        </w:rPr>
      </w:pPr>
    </w:p>
    <w:p w14:paraId="248FDF33" w14:textId="13F8D8CC" w:rsidR="00F93E0C" w:rsidRPr="00D5109B" w:rsidRDefault="0065288F" w:rsidP="00054F68">
      <w:pPr>
        <w:pStyle w:val="Heading2"/>
        <w:ind w:left="720"/>
        <w:jc w:val="both"/>
        <w:rPr>
          <w:rFonts w:eastAsia="Times New Roman"/>
          <w:u w:val="single"/>
        </w:rPr>
      </w:pPr>
      <w:bookmarkStart w:id="139" w:name="_Toc529455617"/>
      <w:bookmarkStart w:id="140" w:name="_Toc529459338"/>
      <w:r w:rsidRPr="00D5109B">
        <w:rPr>
          <w:rFonts w:eastAsia="Times New Roman"/>
          <w:u w:val="single"/>
        </w:rPr>
        <w:t>Use Of Project Site</w:t>
      </w:r>
      <w:bookmarkEnd w:id="139"/>
      <w:bookmarkEnd w:id="140"/>
    </w:p>
    <w:p w14:paraId="3E725E13" w14:textId="77777777" w:rsidR="00F93E0C" w:rsidRPr="00D5109B" w:rsidRDefault="00F93E0C" w:rsidP="00054F68">
      <w:pPr>
        <w:spacing w:line="325" w:lineRule="exact"/>
        <w:ind w:hanging="720"/>
        <w:rPr>
          <w:rFonts w:ascii="Times New Roman" w:eastAsia="Times New Roman" w:hAnsi="Times New Roman" w:cs="Times New Roman"/>
          <w:b/>
          <w:sz w:val="22"/>
          <w:szCs w:val="22"/>
        </w:rPr>
      </w:pPr>
    </w:p>
    <w:p w14:paraId="448FE1BC" w14:textId="7D294767" w:rsidR="00F93E0C" w:rsidRPr="00D5109B" w:rsidRDefault="00477F15" w:rsidP="00054F68">
      <w:pPr>
        <w:tabs>
          <w:tab w:val="left"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hereby unconditionally and irrevocably confirms, acknowledges and agrees that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enter into the </w:t>
      </w:r>
      <w:bookmarkStart w:id="141" w:name="_Hlk527709758"/>
      <w:r w:rsidRPr="00D5109B">
        <w:rPr>
          <w:rFonts w:ascii="Times New Roman" w:hAnsi="Times New Roman" w:cs="Times New Roman"/>
          <w:sz w:val="22"/>
          <w:szCs w:val="22"/>
        </w:rPr>
        <w:t xml:space="preserve">Project Site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Agreement </w:t>
      </w:r>
      <w:bookmarkEnd w:id="141"/>
      <w:r w:rsidRPr="00D5109B">
        <w:rPr>
          <w:rFonts w:ascii="Times New Roman" w:hAnsi="Times New Roman" w:cs="Times New Roman"/>
          <w:sz w:val="22"/>
          <w:szCs w:val="22"/>
        </w:rPr>
        <w:t xml:space="preserve">with the Concessionaire that shall grant the </w:t>
      </w:r>
      <w:proofErr w:type="spellStart"/>
      <w:r w:rsidRPr="00D5109B">
        <w:rPr>
          <w:rFonts w:ascii="Times New Roman" w:hAnsi="Times New Roman" w:cs="Times New Roman"/>
          <w:sz w:val="22"/>
          <w:szCs w:val="22"/>
        </w:rPr>
        <w:t>Licence</w:t>
      </w:r>
      <w:proofErr w:type="spellEnd"/>
      <w:r w:rsidRPr="00D5109B">
        <w:rPr>
          <w:rFonts w:ascii="Times New Roman" w:hAnsi="Times New Roman" w:cs="Times New Roman"/>
          <w:sz w:val="22"/>
          <w:szCs w:val="22"/>
        </w:rPr>
        <w:t xml:space="preserve"> of the Project Site to Concessionaire for the sole purpose of implementation of the Project and for enjoying the rights and benefits of the Concession granted hereunder and that the Concessionaire shall use the Project Site only for the purposes of implementing the Project thereupon and for purposes incidental or necessary thereto subject always to the terms and conditions of the Applicable Standards. </w:t>
      </w:r>
    </w:p>
    <w:p w14:paraId="5ED3B32D" w14:textId="77777777" w:rsidR="00F93E0C" w:rsidRPr="00D5109B" w:rsidRDefault="00F93E0C" w:rsidP="00054F68">
      <w:pPr>
        <w:tabs>
          <w:tab w:val="left" w:pos="720"/>
        </w:tabs>
        <w:spacing w:line="295" w:lineRule="exact"/>
        <w:ind w:left="720" w:hanging="720"/>
        <w:rPr>
          <w:rFonts w:ascii="Times New Roman" w:hAnsi="Times New Roman" w:cs="Times New Roman"/>
          <w:sz w:val="22"/>
          <w:szCs w:val="22"/>
        </w:rPr>
      </w:pPr>
    </w:p>
    <w:p w14:paraId="7A8DA2EE" w14:textId="71B51519" w:rsidR="00F93E0C" w:rsidRPr="00D5109B" w:rsidRDefault="00477F15" w:rsidP="000F1E75">
      <w:pPr>
        <w:tabs>
          <w:tab w:val="left" w:pos="720"/>
          <w:tab w:val="left" w:pos="98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4.3.2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w:t>
      </w:r>
      <w:r w:rsidR="000F1E75" w:rsidRPr="00D5109B">
        <w:rPr>
          <w:rFonts w:ascii="Times New Roman" w:hAnsi="Times New Roman" w:cs="Times New Roman"/>
          <w:sz w:val="22"/>
          <w:szCs w:val="22"/>
        </w:rPr>
        <w:t xml:space="preserve"> hereby undertakes that</w:t>
      </w:r>
      <w:r w:rsidRPr="00D5109B">
        <w:rPr>
          <w:rFonts w:ascii="Times New Roman" w:hAnsi="Times New Roman" w:cs="Times New Roman"/>
          <w:sz w:val="22"/>
          <w:szCs w:val="22"/>
        </w:rPr>
        <w:t xml:space="preserve"> it shall not without prior written consent of the</w:t>
      </w:r>
    </w:p>
    <w:p w14:paraId="26B07FA5" w14:textId="77777777" w:rsidR="00F93E0C" w:rsidRPr="00D5109B" w:rsidRDefault="00F93E0C" w:rsidP="00054F68">
      <w:pPr>
        <w:tabs>
          <w:tab w:val="left" w:pos="720"/>
        </w:tabs>
        <w:spacing w:line="30" w:lineRule="exact"/>
        <w:ind w:left="720" w:hanging="720"/>
        <w:rPr>
          <w:rFonts w:ascii="Times New Roman" w:eastAsia="Times New Roman" w:hAnsi="Times New Roman" w:cs="Times New Roman"/>
          <w:sz w:val="22"/>
          <w:szCs w:val="22"/>
        </w:rPr>
      </w:pPr>
    </w:p>
    <w:p w14:paraId="5AD3FD98" w14:textId="7BD15BB2" w:rsidR="00F93E0C" w:rsidRPr="00D5109B" w:rsidRDefault="006B099F" w:rsidP="00F30826">
      <w:pPr>
        <w:spacing w:line="0" w:lineRule="atLeast"/>
        <w:ind w:left="1000" w:hanging="280"/>
        <w:jc w:val="both"/>
        <w:rPr>
          <w:rFonts w:ascii="Times New Roman" w:hAnsi="Times New Roman" w:cs="Times New Roman"/>
          <w:sz w:val="22"/>
          <w:szCs w:val="22"/>
        </w:rPr>
      </w:pPr>
      <w:r w:rsidRPr="00D5109B">
        <w:rPr>
          <w:rFonts w:ascii="Times New Roman" w:eastAsia="Times New Roman" w:hAnsi="Times New Roman" w:cs="Times New Roman"/>
          <w:sz w:val="22"/>
          <w:szCs w:val="22"/>
        </w:rPr>
        <w:t>Authority</w:t>
      </w:r>
      <w:r w:rsidR="00477F15" w:rsidRPr="00D5109B">
        <w:rPr>
          <w:rFonts w:ascii="Times New Roman" w:hAnsi="Times New Roman" w:cs="Times New Roman"/>
          <w:sz w:val="22"/>
          <w:szCs w:val="22"/>
        </w:rPr>
        <w:t xml:space="preserve"> use the Project Site for any purpose other than</w:t>
      </w:r>
      <w:r w:rsidR="00971A9A" w:rsidRPr="00D5109B">
        <w:rPr>
          <w:rFonts w:ascii="Times New Roman" w:hAnsi="Times New Roman" w:cs="Times New Roman"/>
          <w:sz w:val="22"/>
          <w:szCs w:val="22"/>
        </w:rPr>
        <w:t xml:space="preserve"> as permitted under this Agreement.</w:t>
      </w:r>
    </w:p>
    <w:p w14:paraId="11B4A689" w14:textId="77777777" w:rsidR="00F93E0C" w:rsidRPr="00D5109B" w:rsidRDefault="00F93E0C" w:rsidP="00054F68">
      <w:pPr>
        <w:spacing w:line="313" w:lineRule="exact"/>
        <w:ind w:hanging="720"/>
        <w:rPr>
          <w:rFonts w:ascii="Times New Roman" w:hAnsi="Times New Roman" w:cs="Times New Roman"/>
          <w:sz w:val="22"/>
          <w:szCs w:val="22"/>
        </w:rPr>
      </w:pPr>
    </w:p>
    <w:p w14:paraId="1E33B2F2" w14:textId="29B7B9EC" w:rsidR="00F93E0C" w:rsidRPr="00D5109B" w:rsidRDefault="00477F15" w:rsidP="00054F68">
      <w:pPr>
        <w:tabs>
          <w:tab w:val="left" w:pos="720"/>
        </w:tabs>
        <w:spacing w:line="267" w:lineRule="auto"/>
        <w:ind w:left="720" w:hanging="720"/>
        <w:jc w:val="both"/>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4.4</w:t>
      </w:r>
      <w:r w:rsidRPr="00D5109B">
        <w:rPr>
          <w:rFonts w:ascii="Times New Roman" w:eastAsia="Times New Roman" w:hAnsi="Times New Roman" w:cs="Times New Roman"/>
          <w:sz w:val="22"/>
          <w:szCs w:val="22"/>
        </w:rPr>
        <w:tab/>
      </w:r>
      <w:r w:rsidR="00971A9A" w:rsidRPr="00D5109B">
        <w:rPr>
          <w:rFonts w:ascii="Times New Roman" w:eastAsia="Times New Roman" w:hAnsi="Times New Roman" w:cs="Times New Roman"/>
          <w:b/>
          <w:smallCaps/>
          <w:sz w:val="22"/>
          <w:szCs w:val="22"/>
          <w:u w:val="single"/>
        </w:rPr>
        <w:t>Project Site Conditions</w:t>
      </w:r>
    </w:p>
    <w:p w14:paraId="4064BE2A" w14:textId="77777777" w:rsidR="00F93E0C" w:rsidRPr="00D5109B" w:rsidRDefault="00F93E0C" w:rsidP="00054F68">
      <w:pPr>
        <w:spacing w:line="200" w:lineRule="exact"/>
        <w:ind w:hanging="720"/>
        <w:rPr>
          <w:rFonts w:ascii="Times New Roman" w:eastAsia="Times New Roman" w:hAnsi="Times New Roman" w:cs="Times New Roman"/>
          <w:sz w:val="22"/>
          <w:szCs w:val="22"/>
        </w:rPr>
      </w:pPr>
    </w:p>
    <w:p w14:paraId="73E03057" w14:textId="77777777" w:rsidR="00F93E0C" w:rsidRPr="00D5109B" w:rsidRDefault="00F93E0C" w:rsidP="00054F68">
      <w:pPr>
        <w:spacing w:line="200" w:lineRule="exact"/>
        <w:ind w:hanging="720"/>
        <w:rPr>
          <w:rFonts w:ascii="Times New Roman" w:eastAsia="Times New Roman" w:hAnsi="Times New Roman" w:cs="Times New Roman"/>
          <w:sz w:val="22"/>
          <w:szCs w:val="22"/>
        </w:rPr>
      </w:pPr>
    </w:p>
    <w:p w14:paraId="7DC0C255" w14:textId="086448C3" w:rsidR="00F93E0C" w:rsidRPr="00D5109B" w:rsidRDefault="00477F15" w:rsidP="00054F68">
      <w:pPr>
        <w:tabs>
          <w:tab w:val="left" w:pos="720"/>
        </w:tabs>
        <w:spacing w:line="267" w:lineRule="auto"/>
        <w:ind w:left="720" w:hanging="720"/>
        <w:jc w:val="both"/>
        <w:rPr>
          <w:rFonts w:ascii="Times New Roman" w:hAnsi="Times New Roman" w:cs="Times New Roman"/>
          <w:sz w:val="22"/>
          <w:szCs w:val="22"/>
        </w:rPr>
      </w:pPr>
      <w:bookmarkStart w:id="142" w:name="page69"/>
      <w:bookmarkEnd w:id="142"/>
      <w:r w:rsidRPr="00D5109B">
        <w:rPr>
          <w:rFonts w:ascii="Times New Roman" w:eastAsia="Times New Roman" w:hAnsi="Times New Roman" w:cs="Times New Roman"/>
          <w:sz w:val="22"/>
          <w:szCs w:val="22"/>
        </w:rPr>
        <w:t>4.4.1</w:t>
      </w:r>
      <w:r w:rsidRPr="00D5109B">
        <w:rPr>
          <w:rFonts w:ascii="Times New Roman" w:eastAsia="Times New Roman" w:hAnsi="Times New Roman" w:cs="Times New Roman"/>
          <w:sz w:val="22"/>
          <w:szCs w:val="22"/>
        </w:rPr>
        <w:tab/>
      </w:r>
      <w:r w:rsidR="000030D6" w:rsidRPr="00D5109B">
        <w:rPr>
          <w:rFonts w:ascii="Times New Roman" w:hAnsi="Times New Roman" w:cs="Times New Roman"/>
          <w:sz w:val="22"/>
          <w:szCs w:val="22"/>
        </w:rPr>
        <w:t>T</w:t>
      </w:r>
      <w:r w:rsidRPr="00D5109B">
        <w:rPr>
          <w:rFonts w:ascii="Times New Roman" w:hAnsi="Times New Roman" w:cs="Times New Roman"/>
          <w:sz w:val="22"/>
          <w:szCs w:val="22"/>
        </w:rPr>
        <w:t xml:space="preserve">he physical and the ambient conditions (including climatic, hydrological, hydro-geological, ecological, environmental, geotechnical, geological, paleontological and archaeological conditions) of the Project Site (the </w:t>
      </w:r>
      <w:r w:rsidRPr="00D5109B">
        <w:rPr>
          <w:rFonts w:ascii="Times New Roman" w:hAnsi="Times New Roman" w:cs="Times New Roman"/>
          <w:b/>
          <w:sz w:val="22"/>
          <w:szCs w:val="22"/>
        </w:rPr>
        <w:t>Project Site Conditions</w:t>
      </w:r>
      <w:r w:rsidRPr="00D5109B">
        <w:rPr>
          <w:rFonts w:ascii="Times New Roman" w:hAnsi="Times New Roman" w:cs="Times New Roman"/>
          <w:sz w:val="22"/>
          <w:szCs w:val="22"/>
        </w:rPr>
        <w:t>) shall be the sole responsibility of the Concessionaire. Accordingly, without limiting any other obligations of the Concessionaire that are included in this Agreement, the Concessionaire shall be deemed as at the Effective Date to have:</w:t>
      </w:r>
    </w:p>
    <w:p w14:paraId="66EC3415" w14:textId="77777777" w:rsidR="00F93E0C" w:rsidRPr="00D5109B" w:rsidRDefault="00F93E0C" w:rsidP="00F30826">
      <w:pPr>
        <w:spacing w:line="298" w:lineRule="exact"/>
        <w:rPr>
          <w:rFonts w:ascii="Times New Roman" w:hAnsi="Times New Roman" w:cs="Times New Roman"/>
          <w:sz w:val="22"/>
          <w:szCs w:val="22"/>
        </w:rPr>
      </w:pPr>
    </w:p>
    <w:p w14:paraId="0E96F78D" w14:textId="2B735271" w:rsidR="00F93E0C" w:rsidRPr="00D5109B" w:rsidRDefault="00477F15" w:rsidP="00466527">
      <w:pPr>
        <w:numPr>
          <w:ilvl w:val="0"/>
          <w:numId w:val="57"/>
        </w:numPr>
        <w:tabs>
          <w:tab w:val="left" w:pos="1720"/>
        </w:tabs>
        <w:spacing w:line="266"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carried out an investigation of all </w:t>
      </w:r>
      <w:r w:rsidR="000F1E75" w:rsidRPr="00D5109B">
        <w:rPr>
          <w:rFonts w:ascii="Times New Roman" w:hAnsi="Times New Roman" w:cs="Times New Roman"/>
          <w:sz w:val="22"/>
          <w:szCs w:val="22"/>
        </w:rPr>
        <w:t xml:space="preserve">the </w:t>
      </w:r>
      <w:r w:rsidRPr="00D5109B">
        <w:rPr>
          <w:rFonts w:ascii="Times New Roman" w:hAnsi="Times New Roman" w:cs="Times New Roman"/>
          <w:sz w:val="22"/>
          <w:szCs w:val="22"/>
        </w:rPr>
        <w:t>Project Site Conditions and of any extraneous material in or under the Project Site including its surface, sub-soil and ground water to enable the Concession Assets to be designed and constructed and for its obligations to be performed with due regard for the Project Site Conditions and the seismic activity (if any) in the region of the Project Site;</w:t>
      </w:r>
    </w:p>
    <w:p w14:paraId="50A3A19B" w14:textId="77777777" w:rsidR="00F93E0C" w:rsidRPr="00D5109B" w:rsidRDefault="00F93E0C" w:rsidP="00F30826">
      <w:pPr>
        <w:spacing w:line="300" w:lineRule="exact"/>
        <w:rPr>
          <w:rFonts w:ascii="Times New Roman" w:hAnsi="Times New Roman" w:cs="Times New Roman"/>
          <w:sz w:val="22"/>
          <w:szCs w:val="22"/>
        </w:rPr>
      </w:pPr>
    </w:p>
    <w:p w14:paraId="307B98CB" w14:textId="0A4812E5" w:rsidR="00F93E0C" w:rsidRPr="00D5109B" w:rsidRDefault="00477F15" w:rsidP="00466527">
      <w:pPr>
        <w:numPr>
          <w:ilvl w:val="0"/>
          <w:numId w:val="57"/>
        </w:numPr>
        <w:tabs>
          <w:tab w:val="left" w:pos="1720"/>
        </w:tabs>
        <w:spacing w:line="257" w:lineRule="auto"/>
        <w:ind w:left="1720" w:right="20" w:hanging="712"/>
        <w:rPr>
          <w:rFonts w:ascii="Times New Roman" w:hAnsi="Times New Roman" w:cs="Times New Roman"/>
          <w:sz w:val="22"/>
          <w:szCs w:val="22"/>
        </w:rPr>
      </w:pPr>
      <w:r w:rsidRPr="00D5109B">
        <w:rPr>
          <w:rFonts w:ascii="Times New Roman" w:hAnsi="Times New Roman" w:cs="Times New Roman"/>
          <w:sz w:val="22"/>
          <w:szCs w:val="22"/>
        </w:rPr>
        <w:t>for the purpose of such investigation in section (a), inspected and examined the Project Site and surroundings;</w:t>
      </w:r>
    </w:p>
    <w:p w14:paraId="10A1634A" w14:textId="77777777" w:rsidR="00F93E0C" w:rsidRPr="00D5109B" w:rsidRDefault="00F93E0C" w:rsidP="00F30826">
      <w:pPr>
        <w:spacing w:line="307" w:lineRule="exact"/>
        <w:rPr>
          <w:rFonts w:ascii="Times New Roman" w:hAnsi="Times New Roman" w:cs="Times New Roman"/>
          <w:sz w:val="22"/>
          <w:szCs w:val="22"/>
        </w:rPr>
      </w:pPr>
    </w:p>
    <w:p w14:paraId="1A6AC28F" w14:textId="77777777" w:rsidR="00F93E0C" w:rsidRPr="00D5109B" w:rsidRDefault="00477F15" w:rsidP="00466527">
      <w:pPr>
        <w:numPr>
          <w:ilvl w:val="0"/>
          <w:numId w:val="57"/>
        </w:numPr>
        <w:tabs>
          <w:tab w:val="left" w:pos="1720"/>
        </w:tabs>
        <w:spacing w:line="26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satisfied itself as to the nature of the Project Site Conditions, the surface, sub-soil and ground water of the Project Site, the form and nature of the Project Site, the load-bearing and other relevant properties of the Project Site, the risk of damage to property affecting the Project Site, the nature of the materials (whether natural or otherwise) to be excavated and the nature of the design, its obligations and material necessary for the implementation of the Project;</w:t>
      </w:r>
    </w:p>
    <w:p w14:paraId="0CB6B607" w14:textId="77777777" w:rsidR="00F93E0C" w:rsidRPr="00D5109B" w:rsidRDefault="00F93E0C" w:rsidP="00F30826">
      <w:pPr>
        <w:spacing w:line="296" w:lineRule="exact"/>
        <w:rPr>
          <w:rFonts w:ascii="Times New Roman" w:hAnsi="Times New Roman" w:cs="Times New Roman"/>
          <w:sz w:val="22"/>
          <w:szCs w:val="22"/>
        </w:rPr>
      </w:pPr>
    </w:p>
    <w:p w14:paraId="5871E85C" w14:textId="77777777" w:rsidR="00F93E0C" w:rsidRPr="00D5109B" w:rsidRDefault="00477F15" w:rsidP="00466527">
      <w:pPr>
        <w:numPr>
          <w:ilvl w:val="0"/>
          <w:numId w:val="57"/>
        </w:numPr>
        <w:tabs>
          <w:tab w:val="left" w:pos="1720"/>
        </w:tabs>
        <w:spacing w:line="265" w:lineRule="auto"/>
        <w:ind w:left="17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satisfied itself as to the adequacy of its </w:t>
      </w:r>
      <w:proofErr w:type="spellStart"/>
      <w:r w:rsidRPr="00D5109B">
        <w:rPr>
          <w:rFonts w:ascii="Times New Roman" w:hAnsi="Times New Roman" w:cs="Times New Roman"/>
          <w:sz w:val="22"/>
          <w:szCs w:val="22"/>
        </w:rPr>
        <w:t>right</w:t>
      </w:r>
      <w:proofErr w:type="spellEnd"/>
      <w:r w:rsidRPr="00D5109B">
        <w:rPr>
          <w:rFonts w:ascii="Times New Roman" w:hAnsi="Times New Roman" w:cs="Times New Roman"/>
          <w:sz w:val="22"/>
          <w:szCs w:val="22"/>
        </w:rPr>
        <w:t xml:space="preserve"> of passage over, access to and through the Project Site and any accommodation it may require for the purposes of fulfilling any of its obligations included in this Agreement, such as any additional land or buildings located outside the Project Site;</w:t>
      </w:r>
    </w:p>
    <w:p w14:paraId="071CB5AF" w14:textId="2DA1718D" w:rsidR="00F93E0C" w:rsidRPr="00D5109B" w:rsidRDefault="00F93E0C" w:rsidP="00F30826">
      <w:pPr>
        <w:tabs>
          <w:tab w:val="left" w:pos="1720"/>
        </w:tabs>
        <w:spacing w:line="263" w:lineRule="auto"/>
        <w:ind w:left="1720"/>
        <w:jc w:val="both"/>
        <w:rPr>
          <w:rFonts w:ascii="Times New Roman" w:hAnsi="Times New Roman" w:cs="Times New Roman"/>
          <w:sz w:val="22"/>
          <w:szCs w:val="22"/>
        </w:rPr>
      </w:pPr>
    </w:p>
    <w:p w14:paraId="6D81D109" w14:textId="6E63EDF9" w:rsidR="001F4A00" w:rsidRPr="00D5109B" w:rsidRDefault="00477F15" w:rsidP="00466527">
      <w:pPr>
        <w:numPr>
          <w:ilvl w:val="0"/>
          <w:numId w:val="57"/>
        </w:numPr>
        <w:tabs>
          <w:tab w:val="left" w:pos="1720"/>
        </w:tabs>
        <w:spacing w:line="257" w:lineRule="auto"/>
        <w:ind w:left="1720" w:right="20" w:hanging="712"/>
        <w:rPr>
          <w:rFonts w:ascii="Times New Roman" w:hAnsi="Times New Roman" w:cs="Times New Roman"/>
          <w:sz w:val="22"/>
          <w:szCs w:val="22"/>
        </w:rPr>
      </w:pPr>
      <w:r w:rsidRPr="00D5109B">
        <w:rPr>
          <w:rFonts w:ascii="Times New Roman" w:hAnsi="Times New Roman" w:cs="Times New Roman"/>
          <w:sz w:val="22"/>
          <w:szCs w:val="22"/>
        </w:rPr>
        <w:t>satisfied itself as to the precautions, times and methods of working necessary to prevent or minimize nuisance or interference being caused to any third parties</w:t>
      </w:r>
      <w:r w:rsidR="001F4A00" w:rsidRPr="00D5109B">
        <w:rPr>
          <w:rFonts w:ascii="Times New Roman" w:hAnsi="Times New Roman" w:cs="Times New Roman"/>
          <w:sz w:val="22"/>
          <w:szCs w:val="22"/>
        </w:rPr>
        <w:t>; and</w:t>
      </w:r>
    </w:p>
    <w:p w14:paraId="283D340B" w14:textId="77777777" w:rsidR="001F4A00" w:rsidRPr="00D5109B" w:rsidRDefault="001F4A00" w:rsidP="00F30826">
      <w:pPr>
        <w:pStyle w:val="ListParagraph"/>
      </w:pPr>
    </w:p>
    <w:p w14:paraId="7372ACB3" w14:textId="602CFCF4" w:rsidR="00F93E0C" w:rsidRPr="00D5109B" w:rsidRDefault="001F4A00" w:rsidP="00466527">
      <w:pPr>
        <w:numPr>
          <w:ilvl w:val="0"/>
          <w:numId w:val="57"/>
        </w:numPr>
        <w:tabs>
          <w:tab w:val="left" w:pos="1720"/>
        </w:tabs>
        <w:spacing w:line="257" w:lineRule="auto"/>
        <w:ind w:left="1720" w:right="20" w:hanging="712"/>
        <w:jc w:val="both"/>
        <w:rPr>
          <w:rFonts w:ascii="Times New Roman" w:hAnsi="Times New Roman" w:cs="Times New Roman"/>
          <w:sz w:val="22"/>
          <w:szCs w:val="22"/>
        </w:rPr>
      </w:pPr>
      <w:bookmarkStart w:id="143" w:name="_Ref179629552"/>
      <w:r w:rsidRPr="00D5109B">
        <w:rPr>
          <w:rFonts w:ascii="Times New Roman" w:hAnsi="Times New Roman" w:cs="Times New Roman"/>
          <w:sz w:val="22"/>
          <w:szCs w:val="22"/>
        </w:rPr>
        <w:t xml:space="preserve">developed a security protocol for security of the Project Site, for the duration of the Concession Period, in accordance with Applicable Standards and arranged for at its own cost the requisite number of appropriately trained and qualified security personnel (including all accommodation and transport for the same) to undertake the security of the </w:t>
      </w:r>
      <w:bookmarkEnd w:id="143"/>
      <w:r w:rsidRPr="00D5109B">
        <w:rPr>
          <w:rFonts w:ascii="Times New Roman" w:hAnsi="Times New Roman" w:cs="Times New Roman"/>
          <w:sz w:val="22"/>
          <w:szCs w:val="22"/>
        </w:rPr>
        <w:t>Project Site</w:t>
      </w:r>
      <w:r w:rsidR="00477F15" w:rsidRPr="00D5109B">
        <w:rPr>
          <w:rFonts w:ascii="Times New Roman" w:hAnsi="Times New Roman" w:cs="Times New Roman"/>
          <w:sz w:val="22"/>
          <w:szCs w:val="22"/>
        </w:rPr>
        <w:t>.</w:t>
      </w:r>
    </w:p>
    <w:p w14:paraId="11583CBA" w14:textId="77777777" w:rsidR="00F93E0C" w:rsidRPr="00D5109B" w:rsidRDefault="00F93E0C" w:rsidP="00F30826">
      <w:pPr>
        <w:spacing w:line="200" w:lineRule="exact"/>
        <w:rPr>
          <w:rFonts w:ascii="Times New Roman" w:hAnsi="Times New Roman" w:cs="Times New Roman"/>
          <w:sz w:val="22"/>
          <w:szCs w:val="22"/>
        </w:rPr>
      </w:pPr>
    </w:p>
    <w:p w14:paraId="678AD8A8" w14:textId="2C3794C7" w:rsidR="00F93E0C" w:rsidRPr="00D5109B" w:rsidRDefault="00477F15" w:rsidP="00A644DB">
      <w:pPr>
        <w:tabs>
          <w:tab w:val="left" w:pos="720"/>
        </w:tabs>
        <w:spacing w:line="263" w:lineRule="auto"/>
        <w:ind w:left="720" w:right="20" w:hanging="720"/>
        <w:jc w:val="both"/>
        <w:rPr>
          <w:rFonts w:ascii="Times New Roman" w:hAnsi="Times New Roman" w:cs="Times New Roman"/>
          <w:sz w:val="22"/>
          <w:szCs w:val="22"/>
        </w:rPr>
      </w:pPr>
      <w:bookmarkStart w:id="144" w:name="page70"/>
      <w:bookmarkEnd w:id="144"/>
      <w:r w:rsidRPr="00D5109B">
        <w:rPr>
          <w:rFonts w:ascii="Times New Roman" w:eastAsia="Times New Roman" w:hAnsi="Times New Roman" w:cs="Times New Roman"/>
          <w:sz w:val="22"/>
          <w:szCs w:val="22"/>
        </w:rPr>
        <w:t>4.4.2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For the avoidance of doubt, the Concessionaire accepts full responsibility for all matters in Section 4.4.1 above and the Concessionaire shall, subject to Section 4.1</w:t>
      </w:r>
      <w:r w:rsidR="005171DA" w:rsidRPr="00D5109B">
        <w:rPr>
          <w:rFonts w:ascii="Times New Roman" w:hAnsi="Times New Roman" w:cs="Times New Roman"/>
          <w:sz w:val="22"/>
          <w:szCs w:val="22"/>
        </w:rPr>
        <w:t>1</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Removal of</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Impediment</w:t>
      </w:r>
      <w:r w:rsidRPr="00D5109B">
        <w:rPr>
          <w:rFonts w:ascii="Times New Roman" w:hAnsi="Times New Roman" w:cs="Times New Roman"/>
          <w:sz w:val="22"/>
          <w:szCs w:val="22"/>
        </w:rPr>
        <w:t>):</w:t>
      </w:r>
    </w:p>
    <w:p w14:paraId="54A6A0F6" w14:textId="77777777" w:rsidR="00F93E0C" w:rsidRPr="00D5109B" w:rsidRDefault="00F93E0C" w:rsidP="00F30826">
      <w:pPr>
        <w:spacing w:line="304" w:lineRule="exact"/>
        <w:rPr>
          <w:rFonts w:ascii="Times New Roman" w:hAnsi="Times New Roman" w:cs="Times New Roman"/>
          <w:sz w:val="22"/>
          <w:szCs w:val="22"/>
        </w:rPr>
      </w:pPr>
    </w:p>
    <w:p w14:paraId="1779E7D8" w14:textId="4989B4C3" w:rsidR="00F93E0C" w:rsidRPr="00D5109B" w:rsidRDefault="00477F15" w:rsidP="00466527">
      <w:pPr>
        <w:numPr>
          <w:ilvl w:val="0"/>
          <w:numId w:val="58"/>
        </w:numPr>
        <w:tabs>
          <w:tab w:val="left" w:pos="1720"/>
        </w:tabs>
        <w:spacing w:line="257" w:lineRule="auto"/>
        <w:ind w:left="1720" w:right="20" w:hanging="712"/>
        <w:rPr>
          <w:rFonts w:ascii="Times New Roman" w:hAnsi="Times New Roman" w:cs="Times New Roman"/>
          <w:sz w:val="22"/>
          <w:szCs w:val="22"/>
        </w:rPr>
      </w:pPr>
      <w:r w:rsidRPr="00D5109B">
        <w:rPr>
          <w:rFonts w:ascii="Times New Roman" w:hAnsi="Times New Roman" w:cs="Times New Roman"/>
          <w:sz w:val="22"/>
          <w:szCs w:val="22"/>
        </w:rPr>
        <w:t xml:space="preserve">not be entitled to make any claim against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whether in contract, tort or otherwise on any ground relating to the matters in Section 4.4.1 above; and</w:t>
      </w:r>
    </w:p>
    <w:p w14:paraId="3AC00137" w14:textId="77777777" w:rsidR="00F93E0C" w:rsidRPr="00D5109B" w:rsidRDefault="00F93E0C" w:rsidP="00614D83">
      <w:pPr>
        <w:spacing w:line="307" w:lineRule="exact"/>
        <w:rPr>
          <w:rFonts w:ascii="Times New Roman" w:hAnsi="Times New Roman" w:cs="Times New Roman"/>
          <w:sz w:val="22"/>
          <w:szCs w:val="22"/>
        </w:rPr>
      </w:pPr>
    </w:p>
    <w:p w14:paraId="5C54E655" w14:textId="5B0F7715" w:rsidR="00971A9A" w:rsidRPr="00D5109B" w:rsidRDefault="00971A9A" w:rsidP="00466527">
      <w:pPr>
        <w:numPr>
          <w:ilvl w:val="0"/>
          <w:numId w:val="58"/>
        </w:numPr>
        <w:tabs>
          <w:tab w:val="left" w:pos="1720"/>
        </w:tabs>
        <w:spacing w:line="267" w:lineRule="auto"/>
        <w:ind w:left="17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indemnify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against all direct Losses sustained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any third party in consequence of cleaning-up and otherwise dealing with any potentially hazardous natural or artificial materials substance capable of</w:t>
      </w:r>
      <w:r w:rsidR="000F1E75" w:rsidRPr="00D5109B">
        <w:rPr>
          <w:rFonts w:ascii="Times New Roman" w:hAnsi="Times New Roman" w:cs="Times New Roman"/>
          <w:sz w:val="22"/>
          <w:szCs w:val="22"/>
        </w:rPr>
        <w:t>:</w:t>
      </w:r>
      <w:r w:rsidRPr="00D5109B">
        <w:rPr>
          <w:rFonts w:ascii="Times New Roman" w:hAnsi="Times New Roman" w:cs="Times New Roman"/>
          <w:sz w:val="22"/>
          <w:szCs w:val="22"/>
        </w:rPr>
        <w:t xml:space="preserve"> (</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causing harm to any human or any other living organism</w:t>
      </w:r>
      <w:r w:rsidR="000F1E75" w:rsidRPr="00D5109B">
        <w:rPr>
          <w:rFonts w:ascii="Times New Roman" w:hAnsi="Times New Roman" w:cs="Times New Roman"/>
          <w:sz w:val="22"/>
          <w:szCs w:val="22"/>
        </w:rPr>
        <w:t>;</w:t>
      </w:r>
      <w:r w:rsidRPr="00D5109B">
        <w:rPr>
          <w:rFonts w:ascii="Times New Roman" w:hAnsi="Times New Roman" w:cs="Times New Roman"/>
          <w:sz w:val="22"/>
          <w:szCs w:val="22"/>
        </w:rPr>
        <w:t xml:space="preserve"> or (ii) damaging the environment or public health or posing a threat to public safety, including any pollutants and any hazardous, toxic, radioactive, noxious, corrosive or dangerous substances, and all substances </w:t>
      </w:r>
      <w:r w:rsidR="000F1E75" w:rsidRPr="00D5109B">
        <w:rPr>
          <w:rFonts w:ascii="Times New Roman" w:hAnsi="Times New Roman" w:cs="Times New Roman"/>
          <w:sz w:val="22"/>
          <w:szCs w:val="22"/>
        </w:rPr>
        <w:t>(</w:t>
      </w:r>
      <w:r w:rsidRPr="00D5109B">
        <w:rPr>
          <w:rFonts w:ascii="Times New Roman" w:hAnsi="Times New Roman" w:cs="Times New Roman"/>
          <w:sz w:val="22"/>
          <w:szCs w:val="22"/>
        </w:rPr>
        <w:t>for which responsibility is imposed under the Applicable Standards) at the Project Site.</w:t>
      </w:r>
    </w:p>
    <w:p w14:paraId="348C64A7" w14:textId="77777777" w:rsidR="00F93E0C" w:rsidRPr="00D5109B" w:rsidRDefault="00F93E0C" w:rsidP="00F30826">
      <w:pPr>
        <w:spacing w:line="295" w:lineRule="exact"/>
        <w:rPr>
          <w:rFonts w:ascii="Times New Roman" w:hAnsi="Times New Roman" w:cs="Times New Roman"/>
          <w:sz w:val="22"/>
          <w:szCs w:val="22"/>
        </w:rPr>
      </w:pPr>
    </w:p>
    <w:p w14:paraId="18A8927F" w14:textId="3EAFFE81" w:rsidR="00F93E0C" w:rsidRPr="00D5109B" w:rsidRDefault="00477F15" w:rsidP="00054F68">
      <w:pPr>
        <w:tabs>
          <w:tab w:val="left" w:pos="720"/>
          <w:tab w:val="left" w:pos="810"/>
        </w:tabs>
        <w:spacing w:line="267" w:lineRule="auto"/>
        <w:ind w:left="720" w:hanging="720"/>
        <w:jc w:val="both"/>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4.5</w:t>
      </w:r>
      <w:r w:rsidRPr="00D5109B">
        <w:rPr>
          <w:rFonts w:ascii="Times New Roman" w:eastAsia="Times New Roman" w:hAnsi="Times New Roman" w:cs="Times New Roman"/>
          <w:sz w:val="22"/>
          <w:szCs w:val="22"/>
        </w:rPr>
        <w:tab/>
      </w:r>
      <w:r w:rsidR="005D0598" w:rsidRPr="00D5109B">
        <w:rPr>
          <w:rFonts w:ascii="Times New Roman" w:eastAsia="Times New Roman" w:hAnsi="Times New Roman" w:cs="Times New Roman"/>
          <w:sz w:val="22"/>
          <w:szCs w:val="22"/>
        </w:rPr>
        <w:tab/>
      </w:r>
      <w:r w:rsidR="005D0598" w:rsidRPr="00D5109B">
        <w:rPr>
          <w:rFonts w:ascii="Times New Roman" w:eastAsia="Times New Roman" w:hAnsi="Times New Roman" w:cs="Times New Roman"/>
          <w:b/>
          <w:smallCaps/>
          <w:sz w:val="22"/>
          <w:szCs w:val="22"/>
          <w:u w:val="single"/>
        </w:rPr>
        <w:t>No Sale Or Creation Of Encumbrance</w:t>
      </w:r>
    </w:p>
    <w:p w14:paraId="1608C517" w14:textId="77777777" w:rsidR="00F93E0C" w:rsidRPr="00D5109B" w:rsidRDefault="00F93E0C">
      <w:pPr>
        <w:spacing w:line="325" w:lineRule="exact"/>
        <w:rPr>
          <w:rFonts w:ascii="Times New Roman" w:eastAsia="Times New Roman" w:hAnsi="Times New Roman" w:cs="Times New Roman"/>
          <w:smallCaps/>
          <w:sz w:val="22"/>
          <w:szCs w:val="22"/>
        </w:rPr>
      </w:pPr>
    </w:p>
    <w:p w14:paraId="697DCA9C" w14:textId="1508474F" w:rsidR="00F93E0C" w:rsidRPr="00D5109B" w:rsidRDefault="00477F15" w:rsidP="00054F68">
      <w:pPr>
        <w:tabs>
          <w:tab w:val="left" w:pos="72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4.5.1</w:t>
      </w:r>
      <w:r w:rsidRPr="00D5109B">
        <w:rPr>
          <w:rFonts w:ascii="Times New Roman" w:eastAsia="Times New Roman" w:hAnsi="Times New Roman" w:cs="Times New Roman"/>
          <w:sz w:val="22"/>
          <w:szCs w:val="22"/>
        </w:rPr>
        <w:tab/>
      </w:r>
      <w:r w:rsidR="00971A9A" w:rsidRPr="00D5109B">
        <w:rPr>
          <w:rFonts w:ascii="Times New Roman" w:hAnsi="Times New Roman" w:cs="Times New Roman"/>
          <w:sz w:val="22"/>
          <w:szCs w:val="22"/>
        </w:rPr>
        <w:t>The Concessionaire shall not, or permit any Concessionaire Engaged Persons to, dispose of, sell, sublease or create any Encumbrance of any nature whatsoever on the whole or any part of the Project Site or the Concession Assets, or on any rights of the Concessionaire therein or under this Agreement, save and except as otherwise expressly set forth in this Agreement.</w:t>
      </w:r>
    </w:p>
    <w:p w14:paraId="19D2B8E9" w14:textId="77777777" w:rsidR="00F93E0C" w:rsidRPr="00D5109B" w:rsidRDefault="00F93E0C" w:rsidP="00F30826">
      <w:pPr>
        <w:spacing w:line="285" w:lineRule="exact"/>
        <w:rPr>
          <w:rFonts w:ascii="Times New Roman" w:hAnsi="Times New Roman" w:cs="Times New Roman"/>
          <w:sz w:val="22"/>
          <w:szCs w:val="22"/>
        </w:rPr>
      </w:pPr>
    </w:p>
    <w:p w14:paraId="67845F01" w14:textId="45824173" w:rsidR="00F93E0C" w:rsidRPr="00D5109B" w:rsidRDefault="00477F15" w:rsidP="00054F68">
      <w:pPr>
        <w:tabs>
          <w:tab w:val="left" w:pos="720"/>
        </w:tabs>
        <w:spacing w:line="267" w:lineRule="auto"/>
        <w:ind w:left="720" w:hanging="720"/>
        <w:jc w:val="both"/>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4.6</w:t>
      </w:r>
      <w:r w:rsidRPr="00D5109B">
        <w:rPr>
          <w:rFonts w:ascii="Times New Roman" w:eastAsia="Times New Roman" w:hAnsi="Times New Roman" w:cs="Times New Roman"/>
          <w:sz w:val="22"/>
          <w:szCs w:val="22"/>
        </w:rPr>
        <w:tab/>
      </w:r>
      <w:r w:rsidR="005D0598" w:rsidRPr="00D5109B">
        <w:rPr>
          <w:rFonts w:ascii="Times New Roman" w:eastAsia="Times New Roman" w:hAnsi="Times New Roman" w:cs="Times New Roman"/>
          <w:b/>
          <w:smallCaps/>
          <w:sz w:val="22"/>
          <w:szCs w:val="22"/>
          <w:u w:val="single"/>
        </w:rPr>
        <w:t>Protection Of Site From Encroachments</w:t>
      </w:r>
    </w:p>
    <w:p w14:paraId="5C3DA37F" w14:textId="77777777" w:rsidR="00F93E0C" w:rsidRPr="00D5109B" w:rsidRDefault="00F93E0C" w:rsidP="00054F68">
      <w:pPr>
        <w:tabs>
          <w:tab w:val="left" w:pos="720"/>
        </w:tabs>
        <w:spacing w:line="325" w:lineRule="exact"/>
        <w:ind w:hanging="720"/>
        <w:rPr>
          <w:rFonts w:ascii="Times New Roman" w:eastAsia="Times New Roman" w:hAnsi="Times New Roman" w:cs="Times New Roman"/>
          <w:smallCaps/>
          <w:sz w:val="22"/>
          <w:szCs w:val="22"/>
        </w:rPr>
      </w:pPr>
    </w:p>
    <w:p w14:paraId="43B61BD3" w14:textId="07825361" w:rsidR="00F93E0C" w:rsidRPr="00D5109B" w:rsidRDefault="00477F15" w:rsidP="00054F68">
      <w:pPr>
        <w:tabs>
          <w:tab w:val="left" w:pos="72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4.6.1</w:t>
      </w:r>
      <w:r w:rsidRPr="00D5109B">
        <w:rPr>
          <w:rFonts w:ascii="Times New Roman" w:eastAsia="Times New Roman" w:hAnsi="Times New Roman" w:cs="Times New Roman"/>
          <w:sz w:val="22"/>
          <w:szCs w:val="22"/>
        </w:rPr>
        <w:tab/>
      </w:r>
      <w:r w:rsidR="00971A9A" w:rsidRPr="00D5109B">
        <w:rPr>
          <w:rFonts w:ascii="Times New Roman" w:hAnsi="Times New Roman" w:cs="Times New Roman"/>
          <w:sz w:val="22"/>
          <w:szCs w:val="22"/>
        </w:rPr>
        <w:t xml:space="preserve">From the grant to the Concessionaire of the Vacant Possession of the Project Site by the </w:t>
      </w:r>
      <w:r w:rsidR="00971A9A" w:rsidRPr="00D5109B">
        <w:rPr>
          <w:rFonts w:ascii="Times New Roman" w:eastAsia="Times New Roman" w:hAnsi="Times New Roman" w:cs="Times New Roman"/>
          <w:sz w:val="22"/>
          <w:szCs w:val="22"/>
        </w:rPr>
        <w:t>Authority</w:t>
      </w:r>
      <w:r w:rsidR="00971A9A" w:rsidRPr="00D5109B">
        <w:rPr>
          <w:rFonts w:ascii="Times New Roman" w:hAnsi="Times New Roman" w:cs="Times New Roman"/>
          <w:sz w:val="22"/>
          <w:szCs w:val="22"/>
        </w:rPr>
        <w:t xml:space="preserve"> until the Transfer Date, the Concessionaire shall be fully responsible for and shall protect the Project Site from occupations, thefts, encroachments and Encumbrances. The Concessionaire hereby undertakes to indemnify the </w:t>
      </w:r>
      <w:r w:rsidR="00971A9A" w:rsidRPr="00D5109B">
        <w:rPr>
          <w:rFonts w:ascii="Times New Roman" w:eastAsia="Times New Roman" w:hAnsi="Times New Roman" w:cs="Times New Roman"/>
          <w:sz w:val="22"/>
          <w:szCs w:val="22"/>
        </w:rPr>
        <w:t>Authority</w:t>
      </w:r>
      <w:r w:rsidR="00971A9A" w:rsidRPr="00D5109B">
        <w:rPr>
          <w:rFonts w:ascii="Times New Roman" w:hAnsi="Times New Roman" w:cs="Times New Roman"/>
          <w:sz w:val="22"/>
          <w:szCs w:val="22"/>
        </w:rPr>
        <w:t xml:space="preserve">, any Government Authority from any </w:t>
      </w:r>
      <w:r w:rsidR="000F1E75" w:rsidRPr="00D5109B">
        <w:rPr>
          <w:rFonts w:ascii="Times New Roman" w:hAnsi="Times New Roman" w:cs="Times New Roman"/>
          <w:sz w:val="22"/>
          <w:szCs w:val="22"/>
        </w:rPr>
        <w:t xml:space="preserve">Losses, </w:t>
      </w:r>
      <w:r w:rsidR="00971A9A" w:rsidRPr="00D5109B">
        <w:rPr>
          <w:rFonts w:ascii="Times New Roman" w:hAnsi="Times New Roman" w:cs="Times New Roman"/>
          <w:sz w:val="22"/>
          <w:szCs w:val="22"/>
        </w:rPr>
        <w:t>costs, claims expenses or charges incurred resulting from any breach of its obligations under this Section 4.6 (</w:t>
      </w:r>
      <w:r w:rsidR="00971A9A" w:rsidRPr="00D5109B">
        <w:rPr>
          <w:rFonts w:ascii="Times New Roman" w:hAnsi="Times New Roman" w:cs="Times New Roman"/>
          <w:i/>
          <w:sz w:val="22"/>
          <w:szCs w:val="22"/>
        </w:rPr>
        <w:t>Protection of Site from Encroachments</w:t>
      </w:r>
      <w:r w:rsidR="00971A9A" w:rsidRPr="00D5109B">
        <w:rPr>
          <w:rFonts w:ascii="Times New Roman" w:hAnsi="Times New Roman" w:cs="Times New Roman"/>
          <w:sz w:val="22"/>
          <w:szCs w:val="22"/>
        </w:rPr>
        <w:t>).</w:t>
      </w:r>
    </w:p>
    <w:p w14:paraId="4AAD05D5" w14:textId="77777777" w:rsidR="00F93E0C" w:rsidRPr="00D5109B" w:rsidRDefault="00F93E0C">
      <w:pPr>
        <w:spacing w:line="200" w:lineRule="exact"/>
        <w:rPr>
          <w:rFonts w:ascii="Times New Roman" w:eastAsia="Times New Roman" w:hAnsi="Times New Roman" w:cs="Times New Roman"/>
          <w:sz w:val="22"/>
          <w:szCs w:val="22"/>
        </w:rPr>
      </w:pPr>
    </w:p>
    <w:p w14:paraId="6AC5A234" w14:textId="77777777" w:rsidR="00F93E0C" w:rsidRPr="00D5109B" w:rsidRDefault="00F93E0C">
      <w:pPr>
        <w:spacing w:line="203" w:lineRule="exact"/>
        <w:rPr>
          <w:rFonts w:ascii="Times New Roman" w:eastAsia="Times New Roman" w:hAnsi="Times New Roman" w:cs="Times New Roman"/>
          <w:sz w:val="22"/>
          <w:szCs w:val="22"/>
        </w:rPr>
      </w:pPr>
    </w:p>
    <w:p w14:paraId="3AEC9F53" w14:textId="677B3675" w:rsidR="00F93E0C" w:rsidRPr="00D5109B" w:rsidRDefault="00477F15" w:rsidP="00054F68">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4.7</w:t>
      </w:r>
      <w:r w:rsidRPr="00D5109B">
        <w:rPr>
          <w:rFonts w:ascii="Times New Roman" w:eastAsia="Times New Roman" w:hAnsi="Times New Roman" w:cs="Times New Roman"/>
          <w:sz w:val="22"/>
          <w:szCs w:val="22"/>
        </w:rPr>
        <w:tab/>
      </w:r>
      <w:r w:rsidR="007B72F9" w:rsidRPr="00D5109B">
        <w:rPr>
          <w:rFonts w:ascii="Times New Roman" w:eastAsia="Times New Roman" w:hAnsi="Times New Roman" w:cs="Times New Roman"/>
          <w:sz w:val="22"/>
          <w:szCs w:val="22"/>
        </w:rPr>
        <w:t>[</w:t>
      </w:r>
      <w:r w:rsidR="007B72F9" w:rsidRPr="00D5109B">
        <w:rPr>
          <w:rFonts w:ascii="Times New Roman" w:eastAsia="Times New Roman" w:hAnsi="Times New Roman" w:cs="Times New Roman"/>
          <w:b/>
          <w:smallCaps/>
          <w:sz w:val="22"/>
          <w:szCs w:val="22"/>
          <w:u w:val="single"/>
        </w:rPr>
        <w:t xml:space="preserve">Special/Temporary Right Of Way </w:t>
      </w:r>
    </w:p>
    <w:p w14:paraId="22A90580" w14:textId="77777777" w:rsidR="00F93E0C" w:rsidRPr="00D5109B" w:rsidRDefault="00F93E0C" w:rsidP="00054F68">
      <w:pPr>
        <w:spacing w:line="325" w:lineRule="exact"/>
        <w:ind w:left="720" w:hanging="720"/>
        <w:rPr>
          <w:rFonts w:ascii="Times New Roman" w:eastAsia="Times New Roman" w:hAnsi="Times New Roman" w:cs="Times New Roman"/>
          <w:sz w:val="22"/>
          <w:szCs w:val="22"/>
        </w:rPr>
      </w:pPr>
    </w:p>
    <w:p w14:paraId="4944CAE1" w14:textId="13FE5467" w:rsidR="00F93E0C" w:rsidRPr="00D5109B" w:rsidRDefault="00477F15" w:rsidP="00054F68">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4.7.1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at its own cost and risk, obtain any special or temporary right of way that is not included in the Scope of the Project and description of Project Site and the Concession Assets, and is required by the Concessionaire in connection with access to the Project Site and shall also obtain (at its cost and expense) such other facilities, the provision of which is not the responsibility of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under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as may be required by the Concessionaire for the purposes of the Project and its implementation in accordance with the Applicable Standards; provided, that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reasonably facilitate the Concessionaire in obtaining the aforesaid special or temporary right of way.</w:t>
      </w:r>
      <w:r w:rsidR="007B72F9" w:rsidRPr="00D5109B">
        <w:rPr>
          <w:rFonts w:ascii="Times New Roman" w:hAnsi="Times New Roman" w:cs="Times New Roman"/>
          <w:sz w:val="22"/>
          <w:szCs w:val="22"/>
        </w:rPr>
        <w:t>]</w:t>
      </w:r>
      <w:r w:rsidR="007B72F9" w:rsidRPr="00D5109B">
        <w:rPr>
          <w:rStyle w:val="FootnoteReference"/>
          <w:rFonts w:ascii="Times New Roman" w:hAnsi="Times New Roman" w:cs="Times New Roman"/>
          <w:sz w:val="22"/>
          <w:szCs w:val="22"/>
        </w:rPr>
        <w:footnoteReference w:id="48"/>
      </w:r>
    </w:p>
    <w:p w14:paraId="6F27E93C" w14:textId="77777777" w:rsidR="00F93E0C" w:rsidRPr="00D5109B" w:rsidRDefault="00F93E0C" w:rsidP="00054F68">
      <w:pPr>
        <w:spacing w:line="291" w:lineRule="exact"/>
        <w:ind w:left="720" w:hanging="720"/>
        <w:rPr>
          <w:rFonts w:ascii="Times New Roman" w:hAnsi="Times New Roman" w:cs="Times New Roman"/>
          <w:sz w:val="22"/>
          <w:szCs w:val="22"/>
        </w:rPr>
      </w:pPr>
    </w:p>
    <w:p w14:paraId="24196183" w14:textId="464683A1" w:rsidR="00F93E0C" w:rsidRPr="00D5109B" w:rsidRDefault="00477F15"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4.8</w:t>
      </w:r>
      <w:r w:rsidRPr="00D5109B">
        <w:rPr>
          <w:rFonts w:ascii="Times New Roman" w:eastAsia="Times New Roman" w:hAnsi="Times New Roman" w:cs="Times New Roman"/>
          <w:sz w:val="22"/>
          <w:szCs w:val="22"/>
        </w:rPr>
        <w:tab/>
      </w:r>
      <w:r w:rsidR="005D0598" w:rsidRPr="00D5109B">
        <w:rPr>
          <w:rFonts w:ascii="Times New Roman" w:eastAsia="Times New Roman" w:hAnsi="Times New Roman" w:cs="Times New Roman"/>
          <w:b/>
          <w:smallCaps/>
          <w:sz w:val="22"/>
          <w:szCs w:val="22"/>
          <w:u w:val="single"/>
        </w:rPr>
        <w:t>Project Site Access</w:t>
      </w:r>
    </w:p>
    <w:p w14:paraId="7CBE9D9A" w14:textId="77777777" w:rsidR="00F93E0C" w:rsidRPr="00D5109B" w:rsidRDefault="00F93E0C" w:rsidP="00054F68">
      <w:pPr>
        <w:spacing w:line="325" w:lineRule="exact"/>
        <w:ind w:left="720" w:hanging="720"/>
        <w:rPr>
          <w:rFonts w:ascii="Times New Roman" w:eastAsia="Times New Roman" w:hAnsi="Times New Roman" w:cs="Times New Roman"/>
          <w:sz w:val="22"/>
          <w:szCs w:val="22"/>
        </w:rPr>
      </w:pPr>
    </w:p>
    <w:p w14:paraId="37B113EF" w14:textId="40976988" w:rsidR="00F93E0C" w:rsidRPr="00D5109B" w:rsidRDefault="00477F15" w:rsidP="00054F68">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4.8.1</w:t>
      </w:r>
      <w:r w:rsidRPr="00D5109B">
        <w:rPr>
          <w:rFonts w:ascii="Times New Roman" w:eastAsia="Times New Roman" w:hAnsi="Times New Roman" w:cs="Times New Roman"/>
          <w:sz w:val="22"/>
          <w:szCs w:val="22"/>
        </w:rPr>
        <w:tab/>
      </w:r>
      <w:r w:rsidR="007B72F9" w:rsidRPr="00D5109B">
        <w:rPr>
          <w:rFonts w:ascii="Times New Roman" w:hAnsi="Times New Roman" w:cs="Times New Roman"/>
          <w:sz w:val="22"/>
          <w:szCs w:val="22"/>
        </w:rPr>
        <w:t xml:space="preserve">The </w:t>
      </w:r>
      <w:r w:rsidR="007B72F9" w:rsidRPr="00D5109B">
        <w:rPr>
          <w:rFonts w:ascii="Times New Roman" w:eastAsia="Times New Roman" w:hAnsi="Times New Roman" w:cs="Times New Roman"/>
          <w:sz w:val="22"/>
          <w:szCs w:val="22"/>
        </w:rPr>
        <w:t>Authority</w:t>
      </w:r>
      <w:r w:rsidR="007B72F9" w:rsidRPr="00D5109B">
        <w:rPr>
          <w:rFonts w:ascii="Times New Roman" w:hAnsi="Times New Roman" w:cs="Times New Roman"/>
          <w:sz w:val="22"/>
          <w:szCs w:val="22"/>
        </w:rPr>
        <w:t>, any relevant Government Authority, the Independent Auditor and the Independent Engineer and their representatives, officers, employees and agents shall have the right to access the Project Site for inspection  and exercise of their rights and performance of their obligations under this Agreement and/or the Authority Agreements throughout the Concession Period; provided, that the exercise of such right of access shall not interfere with the Concessionaire’s performance of its rights and obligations under this Agreement. Further,</w:t>
      </w:r>
      <w:r w:rsidR="000835FE" w:rsidRPr="00D5109B">
        <w:rPr>
          <w:rFonts w:ascii="Times New Roman" w:hAnsi="Times New Roman" w:cs="Times New Roman"/>
          <w:sz w:val="22"/>
          <w:szCs w:val="22"/>
        </w:rPr>
        <w:t xml:space="preserve"> during the Operations Period</w:t>
      </w:r>
      <w:r w:rsidR="007B72F9" w:rsidRPr="00D5109B">
        <w:rPr>
          <w:rFonts w:ascii="Times New Roman" w:hAnsi="Times New Roman" w:cs="Times New Roman"/>
          <w:sz w:val="22"/>
          <w:szCs w:val="22"/>
        </w:rPr>
        <w:t xml:space="preserve"> the </w:t>
      </w:r>
      <w:proofErr w:type="spellStart"/>
      <w:r w:rsidR="007B72F9" w:rsidRPr="00D5109B">
        <w:rPr>
          <w:rFonts w:ascii="Times New Roman" w:hAnsi="Times New Roman" w:cs="Times New Roman"/>
          <w:sz w:val="22"/>
          <w:szCs w:val="22"/>
        </w:rPr>
        <w:t>Licence</w:t>
      </w:r>
      <w:proofErr w:type="spellEnd"/>
      <w:r w:rsidR="007B72F9" w:rsidRPr="00D5109B">
        <w:rPr>
          <w:rFonts w:ascii="Times New Roman" w:hAnsi="Times New Roman" w:cs="Times New Roman"/>
          <w:sz w:val="22"/>
          <w:szCs w:val="22"/>
        </w:rPr>
        <w:t xml:space="preserve"> granted to the Concessionaire shall always be subject to the right of access of the Users.</w:t>
      </w:r>
    </w:p>
    <w:p w14:paraId="1F567C63" w14:textId="77777777" w:rsidR="00F93E0C" w:rsidRPr="00D5109B" w:rsidRDefault="00F93E0C" w:rsidP="00614D83">
      <w:pPr>
        <w:spacing w:line="290" w:lineRule="exact"/>
        <w:rPr>
          <w:rFonts w:ascii="Times New Roman" w:hAnsi="Times New Roman" w:cs="Times New Roman"/>
          <w:sz w:val="22"/>
          <w:szCs w:val="22"/>
        </w:rPr>
      </w:pPr>
    </w:p>
    <w:p w14:paraId="731FEA55" w14:textId="4FDFF332" w:rsidR="00F93E0C" w:rsidRPr="00D5109B" w:rsidRDefault="00477F15" w:rsidP="00054F68">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4.9</w:t>
      </w:r>
      <w:r w:rsidRPr="00D5109B">
        <w:rPr>
          <w:rFonts w:ascii="Times New Roman" w:eastAsia="Times New Roman" w:hAnsi="Times New Roman" w:cs="Times New Roman"/>
          <w:sz w:val="22"/>
          <w:szCs w:val="22"/>
        </w:rPr>
        <w:tab/>
      </w:r>
      <w:r w:rsidR="005D0598" w:rsidRPr="00D5109B">
        <w:rPr>
          <w:rFonts w:ascii="Times New Roman" w:eastAsia="Times New Roman" w:hAnsi="Times New Roman" w:cs="Times New Roman"/>
          <w:b/>
          <w:smallCaps/>
          <w:sz w:val="22"/>
          <w:szCs w:val="22"/>
          <w:u w:val="single"/>
        </w:rPr>
        <w:t>Geological And Archaeological Finds</w:t>
      </w:r>
    </w:p>
    <w:p w14:paraId="2A6DB3B2" w14:textId="77777777" w:rsidR="00F93E0C" w:rsidRPr="00D5109B" w:rsidRDefault="00F93E0C" w:rsidP="00054F68">
      <w:pPr>
        <w:spacing w:line="327" w:lineRule="exact"/>
        <w:ind w:left="720" w:hanging="720"/>
        <w:rPr>
          <w:rFonts w:ascii="Times New Roman" w:eastAsia="Times New Roman" w:hAnsi="Times New Roman" w:cs="Times New Roman"/>
          <w:sz w:val="22"/>
          <w:szCs w:val="22"/>
        </w:rPr>
      </w:pPr>
    </w:p>
    <w:p w14:paraId="25DF97E8" w14:textId="2DC568F6" w:rsidR="000835FE" w:rsidRPr="00D5109B" w:rsidRDefault="00477F15" w:rsidP="00054F68">
      <w:pPr>
        <w:tabs>
          <w:tab w:val="left" w:pos="98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4.9.1</w:t>
      </w:r>
      <w:r w:rsidRPr="00D5109B">
        <w:rPr>
          <w:rFonts w:ascii="Times New Roman" w:eastAsia="Times New Roman" w:hAnsi="Times New Roman" w:cs="Times New Roman"/>
          <w:sz w:val="22"/>
          <w:szCs w:val="22"/>
        </w:rPr>
        <w:tab/>
      </w:r>
      <w:r w:rsidR="000835FE" w:rsidRPr="00D5109B">
        <w:rPr>
          <w:rFonts w:ascii="Times New Roman" w:hAnsi="Times New Roman" w:cs="Times New Roman"/>
          <w:sz w:val="22"/>
          <w:szCs w:val="22"/>
        </w:rPr>
        <w:t xml:space="preserve">Mining, geological or archaeological rights do not form part of the </w:t>
      </w:r>
      <w:proofErr w:type="spellStart"/>
      <w:r w:rsidR="000835FE" w:rsidRPr="00D5109B">
        <w:rPr>
          <w:rFonts w:ascii="Times New Roman" w:hAnsi="Times New Roman" w:cs="Times New Roman"/>
          <w:sz w:val="22"/>
          <w:szCs w:val="22"/>
        </w:rPr>
        <w:t>Licence</w:t>
      </w:r>
      <w:proofErr w:type="spellEnd"/>
      <w:r w:rsidR="000835FE" w:rsidRPr="00D5109B">
        <w:rPr>
          <w:rFonts w:ascii="Times New Roman" w:hAnsi="Times New Roman" w:cs="Times New Roman"/>
          <w:sz w:val="22"/>
          <w:szCs w:val="22"/>
        </w:rPr>
        <w:t xml:space="preserve"> and the Concessionaire agrees that it shall not have any mining rights or interest in the Geological Finds and that all rights and </w:t>
      </w:r>
      <w:r w:rsidR="0025751A" w:rsidRPr="00D5109B">
        <w:rPr>
          <w:rFonts w:ascii="Times New Roman" w:hAnsi="Times New Roman" w:cs="Times New Roman"/>
          <w:sz w:val="22"/>
          <w:szCs w:val="22"/>
        </w:rPr>
        <w:t>interests in</w:t>
      </w:r>
      <w:r w:rsidR="000835FE" w:rsidRPr="00D5109B">
        <w:rPr>
          <w:rFonts w:ascii="Times New Roman" w:hAnsi="Times New Roman" w:cs="Times New Roman"/>
          <w:sz w:val="22"/>
          <w:szCs w:val="22"/>
        </w:rPr>
        <w:t xml:space="preserve"> the Geological </w:t>
      </w:r>
      <w:r w:rsidR="0025751A" w:rsidRPr="00D5109B">
        <w:rPr>
          <w:rFonts w:ascii="Times New Roman" w:hAnsi="Times New Roman" w:cs="Times New Roman"/>
          <w:sz w:val="22"/>
          <w:szCs w:val="22"/>
        </w:rPr>
        <w:t>Finds shall</w:t>
      </w:r>
      <w:r w:rsidR="000835FE" w:rsidRPr="00D5109B">
        <w:rPr>
          <w:rFonts w:ascii="Times New Roman" w:hAnsi="Times New Roman" w:cs="Times New Roman"/>
          <w:sz w:val="22"/>
          <w:szCs w:val="22"/>
        </w:rPr>
        <w:t xml:space="preserve"> vest in the </w:t>
      </w:r>
      <w:r w:rsidR="000835FE" w:rsidRPr="00D5109B">
        <w:rPr>
          <w:rFonts w:ascii="Times New Roman" w:eastAsia="Times New Roman" w:hAnsi="Times New Roman" w:cs="Times New Roman"/>
          <w:sz w:val="22"/>
          <w:szCs w:val="22"/>
        </w:rPr>
        <w:t>Authority</w:t>
      </w:r>
      <w:r w:rsidR="000835FE" w:rsidRPr="00D5109B">
        <w:rPr>
          <w:rFonts w:ascii="Times New Roman" w:hAnsi="Times New Roman" w:cs="Times New Roman"/>
          <w:sz w:val="22"/>
          <w:szCs w:val="22"/>
        </w:rPr>
        <w:t xml:space="preserve"> or the relevant Government Authority.</w:t>
      </w:r>
    </w:p>
    <w:p w14:paraId="0DD36D6F" w14:textId="77777777" w:rsidR="000835FE" w:rsidRPr="00D5109B" w:rsidRDefault="000835FE" w:rsidP="00054F68">
      <w:pPr>
        <w:tabs>
          <w:tab w:val="left" w:pos="980"/>
        </w:tabs>
        <w:spacing w:line="267" w:lineRule="auto"/>
        <w:ind w:left="720" w:right="20" w:hanging="720"/>
        <w:jc w:val="both"/>
        <w:rPr>
          <w:rFonts w:ascii="Times New Roman" w:hAnsi="Times New Roman" w:cs="Times New Roman"/>
          <w:sz w:val="22"/>
          <w:szCs w:val="22"/>
        </w:rPr>
      </w:pPr>
    </w:p>
    <w:p w14:paraId="031A001D" w14:textId="52F10106" w:rsidR="000835FE" w:rsidRPr="00D5109B" w:rsidRDefault="000835FE" w:rsidP="00054F68">
      <w:pPr>
        <w:tabs>
          <w:tab w:val="left" w:pos="980"/>
        </w:tabs>
        <w:spacing w:line="267"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4.9.2</w:t>
      </w:r>
      <w:r w:rsidRPr="00D5109B">
        <w:rPr>
          <w:rFonts w:ascii="Times New Roman" w:hAnsi="Times New Roman" w:cs="Times New Roman"/>
          <w:sz w:val="22"/>
          <w:szCs w:val="22"/>
        </w:rPr>
        <w:tab/>
        <w:t>The Concessionaire shall promptly, and in any event prior to starting construction</w:t>
      </w:r>
      <w:r w:rsidR="0025751A" w:rsidRPr="00D5109B">
        <w:rPr>
          <w:rFonts w:ascii="Times New Roman" w:hAnsi="Times New Roman" w:cs="Times New Roman"/>
          <w:sz w:val="22"/>
          <w:szCs w:val="22"/>
        </w:rPr>
        <w:t xml:space="preserve"> and thereafter as and when there is a Geological Find</w:t>
      </w:r>
      <w:r w:rsidRPr="00D5109B">
        <w:rPr>
          <w:rFonts w:ascii="Times New Roman" w:hAnsi="Times New Roman" w:cs="Times New Roman"/>
          <w:sz w:val="22"/>
          <w:szCs w:val="22"/>
        </w:rPr>
        <w:t>, procure all no-objection certificates and consents from the Culture Department, Government of Punjab required under the Applicable Laws in respect of any Geological Finds</w:t>
      </w:r>
      <w:r w:rsidRPr="00D5109B" w:rsidDel="00600955">
        <w:rPr>
          <w:rFonts w:ascii="Times New Roman" w:hAnsi="Times New Roman" w:cs="Times New Roman"/>
          <w:sz w:val="22"/>
          <w:szCs w:val="22"/>
        </w:rPr>
        <w:t xml:space="preserve"> </w:t>
      </w:r>
      <w:r w:rsidRPr="00D5109B">
        <w:rPr>
          <w:rFonts w:ascii="Times New Roman" w:hAnsi="Times New Roman" w:cs="Times New Roman"/>
          <w:sz w:val="22"/>
          <w:szCs w:val="22"/>
        </w:rPr>
        <w:t xml:space="preserve">found during the Concession Period. Furthermore, the Concessionaire shall take all reasonable precautions to prevent its employees, workmen and any other persons appointed by the Concessionaire having access to the Project Site, including the Concessionaire Engaged Persons, from removing or damaging the Geological Finds. The Concessionaire shall promptly inform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discovery of Geological Finds</w:t>
      </w:r>
      <w:r w:rsidRPr="00D5109B" w:rsidDel="001E4186">
        <w:rPr>
          <w:rFonts w:ascii="Times New Roman" w:hAnsi="Times New Roman" w:cs="Times New Roman"/>
          <w:sz w:val="22"/>
          <w:szCs w:val="22"/>
        </w:rPr>
        <w:t xml:space="preserve"> </w:t>
      </w:r>
      <w:r w:rsidRPr="00D5109B">
        <w:rPr>
          <w:rFonts w:ascii="Times New Roman" w:hAnsi="Times New Roman" w:cs="Times New Roman"/>
          <w:sz w:val="22"/>
          <w:szCs w:val="22"/>
        </w:rPr>
        <w:t xml:space="preserve">and comply with such instructions as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concerned Government Authority may issue in relation to the protection and/or removal of the Geological Finds. </w:t>
      </w:r>
    </w:p>
    <w:p w14:paraId="17830246" w14:textId="77777777" w:rsidR="000835FE" w:rsidRPr="00D5109B" w:rsidRDefault="000835FE" w:rsidP="00054F68">
      <w:pPr>
        <w:tabs>
          <w:tab w:val="left" w:pos="980"/>
        </w:tabs>
        <w:spacing w:line="267" w:lineRule="auto"/>
        <w:ind w:left="720" w:right="20" w:hanging="720"/>
        <w:jc w:val="both"/>
        <w:rPr>
          <w:rFonts w:ascii="Times New Roman" w:hAnsi="Times New Roman" w:cs="Times New Roman"/>
          <w:sz w:val="22"/>
          <w:szCs w:val="22"/>
        </w:rPr>
      </w:pPr>
    </w:p>
    <w:p w14:paraId="17FAF194" w14:textId="77777777" w:rsidR="000835FE" w:rsidRPr="00D5109B" w:rsidRDefault="000835FE" w:rsidP="00054F68">
      <w:pPr>
        <w:tabs>
          <w:tab w:val="left" w:pos="980"/>
        </w:tabs>
        <w:spacing w:line="267"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4.9.3</w:t>
      </w:r>
      <w:r w:rsidRPr="00D5109B">
        <w:rPr>
          <w:rFonts w:ascii="Times New Roman" w:hAnsi="Times New Roman" w:cs="Times New Roman"/>
          <w:sz w:val="22"/>
          <w:szCs w:val="22"/>
        </w:rPr>
        <w:tab/>
        <w:t xml:space="preserve">Any expenses incurred by the Concessionaire as a result of the Geological Finds shall be reimbursed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(provided the same are duly certified by the Independent Engineer and the Independent Auditor) and in such case the provisions of Article 15 (</w:t>
      </w:r>
      <w:r w:rsidRPr="00D5109B">
        <w:rPr>
          <w:rFonts w:ascii="Times New Roman" w:hAnsi="Times New Roman" w:cs="Times New Roman"/>
          <w:i/>
          <w:sz w:val="22"/>
          <w:szCs w:val="22"/>
        </w:rPr>
        <w:t>Relief Extensions &amp; Relief</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Compensations</w:t>
      </w:r>
      <w:r w:rsidRPr="00D5109B">
        <w:rPr>
          <w:rFonts w:ascii="Times New Roman" w:hAnsi="Times New Roman" w:cs="Times New Roman"/>
          <w:sz w:val="22"/>
          <w:szCs w:val="22"/>
        </w:rPr>
        <w:t xml:space="preserve">) shall apply. </w:t>
      </w:r>
    </w:p>
    <w:p w14:paraId="005D5442" w14:textId="65025765" w:rsidR="00127581" w:rsidRPr="00D5109B" w:rsidRDefault="00127581" w:rsidP="00054F68">
      <w:pPr>
        <w:tabs>
          <w:tab w:val="left" w:pos="980"/>
        </w:tabs>
        <w:spacing w:line="267" w:lineRule="auto"/>
        <w:ind w:left="720" w:right="20" w:hanging="720"/>
        <w:jc w:val="both"/>
        <w:rPr>
          <w:rFonts w:ascii="Times New Roman" w:hAnsi="Times New Roman" w:cs="Times New Roman"/>
          <w:sz w:val="22"/>
          <w:szCs w:val="22"/>
        </w:rPr>
      </w:pPr>
    </w:p>
    <w:p w14:paraId="48800F2F" w14:textId="59F052CB" w:rsidR="00614D83" w:rsidRPr="00D5109B" w:rsidRDefault="00127581" w:rsidP="00054F68">
      <w:pPr>
        <w:tabs>
          <w:tab w:val="left" w:pos="980"/>
        </w:tabs>
        <w:spacing w:line="267"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4.9.4</w:t>
      </w:r>
      <w:r w:rsidRPr="00D5109B">
        <w:rPr>
          <w:rFonts w:ascii="Times New Roman" w:hAnsi="Times New Roman" w:cs="Times New Roman"/>
          <w:sz w:val="22"/>
          <w:szCs w:val="22"/>
        </w:rPr>
        <w:tab/>
        <w:t>I</w:t>
      </w:r>
      <w:r w:rsidR="00614D83" w:rsidRPr="00D5109B">
        <w:rPr>
          <w:rFonts w:ascii="Times New Roman" w:hAnsi="Times New Roman" w:cs="Times New Roman"/>
          <w:sz w:val="22"/>
          <w:szCs w:val="22"/>
        </w:rPr>
        <w:t>n the event the Concessionaire is delayed in</w:t>
      </w:r>
      <w:r w:rsidR="00614D83" w:rsidRPr="00D5109B">
        <w:rPr>
          <w:rFonts w:ascii="Times New Roman" w:hAnsi="Times New Roman" w:cs="Times New Roman"/>
          <w:i/>
          <w:sz w:val="22"/>
          <w:szCs w:val="22"/>
        </w:rPr>
        <w:t xml:space="preserve"> </w:t>
      </w:r>
      <w:r w:rsidR="00614D83" w:rsidRPr="00D5109B">
        <w:rPr>
          <w:rFonts w:ascii="Times New Roman" w:hAnsi="Times New Roman" w:cs="Times New Roman"/>
          <w:sz w:val="22"/>
          <w:szCs w:val="22"/>
        </w:rPr>
        <w:t>performance of its obligations under this Agreement due to the occurrence of the circumstances set out in this Section 4.9 (</w:t>
      </w:r>
      <w:r w:rsidR="00614D83" w:rsidRPr="00D5109B">
        <w:rPr>
          <w:rFonts w:ascii="Times New Roman" w:hAnsi="Times New Roman" w:cs="Times New Roman"/>
          <w:i/>
          <w:sz w:val="22"/>
          <w:szCs w:val="22"/>
        </w:rPr>
        <w:t>Geological and Archeological Finds</w:t>
      </w:r>
      <w:r w:rsidR="00614D83" w:rsidRPr="00D5109B">
        <w:rPr>
          <w:rFonts w:ascii="Times New Roman" w:hAnsi="Times New Roman" w:cs="Times New Roman"/>
          <w:sz w:val="22"/>
          <w:szCs w:val="22"/>
        </w:rPr>
        <w:t>), the Concessionaire shall be granted extensions in the timeline in which it has to perform its obligations under this Agreement (provided that such extensions are duly certified by the Independent Engineer) and in such case the provisions of Article 15 (</w:t>
      </w:r>
      <w:r w:rsidR="00614D83" w:rsidRPr="00D5109B">
        <w:rPr>
          <w:rFonts w:ascii="Times New Roman" w:hAnsi="Times New Roman" w:cs="Times New Roman"/>
          <w:i/>
          <w:sz w:val="22"/>
          <w:szCs w:val="22"/>
        </w:rPr>
        <w:t>Relief Extensions &amp;</w:t>
      </w:r>
      <w:r w:rsidR="00614D83" w:rsidRPr="00D5109B">
        <w:rPr>
          <w:rFonts w:ascii="Times New Roman" w:hAnsi="Times New Roman" w:cs="Times New Roman"/>
          <w:sz w:val="22"/>
          <w:szCs w:val="22"/>
        </w:rPr>
        <w:t xml:space="preserve"> </w:t>
      </w:r>
      <w:r w:rsidR="00614D83" w:rsidRPr="00D5109B">
        <w:rPr>
          <w:rFonts w:ascii="Times New Roman" w:hAnsi="Times New Roman" w:cs="Times New Roman"/>
          <w:i/>
          <w:sz w:val="22"/>
          <w:szCs w:val="22"/>
        </w:rPr>
        <w:t>Relief Compensations</w:t>
      </w:r>
      <w:r w:rsidR="00614D83" w:rsidRPr="00D5109B">
        <w:rPr>
          <w:rFonts w:ascii="Times New Roman" w:hAnsi="Times New Roman" w:cs="Times New Roman"/>
          <w:sz w:val="22"/>
          <w:szCs w:val="22"/>
        </w:rPr>
        <w:t xml:space="preserve">) shall apply. </w:t>
      </w:r>
    </w:p>
    <w:p w14:paraId="02285D5C" w14:textId="77777777" w:rsidR="00F93E0C" w:rsidRPr="00D5109B" w:rsidRDefault="00F93E0C" w:rsidP="00054F68">
      <w:pPr>
        <w:spacing w:line="295" w:lineRule="exact"/>
        <w:ind w:left="720" w:hanging="720"/>
        <w:rPr>
          <w:rFonts w:ascii="Times New Roman" w:hAnsi="Times New Roman" w:cs="Times New Roman"/>
          <w:sz w:val="22"/>
          <w:szCs w:val="22"/>
        </w:rPr>
      </w:pPr>
      <w:bookmarkStart w:id="145" w:name="page72"/>
      <w:bookmarkEnd w:id="145"/>
    </w:p>
    <w:p w14:paraId="33C5F1C5" w14:textId="71DAD122" w:rsidR="00F93E0C" w:rsidRPr="00D5109B" w:rsidRDefault="00477F15" w:rsidP="00054F68">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4.10</w:t>
      </w:r>
      <w:r w:rsidRPr="00D5109B">
        <w:rPr>
          <w:rFonts w:ascii="Times New Roman" w:eastAsia="Times New Roman" w:hAnsi="Times New Roman" w:cs="Times New Roman"/>
          <w:sz w:val="22"/>
          <w:szCs w:val="22"/>
        </w:rPr>
        <w:tab/>
      </w:r>
      <w:r w:rsidR="005D0598" w:rsidRPr="00D5109B">
        <w:rPr>
          <w:rFonts w:ascii="Times New Roman" w:eastAsia="Times New Roman" w:hAnsi="Times New Roman" w:cs="Times New Roman"/>
          <w:b/>
          <w:smallCaps/>
          <w:sz w:val="22"/>
          <w:szCs w:val="22"/>
          <w:u w:val="single"/>
        </w:rPr>
        <w:t>Existing Utilities And Roads</w:t>
      </w:r>
      <w:r w:rsidR="004E71BF" w:rsidRPr="00D5109B">
        <w:rPr>
          <w:rStyle w:val="FootnoteReference"/>
          <w:rFonts w:ascii="Times New Roman" w:eastAsia="Times New Roman" w:hAnsi="Times New Roman" w:cs="Times New Roman"/>
          <w:b/>
          <w:smallCaps/>
          <w:sz w:val="22"/>
          <w:szCs w:val="22"/>
          <w:u w:val="single"/>
        </w:rPr>
        <w:footnoteReference w:id="49"/>
      </w:r>
    </w:p>
    <w:p w14:paraId="4BD8D806" w14:textId="77777777" w:rsidR="00F93E0C" w:rsidRPr="00D5109B" w:rsidRDefault="00F93E0C" w:rsidP="00054F68">
      <w:pPr>
        <w:spacing w:line="325" w:lineRule="exact"/>
        <w:ind w:left="720" w:hanging="720"/>
        <w:rPr>
          <w:rFonts w:ascii="Times New Roman" w:eastAsia="Times New Roman" w:hAnsi="Times New Roman" w:cs="Times New Roman"/>
          <w:sz w:val="22"/>
          <w:szCs w:val="22"/>
        </w:rPr>
      </w:pPr>
    </w:p>
    <w:p w14:paraId="05AA9961" w14:textId="51D01892" w:rsidR="00F93E0C" w:rsidRPr="00D5109B" w:rsidRDefault="00477F15" w:rsidP="00054F68">
      <w:pPr>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4.10.1</w:t>
      </w:r>
      <w:r w:rsidRPr="00D5109B">
        <w:rPr>
          <w:rFonts w:ascii="Times New Roman" w:eastAsia="Times New Roman" w:hAnsi="Times New Roman" w:cs="Times New Roman"/>
          <w:sz w:val="22"/>
          <w:szCs w:val="22"/>
        </w:rPr>
        <w:tab/>
      </w:r>
      <w:r w:rsidR="00012CE2" w:rsidRPr="00D5109B">
        <w:rPr>
          <w:rFonts w:ascii="Times New Roman" w:eastAsia="Times New Roman" w:hAnsi="Times New Roman" w:cs="Times New Roman"/>
          <w:sz w:val="22"/>
          <w:szCs w:val="22"/>
        </w:rPr>
        <w:t>[</w:t>
      </w:r>
      <w:r w:rsidR="00012CE2" w:rsidRPr="00D5109B">
        <w:rPr>
          <w:rFonts w:ascii="Times New Roman" w:hAnsi="Times New Roman" w:cs="Times New Roman"/>
          <w:sz w:val="22"/>
          <w:szCs w:val="22"/>
        </w:rPr>
        <w:t xml:space="preserve">Notwithstanding anything to the contrary contained herein, the Concessionaire shall ensure that the respective entities owning the existing [roads, right of way or] utilities on, under or above the Project Site are enabled by the Concessionaire to keep such utilities in continuous satisfactory use, if necessary, by providing suitable temporary or permanent diversions with the authority of the controlling body of that [road, right of way or] utility. The Concessionaire shall be responsible for not damaging the existing utilities [and roads] and in the event of </w:t>
      </w:r>
      <w:bookmarkStart w:id="146" w:name="page73"/>
      <w:bookmarkEnd w:id="146"/>
      <w:r w:rsidR="00012CE2" w:rsidRPr="00D5109B">
        <w:rPr>
          <w:rFonts w:ascii="Times New Roman" w:hAnsi="Times New Roman" w:cs="Times New Roman"/>
          <w:sz w:val="22"/>
          <w:szCs w:val="22"/>
        </w:rPr>
        <w:t>any breach by the Concessionaire of its obligations under this Section 4.10.1, the Concessionaire shall be responsible for rectification of the same at its own cost, risk and expense</w:t>
      </w:r>
      <w:r w:rsidR="00282C8B" w:rsidRPr="00D5109B">
        <w:rPr>
          <w:rFonts w:ascii="Times New Roman" w:hAnsi="Times New Roman" w:cs="Times New Roman"/>
          <w:sz w:val="22"/>
          <w:szCs w:val="22"/>
        </w:rPr>
        <w:t>;</w:t>
      </w:r>
      <w:r w:rsidR="00012CE2" w:rsidRPr="00D5109B">
        <w:rPr>
          <w:rFonts w:ascii="Times New Roman" w:hAnsi="Times New Roman" w:cs="Times New Roman"/>
          <w:sz w:val="22"/>
          <w:szCs w:val="22"/>
        </w:rPr>
        <w:t xml:space="preserve"> provided further the Authority shall only be responsible for the relocation of public utilities and delivery of Vacant Possession within [ninety (90) days] of the Concessionaire providing an alternate relocation plan for the removal of utilities as certified by the Independent Engineer. It is also clarified that the obligation of the Authority to shift the utilities shall be subject to the Concessionaire providing</w:t>
      </w:r>
      <w:r w:rsidR="00AB6BBD" w:rsidRPr="00D5109B">
        <w:rPr>
          <w:rFonts w:ascii="Times New Roman" w:hAnsi="Times New Roman" w:cs="Times New Roman"/>
          <w:sz w:val="22"/>
          <w:szCs w:val="22"/>
        </w:rPr>
        <w:t xml:space="preserve"> (</w:t>
      </w:r>
      <w:proofErr w:type="spellStart"/>
      <w:r w:rsidR="00AB6BBD" w:rsidRPr="00D5109B">
        <w:rPr>
          <w:rFonts w:ascii="Times New Roman" w:hAnsi="Times New Roman" w:cs="Times New Roman"/>
          <w:sz w:val="22"/>
          <w:szCs w:val="22"/>
        </w:rPr>
        <w:t>i</w:t>
      </w:r>
      <w:proofErr w:type="spellEnd"/>
      <w:r w:rsidR="00AB6BBD" w:rsidRPr="00D5109B">
        <w:rPr>
          <w:rFonts w:ascii="Times New Roman" w:hAnsi="Times New Roman" w:cs="Times New Roman"/>
          <w:sz w:val="22"/>
          <w:szCs w:val="22"/>
        </w:rPr>
        <w:t xml:space="preserve">) </w:t>
      </w:r>
      <w:r w:rsidR="00012CE2" w:rsidRPr="00D5109B">
        <w:rPr>
          <w:rFonts w:ascii="Times New Roman" w:hAnsi="Times New Roman" w:cs="Times New Roman"/>
          <w:sz w:val="22"/>
          <w:szCs w:val="22"/>
        </w:rPr>
        <w:t xml:space="preserve"> an alternate duct/corridor to relocate such utilities</w:t>
      </w:r>
      <w:r w:rsidR="00AB6BBD" w:rsidRPr="00D5109B">
        <w:rPr>
          <w:rFonts w:ascii="Times New Roman" w:hAnsi="Times New Roman" w:cs="Times New Roman"/>
          <w:sz w:val="22"/>
          <w:szCs w:val="22"/>
        </w:rPr>
        <w:t>, where such duct/corridor is on the Project Site; or (ii) a proposed re-location plan if the alternate duct/corridor is required to be off the Project Site</w:t>
      </w:r>
      <w:r w:rsidR="00012CE2" w:rsidRPr="00D5109B">
        <w:rPr>
          <w:rFonts w:ascii="Times New Roman" w:hAnsi="Times New Roman" w:cs="Times New Roman"/>
          <w:sz w:val="22"/>
          <w:szCs w:val="22"/>
        </w:rPr>
        <w:t>,</w:t>
      </w:r>
      <w:r w:rsidR="00AB6BBD" w:rsidRPr="00D5109B">
        <w:rPr>
          <w:rFonts w:ascii="Times New Roman" w:hAnsi="Times New Roman" w:cs="Times New Roman"/>
          <w:sz w:val="22"/>
          <w:szCs w:val="22"/>
        </w:rPr>
        <w:t xml:space="preserve"> as determined by the Authority with the prior written approval of the relevant Government Authority,</w:t>
      </w:r>
      <w:r w:rsidR="00012CE2" w:rsidRPr="00D5109B">
        <w:rPr>
          <w:rFonts w:ascii="Times New Roman" w:hAnsi="Times New Roman" w:cs="Times New Roman"/>
          <w:sz w:val="22"/>
          <w:szCs w:val="22"/>
        </w:rPr>
        <w:t xml:space="preserve"> provided further, in certain cases where shifting of utilities does not require any alternate relocation plan/duct and/or corridor (as certified by the Independent Engineer) the Authority shall remove such utilities </w:t>
      </w:r>
      <w:r w:rsidR="00AB6BBD" w:rsidRPr="00D5109B">
        <w:rPr>
          <w:rFonts w:ascii="Times New Roman" w:hAnsi="Times New Roman" w:cs="Times New Roman"/>
          <w:sz w:val="22"/>
          <w:szCs w:val="22"/>
        </w:rPr>
        <w:t xml:space="preserve">from the Project Site </w:t>
      </w:r>
      <w:r w:rsidR="00012CE2" w:rsidRPr="00D5109B">
        <w:rPr>
          <w:rFonts w:ascii="Times New Roman" w:hAnsi="Times New Roman" w:cs="Times New Roman"/>
          <w:sz w:val="22"/>
          <w:szCs w:val="22"/>
        </w:rPr>
        <w:t xml:space="preserve">as a part of Vacant Possession.]  </w:t>
      </w:r>
    </w:p>
    <w:p w14:paraId="58624AB2" w14:textId="75A9F776" w:rsidR="00C517F2" w:rsidRPr="00D5109B" w:rsidRDefault="00C517F2" w:rsidP="00054F68">
      <w:pPr>
        <w:tabs>
          <w:tab w:val="left" w:pos="1040"/>
        </w:tabs>
        <w:spacing w:line="0" w:lineRule="atLeast"/>
        <w:ind w:left="720" w:hanging="720"/>
        <w:rPr>
          <w:rFonts w:ascii="Times New Roman" w:hAnsi="Times New Roman" w:cs="Times New Roman"/>
          <w:sz w:val="22"/>
          <w:szCs w:val="22"/>
        </w:rPr>
      </w:pPr>
    </w:p>
    <w:p w14:paraId="1BEBC194" w14:textId="0609F139" w:rsidR="00E33103" w:rsidRPr="00D5109B" w:rsidRDefault="00477F15" w:rsidP="00054F68">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4.11</w:t>
      </w:r>
      <w:r w:rsidRPr="00D5109B">
        <w:rPr>
          <w:rFonts w:ascii="Times New Roman" w:eastAsia="Times New Roman" w:hAnsi="Times New Roman" w:cs="Times New Roman"/>
          <w:sz w:val="22"/>
          <w:szCs w:val="22"/>
        </w:rPr>
        <w:tab/>
      </w:r>
      <w:r w:rsidR="00E33103" w:rsidRPr="00D5109B">
        <w:rPr>
          <w:rFonts w:ascii="Times New Roman" w:eastAsia="Times New Roman" w:hAnsi="Times New Roman" w:cs="Times New Roman"/>
          <w:b/>
          <w:smallCaps/>
          <w:sz w:val="22"/>
          <w:szCs w:val="22"/>
          <w:u w:val="single"/>
        </w:rPr>
        <w:t>Removal Of Impediment</w:t>
      </w:r>
    </w:p>
    <w:p w14:paraId="3E6E0C41" w14:textId="77777777" w:rsidR="00E33103" w:rsidRPr="00D5109B" w:rsidRDefault="00E33103" w:rsidP="00054F68">
      <w:pPr>
        <w:spacing w:line="327" w:lineRule="exact"/>
        <w:ind w:left="720" w:hanging="720"/>
        <w:rPr>
          <w:rFonts w:ascii="Times New Roman" w:eastAsia="Times New Roman" w:hAnsi="Times New Roman" w:cs="Times New Roman"/>
          <w:sz w:val="22"/>
          <w:szCs w:val="22"/>
        </w:rPr>
      </w:pPr>
    </w:p>
    <w:p w14:paraId="1ED8EA04" w14:textId="6662FDD0" w:rsidR="00E33103" w:rsidRPr="00D5109B" w:rsidRDefault="00E33103" w:rsidP="00054F68">
      <w:pPr>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 xml:space="preserve">4.11.1 </w:t>
      </w:r>
      <w:r w:rsidRPr="00D5109B">
        <w:rPr>
          <w:rFonts w:ascii="Times New Roman" w:hAnsi="Times New Roman" w:cs="Times New Roman"/>
          <w:sz w:val="22"/>
          <w:szCs w:val="22"/>
        </w:rPr>
        <w:t xml:space="preserve">Following delivery of Vacant Possession of the Project Site to the Concessionaire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Concessionaire shall be responsible for removal of all impediments, on the Project Site, whether physical or legal, to the construction and, Operation and Maintenance of the Concession Assets.</w:t>
      </w:r>
    </w:p>
    <w:p w14:paraId="0347A1DD" w14:textId="0C1BA73F" w:rsidR="00F93E0C" w:rsidRPr="00D5109B" w:rsidRDefault="00F93E0C" w:rsidP="00054F68">
      <w:pPr>
        <w:tabs>
          <w:tab w:val="left" w:pos="980"/>
        </w:tabs>
        <w:spacing w:line="0" w:lineRule="atLeast"/>
        <w:ind w:left="720" w:hanging="720"/>
        <w:rPr>
          <w:rFonts w:ascii="Times New Roman" w:eastAsia="Times New Roman" w:hAnsi="Times New Roman" w:cs="Times New Roman"/>
          <w:sz w:val="22"/>
          <w:szCs w:val="22"/>
        </w:rPr>
      </w:pPr>
    </w:p>
    <w:p w14:paraId="6E196071" w14:textId="6135A13C" w:rsidR="00F93E0C" w:rsidRPr="00D5109B" w:rsidRDefault="00477F15"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4.12</w:t>
      </w:r>
      <w:r w:rsidRPr="00D5109B">
        <w:rPr>
          <w:rFonts w:ascii="Times New Roman" w:eastAsia="Times New Roman" w:hAnsi="Times New Roman" w:cs="Times New Roman"/>
          <w:sz w:val="22"/>
          <w:szCs w:val="22"/>
        </w:rPr>
        <w:tab/>
      </w:r>
      <w:r w:rsidR="00E33103" w:rsidRPr="00D5109B">
        <w:rPr>
          <w:rFonts w:ascii="Times New Roman" w:eastAsia="Times New Roman" w:hAnsi="Times New Roman" w:cs="Times New Roman"/>
          <w:b/>
          <w:smallCaps/>
          <w:sz w:val="22"/>
          <w:szCs w:val="22"/>
          <w:u w:val="single"/>
        </w:rPr>
        <w:t>New Utilities And Roads</w:t>
      </w:r>
    </w:p>
    <w:p w14:paraId="5E95C1FE" w14:textId="77777777" w:rsidR="00F93E0C" w:rsidRPr="00D5109B" w:rsidRDefault="00F93E0C" w:rsidP="00054F68">
      <w:pPr>
        <w:spacing w:line="325" w:lineRule="exact"/>
        <w:ind w:left="720" w:hanging="720"/>
        <w:rPr>
          <w:rFonts w:ascii="Times New Roman" w:eastAsia="Times New Roman" w:hAnsi="Times New Roman" w:cs="Times New Roman"/>
          <w:sz w:val="22"/>
          <w:szCs w:val="22"/>
        </w:rPr>
      </w:pPr>
    </w:p>
    <w:p w14:paraId="3DA726DB" w14:textId="1D05B2D3" w:rsidR="00012CE2" w:rsidRPr="00D5109B" w:rsidRDefault="00477F15" w:rsidP="00054F68">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4.12.1</w:t>
      </w:r>
      <w:r w:rsidRPr="00D5109B">
        <w:rPr>
          <w:rFonts w:ascii="Times New Roman" w:eastAsia="Times New Roman" w:hAnsi="Times New Roman" w:cs="Times New Roman"/>
          <w:sz w:val="22"/>
          <w:szCs w:val="22"/>
        </w:rPr>
        <w:tab/>
      </w:r>
      <w:r w:rsidR="00012CE2" w:rsidRPr="00D5109B">
        <w:rPr>
          <w:rFonts w:ascii="Times New Roman" w:hAnsi="Times New Roman" w:cs="Times New Roman"/>
          <w:sz w:val="22"/>
          <w:szCs w:val="22"/>
        </w:rPr>
        <w:t xml:space="preserve">The Concessionaire shall allow utility companies (subject to the prior consent of </w:t>
      </w:r>
      <w:r w:rsidR="003F40B3" w:rsidRPr="00D5109B">
        <w:rPr>
          <w:rFonts w:ascii="Times New Roman" w:hAnsi="Times New Roman" w:cs="Times New Roman"/>
          <w:sz w:val="22"/>
          <w:szCs w:val="22"/>
        </w:rPr>
        <w:t xml:space="preserve">the </w:t>
      </w:r>
      <w:r w:rsidR="00012CE2" w:rsidRPr="00D5109B">
        <w:rPr>
          <w:rFonts w:ascii="Times New Roman" w:eastAsia="Times New Roman" w:hAnsi="Times New Roman" w:cs="Times New Roman"/>
          <w:sz w:val="22"/>
          <w:szCs w:val="22"/>
        </w:rPr>
        <w:t>Authority</w:t>
      </w:r>
      <w:r w:rsidR="00012CE2" w:rsidRPr="00D5109B">
        <w:rPr>
          <w:rFonts w:ascii="Times New Roman" w:hAnsi="Times New Roman" w:cs="Times New Roman"/>
          <w:sz w:val="22"/>
          <w:szCs w:val="22"/>
        </w:rPr>
        <w:t xml:space="preserve">), access to, and use of the Project Site for laying telephone lines, water pipes, electric cables or other public utilities. This Section 4.12.1 shall not waive and/or relieve the obligations of the Concessionaire contained in the </w:t>
      </w:r>
      <w:r w:rsidR="00012CE2" w:rsidRPr="00D5109B">
        <w:rPr>
          <w:rFonts w:ascii="Times New Roman" w:eastAsia="Times New Roman" w:hAnsi="Times New Roman" w:cs="Times New Roman"/>
          <w:sz w:val="22"/>
          <w:szCs w:val="22"/>
        </w:rPr>
        <w:t>Authority</w:t>
      </w:r>
      <w:r w:rsidR="00012CE2" w:rsidRPr="00D5109B">
        <w:rPr>
          <w:rFonts w:ascii="Times New Roman" w:hAnsi="Times New Roman" w:cs="Times New Roman"/>
          <w:sz w:val="22"/>
          <w:szCs w:val="22"/>
        </w:rPr>
        <w:t xml:space="preserve"> Agreements.</w:t>
      </w:r>
    </w:p>
    <w:p w14:paraId="508A6491" w14:textId="77777777" w:rsidR="00012CE2" w:rsidRPr="00D5109B" w:rsidRDefault="00012CE2" w:rsidP="00012CE2">
      <w:pPr>
        <w:spacing w:line="302" w:lineRule="exact"/>
        <w:rPr>
          <w:rFonts w:ascii="Times New Roman" w:hAnsi="Times New Roman" w:cs="Times New Roman"/>
          <w:sz w:val="22"/>
          <w:szCs w:val="22"/>
        </w:rPr>
      </w:pPr>
    </w:p>
    <w:p w14:paraId="6840F3AD" w14:textId="6739108D" w:rsidR="00012CE2" w:rsidRPr="00D5109B" w:rsidRDefault="00012CE2" w:rsidP="00054F68">
      <w:pPr>
        <w:tabs>
          <w:tab w:val="left" w:pos="720"/>
        </w:tabs>
        <w:spacing w:line="282"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4.12.2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restore any damage to the Concession Assets caused pursuant to sub-</w:t>
      </w:r>
      <w:r w:rsidR="00815810" w:rsidRPr="00D5109B">
        <w:rPr>
          <w:rFonts w:ascii="Times New Roman" w:hAnsi="Times New Roman" w:cs="Times New Roman"/>
          <w:b/>
          <w:smallCaps/>
          <w:sz w:val="22"/>
          <w:szCs w:val="22"/>
        </w:rPr>
        <w:t xml:space="preserve">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 4.12.1 (the </w:t>
      </w:r>
      <w:r w:rsidRPr="00D5109B">
        <w:rPr>
          <w:rFonts w:ascii="Times New Roman" w:hAnsi="Times New Roman" w:cs="Times New Roman"/>
          <w:b/>
          <w:sz w:val="22"/>
          <w:szCs w:val="22"/>
        </w:rPr>
        <w:t>Utilities Affected</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Assets</w:t>
      </w:r>
      <w:r w:rsidRPr="00D5109B">
        <w:rPr>
          <w:rFonts w:ascii="Times New Roman" w:hAnsi="Times New Roman" w:cs="Times New Roman"/>
          <w:sz w:val="22"/>
          <w:szCs w:val="22"/>
        </w:rPr>
        <w:t>) in accordance with the Applicable Standards and Good Industry</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Practice at its own cost. </w:t>
      </w:r>
    </w:p>
    <w:p w14:paraId="22413FE8" w14:textId="17FC1B11" w:rsidR="00F93E0C" w:rsidRPr="00D5109B" w:rsidRDefault="00F93E0C" w:rsidP="00054F68">
      <w:pPr>
        <w:tabs>
          <w:tab w:val="left" w:pos="720"/>
        </w:tabs>
        <w:spacing w:line="267" w:lineRule="auto"/>
        <w:ind w:left="720" w:hanging="720"/>
        <w:jc w:val="both"/>
        <w:rPr>
          <w:rFonts w:ascii="Times New Roman" w:hAnsi="Times New Roman" w:cs="Times New Roman"/>
          <w:sz w:val="22"/>
          <w:szCs w:val="22"/>
        </w:rPr>
      </w:pPr>
    </w:p>
    <w:p w14:paraId="1B53792F" w14:textId="4D7B3AE8" w:rsidR="00F93E0C" w:rsidRPr="00D5109B" w:rsidRDefault="00477F15" w:rsidP="00054F68">
      <w:pPr>
        <w:tabs>
          <w:tab w:val="left"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4.12.3</w:t>
      </w:r>
      <w:r w:rsidRPr="00D5109B">
        <w:rPr>
          <w:rFonts w:ascii="Times New Roman" w:eastAsia="Times New Roman" w:hAnsi="Times New Roman" w:cs="Times New Roman"/>
          <w:sz w:val="22"/>
          <w:szCs w:val="22"/>
        </w:rPr>
        <w:tab/>
      </w:r>
      <w:r w:rsidR="00012CE2" w:rsidRPr="00D5109B">
        <w:rPr>
          <w:rFonts w:ascii="Times New Roman" w:hAnsi="Times New Roman" w:cs="Times New Roman"/>
          <w:sz w:val="22"/>
          <w:szCs w:val="22"/>
        </w:rPr>
        <w:t xml:space="preserve">The </w:t>
      </w:r>
      <w:r w:rsidR="00012CE2" w:rsidRPr="00D5109B">
        <w:rPr>
          <w:rFonts w:ascii="Times New Roman" w:eastAsia="Times New Roman" w:hAnsi="Times New Roman" w:cs="Times New Roman"/>
          <w:sz w:val="22"/>
          <w:szCs w:val="22"/>
        </w:rPr>
        <w:t>Authority</w:t>
      </w:r>
      <w:r w:rsidR="00012CE2" w:rsidRPr="00D5109B">
        <w:rPr>
          <w:rFonts w:ascii="Times New Roman" w:hAnsi="Times New Roman" w:cs="Times New Roman"/>
          <w:sz w:val="22"/>
          <w:szCs w:val="22"/>
        </w:rPr>
        <w:t xml:space="preserve"> exclusively reserves the right to charge fees from the utility company or any other entity for allowing the passage of the telephone lines, water pipes, electric cables or other public utilities over or under the Project Site.</w:t>
      </w:r>
    </w:p>
    <w:p w14:paraId="5F0492A9" w14:textId="77777777" w:rsidR="00012CE2" w:rsidRPr="00D5109B" w:rsidRDefault="00012CE2" w:rsidP="00054F68">
      <w:pPr>
        <w:tabs>
          <w:tab w:val="left" w:pos="720"/>
        </w:tabs>
        <w:spacing w:line="267" w:lineRule="auto"/>
        <w:ind w:left="720" w:hanging="720"/>
        <w:jc w:val="both"/>
        <w:rPr>
          <w:rFonts w:ascii="Times New Roman" w:hAnsi="Times New Roman" w:cs="Times New Roman"/>
          <w:sz w:val="22"/>
          <w:szCs w:val="22"/>
        </w:rPr>
      </w:pPr>
    </w:p>
    <w:p w14:paraId="33EBE7BD" w14:textId="4D65FE8E" w:rsidR="00F93E0C" w:rsidRPr="00D5109B" w:rsidRDefault="00477F15" w:rsidP="00054F68">
      <w:pPr>
        <w:tabs>
          <w:tab w:val="left" w:pos="720"/>
          <w:tab w:val="left" w:pos="1040"/>
        </w:tabs>
        <w:spacing w:line="0" w:lineRule="atLeast"/>
        <w:ind w:left="720" w:hanging="720"/>
        <w:rPr>
          <w:rFonts w:ascii="Times New Roman" w:eastAsia="Times New Roman" w:hAnsi="Times New Roman" w:cs="Times New Roman"/>
          <w:b/>
          <w:strike/>
          <w:sz w:val="22"/>
          <w:szCs w:val="22"/>
          <w:u w:val="single"/>
        </w:rPr>
      </w:pPr>
      <w:r w:rsidRPr="00D5109B">
        <w:rPr>
          <w:rFonts w:ascii="Times New Roman" w:eastAsia="Times New Roman" w:hAnsi="Times New Roman" w:cs="Times New Roman"/>
          <w:b/>
          <w:sz w:val="22"/>
          <w:szCs w:val="22"/>
        </w:rPr>
        <w:t>4.13</w:t>
      </w:r>
      <w:r w:rsidR="00614D83" w:rsidRPr="00D5109B">
        <w:rPr>
          <w:rFonts w:ascii="Times New Roman" w:eastAsia="Times New Roman" w:hAnsi="Times New Roman" w:cs="Times New Roman"/>
          <w:b/>
          <w:sz w:val="22"/>
          <w:szCs w:val="22"/>
        </w:rPr>
        <w:t xml:space="preserve"> </w:t>
      </w:r>
      <w:r w:rsidR="00790481" w:rsidRPr="00D5109B">
        <w:rPr>
          <w:rFonts w:ascii="Times New Roman" w:eastAsia="Times New Roman" w:hAnsi="Times New Roman" w:cs="Times New Roman"/>
          <w:b/>
          <w:sz w:val="22"/>
          <w:szCs w:val="22"/>
        </w:rPr>
        <w:tab/>
      </w:r>
      <w:r w:rsidR="00790481" w:rsidRPr="00D5109B">
        <w:rPr>
          <w:rFonts w:ascii="Times New Roman" w:eastAsia="Times New Roman" w:hAnsi="Times New Roman" w:cs="Times New Roman"/>
          <w:b/>
          <w:smallCaps/>
          <w:sz w:val="22"/>
          <w:szCs w:val="22"/>
          <w:u w:val="single"/>
        </w:rPr>
        <w:t>Felling Of Trees</w:t>
      </w:r>
    </w:p>
    <w:p w14:paraId="03E5B408" w14:textId="77777777" w:rsidR="00F93E0C" w:rsidRPr="00D5109B" w:rsidRDefault="00F93E0C" w:rsidP="00054F68">
      <w:pPr>
        <w:tabs>
          <w:tab w:val="left" w:pos="720"/>
        </w:tabs>
        <w:spacing w:line="200" w:lineRule="exact"/>
        <w:ind w:left="720" w:hanging="720"/>
        <w:rPr>
          <w:rFonts w:ascii="Times New Roman" w:eastAsia="Times New Roman" w:hAnsi="Times New Roman" w:cs="Times New Roman"/>
          <w:sz w:val="22"/>
          <w:szCs w:val="22"/>
        </w:rPr>
      </w:pPr>
      <w:bookmarkStart w:id="147" w:name="page74"/>
      <w:bookmarkEnd w:id="147"/>
    </w:p>
    <w:p w14:paraId="1E38461D" w14:textId="77777777" w:rsidR="00F93E0C" w:rsidRPr="00D5109B" w:rsidRDefault="00F93E0C" w:rsidP="00054F68">
      <w:pPr>
        <w:tabs>
          <w:tab w:val="left" w:pos="720"/>
        </w:tabs>
        <w:spacing w:line="215" w:lineRule="exact"/>
        <w:ind w:left="720" w:hanging="720"/>
        <w:rPr>
          <w:rFonts w:ascii="Times New Roman" w:eastAsia="Times New Roman" w:hAnsi="Times New Roman" w:cs="Times New Roman"/>
          <w:sz w:val="22"/>
          <w:szCs w:val="22"/>
        </w:rPr>
      </w:pPr>
    </w:p>
    <w:p w14:paraId="6FC005CA" w14:textId="77777777" w:rsidR="00541903" w:rsidRPr="00D5109B" w:rsidRDefault="00541903" w:rsidP="00054F68">
      <w:pPr>
        <w:pStyle w:val="ColorfulList-Accent11"/>
        <w:tabs>
          <w:tab w:val="left" w:pos="720"/>
        </w:tabs>
        <w:ind w:hanging="720"/>
        <w:jc w:val="both"/>
      </w:pPr>
      <w:r w:rsidRPr="00D5109B">
        <w:rPr>
          <w:rFonts w:eastAsia="Times New Roman"/>
        </w:rPr>
        <w:t>4.13.1</w:t>
      </w:r>
      <w:r w:rsidRPr="00D5109B">
        <w:rPr>
          <w:rFonts w:eastAsia="Times New Roman"/>
        </w:rPr>
        <w:tab/>
      </w:r>
      <w:r w:rsidRPr="00D5109B">
        <w:t xml:space="preserve">The </w:t>
      </w:r>
      <w:r w:rsidRPr="00D5109B">
        <w:rPr>
          <w:rFonts w:eastAsia="Times New Roman"/>
        </w:rPr>
        <w:t>Concessionaire may</w:t>
      </w:r>
      <w:r w:rsidRPr="00D5109B">
        <w:t xml:space="preserve"> at its own cost and as required by the Design Requirements and/or Construction Requirements fell the trees at the Project Site, provided that the Concessionaire shall be responsible for procuring any required approvals and/or permits from the </w:t>
      </w:r>
      <w:r w:rsidRPr="00D5109B">
        <w:rPr>
          <w:rFonts w:eastAsia="Times New Roman"/>
        </w:rPr>
        <w:t>Authority</w:t>
      </w:r>
      <w:r w:rsidRPr="00D5109B">
        <w:t xml:space="preserve"> or any other Government Authority.</w:t>
      </w:r>
    </w:p>
    <w:p w14:paraId="34AAF851" w14:textId="77777777" w:rsidR="00541903" w:rsidRPr="00D5109B" w:rsidRDefault="00541903" w:rsidP="00054F68">
      <w:pPr>
        <w:tabs>
          <w:tab w:val="left" w:pos="720"/>
        </w:tabs>
        <w:spacing w:line="300" w:lineRule="exact"/>
        <w:ind w:left="720" w:hanging="720"/>
        <w:rPr>
          <w:rFonts w:ascii="Times New Roman" w:hAnsi="Times New Roman" w:cs="Times New Roman"/>
          <w:sz w:val="22"/>
          <w:szCs w:val="22"/>
        </w:rPr>
      </w:pPr>
    </w:p>
    <w:p w14:paraId="1E04FE7D" w14:textId="22772167" w:rsidR="00541903" w:rsidRPr="00D5109B" w:rsidRDefault="00541903"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4.13.2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trees removed by the Concessionaire shall be deemed to be owned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shall be disposed in such manner as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deems appropriate at the expense of the Concessionaire.</w:t>
      </w:r>
    </w:p>
    <w:p w14:paraId="40A3CAB1" w14:textId="77777777" w:rsidR="00541903" w:rsidRPr="00D5109B" w:rsidRDefault="00541903" w:rsidP="00054F68">
      <w:pPr>
        <w:tabs>
          <w:tab w:val="left" w:pos="720"/>
        </w:tabs>
        <w:spacing w:line="302" w:lineRule="exact"/>
        <w:ind w:left="720" w:hanging="720"/>
        <w:rPr>
          <w:rFonts w:ascii="Times New Roman" w:hAnsi="Times New Roman" w:cs="Times New Roman"/>
          <w:sz w:val="22"/>
          <w:szCs w:val="22"/>
        </w:rPr>
      </w:pPr>
    </w:p>
    <w:p w14:paraId="66A3B480" w14:textId="33F43BEE" w:rsidR="00541903" w:rsidRPr="00D5109B" w:rsidRDefault="00541903" w:rsidP="00054F68">
      <w:pPr>
        <w:tabs>
          <w:tab w:val="left" w:pos="72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4.13.3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(as </w:t>
      </w:r>
      <w:r w:rsidR="000F1E75" w:rsidRPr="00D5109B">
        <w:rPr>
          <w:rFonts w:ascii="Times New Roman" w:hAnsi="Times New Roman" w:cs="Times New Roman"/>
          <w:sz w:val="22"/>
          <w:szCs w:val="22"/>
        </w:rPr>
        <w:t xml:space="preserve">a </w:t>
      </w:r>
      <w:r w:rsidRPr="00D5109B">
        <w:rPr>
          <w:rFonts w:ascii="Times New Roman" w:hAnsi="Times New Roman" w:cs="Times New Roman"/>
          <w:sz w:val="22"/>
          <w:szCs w:val="22"/>
        </w:rPr>
        <w:t xml:space="preserve">condition precedent to achievement of Substantial Completion), at its sole cost and expense, plant and maintain </w:t>
      </w:r>
      <w:r w:rsidRPr="00D5109B">
        <w:rPr>
          <w:rFonts w:ascii="Times New Roman" w:eastAsia="Times New Roman" w:hAnsi="Times New Roman" w:cs="Times New Roman"/>
          <w:sz w:val="22"/>
          <w:szCs w:val="22"/>
        </w:rPr>
        <w:t xml:space="preserve">the </w:t>
      </w:r>
      <w:r w:rsidRPr="00D5109B">
        <w:rPr>
          <w:rFonts w:ascii="Times New Roman" w:hAnsi="Times New Roman" w:cs="Times New Roman"/>
          <w:sz w:val="22"/>
          <w:szCs w:val="22"/>
        </w:rPr>
        <w:t xml:space="preserve">trees </w:t>
      </w:r>
      <w:r w:rsidRPr="00D5109B">
        <w:rPr>
          <w:rFonts w:ascii="Times New Roman" w:eastAsia="Times New Roman" w:hAnsi="Times New Roman" w:cs="Times New Roman"/>
          <w:sz w:val="22"/>
          <w:szCs w:val="22"/>
        </w:rPr>
        <w:t>required under</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 xml:space="preserve">Applicable </w:t>
      </w:r>
      <w:r w:rsidRPr="00D5109B">
        <w:rPr>
          <w:rFonts w:ascii="Times New Roman" w:hAnsi="Times New Roman" w:cs="Times New Roman"/>
          <w:sz w:val="22"/>
          <w:szCs w:val="22"/>
        </w:rPr>
        <w:t>Standards.</w:t>
      </w:r>
    </w:p>
    <w:p w14:paraId="7FF2C3EE" w14:textId="55364307" w:rsidR="00F93E0C" w:rsidRPr="00D5109B" w:rsidRDefault="00F93E0C" w:rsidP="00054F68">
      <w:pPr>
        <w:tabs>
          <w:tab w:val="left" w:pos="720"/>
        </w:tabs>
        <w:spacing w:line="281" w:lineRule="auto"/>
        <w:ind w:left="720" w:right="20" w:hanging="720"/>
        <w:jc w:val="both"/>
        <w:rPr>
          <w:rFonts w:ascii="Times New Roman" w:hAnsi="Times New Roman" w:cs="Times New Roman"/>
          <w:sz w:val="22"/>
          <w:szCs w:val="22"/>
        </w:rPr>
      </w:pPr>
    </w:p>
    <w:p w14:paraId="6436FC39" w14:textId="1D993427" w:rsidR="00F93E0C" w:rsidRPr="00D5109B" w:rsidRDefault="00477F15" w:rsidP="00054F68">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4.14</w:t>
      </w:r>
      <w:r w:rsidRPr="00D5109B">
        <w:rPr>
          <w:rFonts w:ascii="Times New Roman" w:eastAsia="Times New Roman" w:hAnsi="Times New Roman" w:cs="Times New Roman"/>
          <w:sz w:val="22"/>
          <w:szCs w:val="22"/>
        </w:rPr>
        <w:tab/>
      </w:r>
      <w:r w:rsidR="00E33103" w:rsidRPr="00D5109B">
        <w:rPr>
          <w:rFonts w:ascii="Times New Roman" w:eastAsia="Times New Roman" w:hAnsi="Times New Roman" w:cs="Times New Roman"/>
          <w:b/>
          <w:smallCaps/>
          <w:sz w:val="22"/>
          <w:szCs w:val="22"/>
          <w:u w:val="single"/>
        </w:rPr>
        <w:t>Authority Indemnities In Respect Of Project Site</w:t>
      </w:r>
    </w:p>
    <w:p w14:paraId="2C77120A" w14:textId="77777777" w:rsidR="00F93E0C" w:rsidRPr="00D5109B" w:rsidRDefault="00F93E0C" w:rsidP="00054F68">
      <w:pPr>
        <w:tabs>
          <w:tab w:val="left" w:pos="720"/>
        </w:tabs>
        <w:spacing w:line="325" w:lineRule="exact"/>
        <w:ind w:left="720" w:hanging="720"/>
        <w:rPr>
          <w:rFonts w:ascii="Times New Roman" w:eastAsia="Times New Roman" w:hAnsi="Times New Roman" w:cs="Times New Roman"/>
          <w:sz w:val="22"/>
          <w:szCs w:val="22"/>
        </w:rPr>
      </w:pPr>
    </w:p>
    <w:p w14:paraId="44D5D2EB" w14:textId="4F4F5AF7" w:rsidR="003E31D7" w:rsidRPr="00D5109B" w:rsidRDefault="00477F15" w:rsidP="00054F68">
      <w:pPr>
        <w:tabs>
          <w:tab w:val="left" w:pos="72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4.14.1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indemnify and shall hold the Concessionaire harmless from</w:t>
      </w:r>
      <w:r w:rsidR="003E31D7" w:rsidRPr="00D5109B">
        <w:rPr>
          <w:rFonts w:ascii="Times New Roman" w:hAnsi="Times New Roman" w:cs="Times New Roman"/>
          <w:sz w:val="22"/>
          <w:szCs w:val="22"/>
        </w:rPr>
        <w:t>:</w:t>
      </w:r>
    </w:p>
    <w:p w14:paraId="6560139A" w14:textId="77777777" w:rsidR="003E31D7" w:rsidRPr="00D5109B" w:rsidRDefault="003E31D7" w:rsidP="00054F68">
      <w:pPr>
        <w:tabs>
          <w:tab w:val="left" w:pos="720"/>
        </w:tabs>
        <w:spacing w:line="281"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Pr="00D5109B">
        <w:rPr>
          <w:rFonts w:ascii="Times New Roman" w:hAnsi="Times New Roman" w:cs="Times New Roman"/>
          <w:sz w:val="22"/>
          <w:szCs w:val="22"/>
        </w:rPr>
        <w:tab/>
      </w:r>
      <w:r w:rsidR="00477F15" w:rsidRPr="00D5109B">
        <w:rPr>
          <w:rFonts w:ascii="Times New Roman" w:hAnsi="Times New Roman" w:cs="Times New Roman"/>
          <w:sz w:val="22"/>
          <w:szCs w:val="22"/>
        </w:rPr>
        <w:t xml:space="preserve"> </w:t>
      </w:r>
    </w:p>
    <w:p w14:paraId="6EFBE2B8" w14:textId="1DB6542A" w:rsidR="00F93E0C" w:rsidRPr="00D5109B" w:rsidRDefault="00477F15" w:rsidP="00466527">
      <w:pPr>
        <w:pStyle w:val="ListParagraph"/>
        <w:numPr>
          <w:ilvl w:val="0"/>
          <w:numId w:val="138"/>
        </w:numPr>
        <w:tabs>
          <w:tab w:val="left" w:pos="720"/>
        </w:tabs>
        <w:spacing w:line="281" w:lineRule="auto"/>
        <w:ind w:left="720" w:hanging="720"/>
        <w:jc w:val="both"/>
      </w:pPr>
      <w:r w:rsidRPr="00D5109B">
        <w:t>any costs, claims expenses or charges incurred (in respect of the time period falling prior to delivery of Vacant Possession of Project Site to the Concessionaire) in relocating, rehabilitating or resettling persons in connection with making available the Project Site to the Concessionaire for implementation of the Project and for delivery of Vacant Possession of the Project Site to the Concessionaire</w:t>
      </w:r>
      <w:r w:rsidR="00541903" w:rsidRPr="00D5109B">
        <w:t>; and</w:t>
      </w:r>
    </w:p>
    <w:p w14:paraId="5035ABEC" w14:textId="77777777" w:rsidR="00F93E0C" w:rsidRPr="00D5109B" w:rsidRDefault="00F93E0C" w:rsidP="00054F68">
      <w:pPr>
        <w:tabs>
          <w:tab w:val="left" w:pos="720"/>
        </w:tabs>
        <w:spacing w:line="288" w:lineRule="exact"/>
        <w:ind w:left="720" w:hanging="720"/>
        <w:rPr>
          <w:rFonts w:ascii="Times New Roman" w:hAnsi="Times New Roman" w:cs="Times New Roman"/>
          <w:sz w:val="22"/>
          <w:szCs w:val="22"/>
        </w:rPr>
      </w:pPr>
    </w:p>
    <w:p w14:paraId="0638D249" w14:textId="76C782F5" w:rsidR="00BF0640" w:rsidRPr="00D5109B" w:rsidRDefault="00541903" w:rsidP="00466527">
      <w:pPr>
        <w:pStyle w:val="ListParagraph"/>
        <w:numPr>
          <w:ilvl w:val="0"/>
          <w:numId w:val="138"/>
        </w:numPr>
        <w:tabs>
          <w:tab w:val="left" w:pos="720"/>
        </w:tabs>
        <w:spacing w:line="281" w:lineRule="auto"/>
        <w:ind w:left="720" w:hanging="720"/>
        <w:jc w:val="both"/>
      </w:pPr>
      <w:r w:rsidRPr="00D5109B">
        <w:t xml:space="preserve">all Losses arising in connection with any defect in title in the Concessionaire’s License, which prevents, impedes or delays the Concessionaire from constructing or, Operating and Maintaining the Concession Assets in accordance with this Agreement; provided, that such Losses are not the consequence of any breach by the Concessionaire of this Agreement, the Project Site </w:t>
      </w:r>
      <w:proofErr w:type="spellStart"/>
      <w:r w:rsidRPr="00D5109B">
        <w:t>Licence</w:t>
      </w:r>
      <w:proofErr w:type="spellEnd"/>
      <w:r w:rsidRPr="00D5109B">
        <w:t xml:space="preserve"> Agreement and the Applicable Standards.</w:t>
      </w:r>
      <w:bookmarkStart w:id="148" w:name="page75"/>
      <w:bookmarkEnd w:id="148"/>
    </w:p>
    <w:p w14:paraId="35AA02AC" w14:textId="77777777" w:rsidR="00F93E0C" w:rsidRPr="00D5109B" w:rsidRDefault="00F93E0C" w:rsidP="00E33103">
      <w:pPr>
        <w:spacing w:line="200" w:lineRule="exact"/>
        <w:rPr>
          <w:rFonts w:ascii="Times New Roman" w:hAnsi="Times New Roman" w:cs="Times New Roman"/>
          <w:sz w:val="22"/>
          <w:szCs w:val="22"/>
        </w:rPr>
      </w:pPr>
    </w:p>
    <w:p w14:paraId="563557C6" w14:textId="7CCA5634" w:rsidR="00C517F2" w:rsidRPr="00D5109B" w:rsidRDefault="00C517F2" w:rsidP="00C517F2">
      <w:pPr>
        <w:pStyle w:val="Heading1"/>
        <w:spacing w:line="240" w:lineRule="auto"/>
        <w:ind w:left="720" w:hanging="660"/>
        <w:jc w:val="both"/>
        <w:rPr>
          <w:sz w:val="22"/>
        </w:rPr>
      </w:pPr>
      <w:bookmarkStart w:id="149" w:name="_Toc333899856"/>
      <w:bookmarkStart w:id="150" w:name="_Toc442269412"/>
      <w:bookmarkStart w:id="151" w:name="_Toc529459339"/>
      <w:bookmarkStart w:id="152" w:name="_Hlk528224940"/>
      <w:r w:rsidRPr="00D5109B">
        <w:rPr>
          <w:sz w:val="22"/>
        </w:rPr>
        <w:t>Independent Engineer</w:t>
      </w:r>
      <w:bookmarkEnd w:id="149"/>
      <w:bookmarkEnd w:id="150"/>
      <w:bookmarkEnd w:id="151"/>
    </w:p>
    <w:p w14:paraId="57753838" w14:textId="77777777" w:rsidR="00C517F2" w:rsidRPr="00D5109B" w:rsidRDefault="00C517F2" w:rsidP="00C517F2">
      <w:pPr>
        <w:jc w:val="both"/>
        <w:rPr>
          <w:rFonts w:ascii="Times New Roman" w:hAnsi="Times New Roman" w:cs="Times New Roman"/>
          <w:sz w:val="22"/>
          <w:szCs w:val="22"/>
        </w:rPr>
      </w:pPr>
    </w:p>
    <w:p w14:paraId="21007D17" w14:textId="77777777" w:rsidR="00467B31" w:rsidRPr="00D5109B" w:rsidRDefault="00467B31" w:rsidP="00467B31">
      <w:pPr>
        <w:pStyle w:val="Heading2"/>
        <w:ind w:left="720"/>
        <w:jc w:val="both"/>
        <w:rPr>
          <w:u w:val="single"/>
        </w:rPr>
      </w:pPr>
      <w:bookmarkStart w:id="153" w:name="_Toc529455619"/>
      <w:bookmarkStart w:id="154" w:name="_Toc529459340"/>
      <w:bookmarkStart w:id="155" w:name="_Toc333899857"/>
      <w:r w:rsidRPr="00D5109B">
        <w:rPr>
          <w:u w:val="single"/>
        </w:rPr>
        <w:t>Selection</w:t>
      </w:r>
      <w:bookmarkEnd w:id="153"/>
      <w:bookmarkEnd w:id="154"/>
    </w:p>
    <w:p w14:paraId="2ACB9C78" w14:textId="77777777" w:rsidR="00467B31" w:rsidRPr="00D5109B" w:rsidRDefault="00467B31" w:rsidP="00467B31">
      <w:pPr>
        <w:spacing w:line="327" w:lineRule="exact"/>
        <w:rPr>
          <w:rFonts w:ascii="Times New Roman" w:eastAsia="Times New Roman" w:hAnsi="Times New Roman" w:cs="Times New Roman"/>
          <w:sz w:val="22"/>
          <w:szCs w:val="22"/>
        </w:rPr>
      </w:pPr>
    </w:p>
    <w:p w14:paraId="603E7B83" w14:textId="77777777" w:rsidR="00467B31" w:rsidRPr="00D5109B" w:rsidRDefault="00467B31" w:rsidP="00054F68">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Within [fifteen (15) days] from the Effective Date, the Concessionaire shall provide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 a list of three (3) reputable firms of engineers for appointment of the Independent Engineer (the </w:t>
      </w:r>
      <w:r w:rsidRPr="00D5109B">
        <w:rPr>
          <w:rFonts w:ascii="Times New Roman" w:hAnsi="Times New Roman" w:cs="Times New Roman"/>
          <w:b/>
          <w:sz w:val="22"/>
          <w:szCs w:val="22"/>
        </w:rPr>
        <w:t>First IE List</w:t>
      </w:r>
      <w:r w:rsidRPr="00D5109B">
        <w:rPr>
          <w:rFonts w:ascii="Times New Roman" w:hAnsi="Times New Roman" w:cs="Times New Roman"/>
          <w:sz w:val="22"/>
          <w:szCs w:val="22"/>
        </w:rPr>
        <w:t>).</w:t>
      </w:r>
    </w:p>
    <w:p w14:paraId="58153B36" w14:textId="77777777" w:rsidR="00467B31" w:rsidRPr="00D5109B" w:rsidRDefault="00467B31" w:rsidP="00054F68">
      <w:pPr>
        <w:tabs>
          <w:tab w:val="left" w:pos="720"/>
        </w:tabs>
        <w:spacing w:line="301" w:lineRule="exact"/>
        <w:ind w:left="720" w:hanging="720"/>
        <w:rPr>
          <w:rFonts w:ascii="Times New Roman" w:hAnsi="Times New Roman" w:cs="Times New Roman"/>
          <w:sz w:val="22"/>
          <w:szCs w:val="22"/>
        </w:rPr>
      </w:pPr>
    </w:p>
    <w:p w14:paraId="418D72AA" w14:textId="19387C9C" w:rsidR="00467B31" w:rsidRPr="00D5109B" w:rsidRDefault="00467B31"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Within [fifteen (15) days] of receipt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First IE List,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(subject to one (1) of the firms in the First IE List being acceptable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select one firm from First IE List and the </w:t>
      </w:r>
      <w:r w:rsidR="0027020B" w:rsidRPr="00D5109B">
        <w:rPr>
          <w:rFonts w:ascii="Times New Roman" w:eastAsia="Times New Roman" w:hAnsi="Times New Roman" w:cs="Times New Roman"/>
          <w:sz w:val="22"/>
          <w:szCs w:val="22"/>
        </w:rPr>
        <w:t>Parties</w:t>
      </w:r>
      <w:r w:rsidRPr="00D5109B">
        <w:rPr>
          <w:rFonts w:ascii="Times New Roman" w:hAnsi="Times New Roman" w:cs="Times New Roman"/>
          <w:sz w:val="22"/>
          <w:szCs w:val="22"/>
        </w:rPr>
        <w:t xml:space="preserve"> shall appoint such firm as the Independent Engineer pursuant to the Independent Engineer Contract.</w:t>
      </w:r>
    </w:p>
    <w:p w14:paraId="6A74BABF" w14:textId="77777777" w:rsidR="00467B31" w:rsidRPr="00D5109B" w:rsidRDefault="00467B31" w:rsidP="00467B31">
      <w:pPr>
        <w:tabs>
          <w:tab w:val="left" w:pos="810"/>
        </w:tabs>
        <w:spacing w:line="302" w:lineRule="exact"/>
        <w:ind w:left="810" w:hanging="810"/>
        <w:rPr>
          <w:rFonts w:ascii="Times New Roman" w:hAnsi="Times New Roman" w:cs="Times New Roman"/>
          <w:sz w:val="22"/>
          <w:szCs w:val="22"/>
        </w:rPr>
      </w:pPr>
    </w:p>
    <w:p w14:paraId="1B2D2D2C" w14:textId="77777777" w:rsidR="00467B31" w:rsidRPr="00D5109B" w:rsidRDefault="00467B31"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5.1.3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If the firms of on the First IE List are not acceptable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Concessionaire and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appoint as the Independent Engineer a firm mutually acceptable to both Parties pursuant to the Independent Engineer Contract.</w:t>
      </w:r>
    </w:p>
    <w:p w14:paraId="2F2AA729" w14:textId="77777777" w:rsidR="00467B31" w:rsidRPr="00D5109B" w:rsidRDefault="00467B31" w:rsidP="00054F68">
      <w:pPr>
        <w:tabs>
          <w:tab w:val="left" w:pos="720"/>
        </w:tabs>
        <w:spacing w:line="305" w:lineRule="exact"/>
        <w:ind w:left="720" w:hanging="720"/>
        <w:rPr>
          <w:rFonts w:ascii="Times New Roman" w:hAnsi="Times New Roman" w:cs="Times New Roman"/>
          <w:sz w:val="22"/>
          <w:szCs w:val="22"/>
        </w:rPr>
      </w:pPr>
    </w:p>
    <w:p w14:paraId="125B8FE3" w14:textId="0B373897" w:rsidR="00467B31" w:rsidRPr="00D5109B" w:rsidRDefault="00467B31"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5.1.4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Independent Engineer shall provide the services set out in the Independent Engineer Contract which shall be in accordance with the </w:t>
      </w:r>
      <w:r w:rsidR="0027020B" w:rsidRPr="00D5109B">
        <w:rPr>
          <w:rFonts w:ascii="Times New Roman" w:hAnsi="Times New Roman" w:cs="Times New Roman"/>
          <w:sz w:val="22"/>
          <w:szCs w:val="22"/>
        </w:rPr>
        <w:t>[</w:t>
      </w:r>
      <w:r w:rsidRPr="00D5109B">
        <w:rPr>
          <w:rFonts w:ascii="Times New Roman" w:hAnsi="Times New Roman" w:cs="Times New Roman"/>
          <w:sz w:val="22"/>
          <w:szCs w:val="22"/>
        </w:rPr>
        <w:t>Indicative Independent Engineer Terms of Reference</w:t>
      </w:r>
      <w:r w:rsidR="0027020B" w:rsidRPr="00D5109B">
        <w:rPr>
          <w:rFonts w:ascii="Times New Roman" w:hAnsi="Times New Roman" w:cs="Times New Roman"/>
          <w:sz w:val="22"/>
          <w:szCs w:val="22"/>
        </w:rPr>
        <w:t>/Draft Independent Engineer Contract]</w:t>
      </w:r>
      <w:r w:rsidRPr="00D5109B">
        <w:rPr>
          <w:rFonts w:ascii="Times New Roman" w:hAnsi="Times New Roman" w:cs="Times New Roman"/>
          <w:sz w:val="22"/>
          <w:szCs w:val="22"/>
        </w:rPr>
        <w:t>.</w:t>
      </w:r>
    </w:p>
    <w:p w14:paraId="5DABAF96" w14:textId="77777777" w:rsidR="00467B31" w:rsidRPr="00D5109B" w:rsidRDefault="00467B31" w:rsidP="00054F68">
      <w:pPr>
        <w:spacing w:line="288" w:lineRule="exact"/>
        <w:rPr>
          <w:rFonts w:ascii="Times New Roman" w:hAnsi="Times New Roman" w:cs="Times New Roman"/>
          <w:sz w:val="22"/>
          <w:szCs w:val="22"/>
        </w:rPr>
      </w:pPr>
    </w:p>
    <w:p w14:paraId="1E7BE935" w14:textId="4930B4F6" w:rsidR="00467B31" w:rsidRPr="00D5109B" w:rsidRDefault="00467B31"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5.2</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b/>
          <w:smallCaps/>
          <w:sz w:val="22"/>
          <w:szCs w:val="22"/>
          <w:u w:val="single"/>
        </w:rPr>
        <w:t>Term Of Appointment Of The Independent Engineer</w:t>
      </w:r>
    </w:p>
    <w:p w14:paraId="12AE5652" w14:textId="77777777" w:rsidR="00467B31" w:rsidRPr="00D5109B" w:rsidRDefault="00467B31" w:rsidP="00054F68">
      <w:pPr>
        <w:spacing w:line="327" w:lineRule="exact"/>
        <w:ind w:left="720" w:hanging="720"/>
        <w:rPr>
          <w:rFonts w:ascii="Times New Roman" w:hAnsi="Times New Roman" w:cs="Times New Roman"/>
          <w:sz w:val="22"/>
          <w:szCs w:val="22"/>
        </w:rPr>
      </w:pPr>
    </w:p>
    <w:p w14:paraId="453246E1" w14:textId="4E91F5EA" w:rsidR="00467B31" w:rsidRPr="00D5109B" w:rsidRDefault="00467B31" w:rsidP="00054F68">
      <w:pPr>
        <w:tabs>
          <w:tab w:val="left" w:pos="980"/>
        </w:tabs>
        <w:spacing w:line="263" w:lineRule="auto"/>
        <w:ind w:left="720" w:hanging="720"/>
        <w:jc w:val="both"/>
        <w:rPr>
          <w:rFonts w:ascii="Times New Roman" w:hAnsi="Times New Roman" w:cs="Times New Roman"/>
          <w:sz w:val="22"/>
          <w:szCs w:val="22"/>
        </w:rPr>
      </w:pPr>
      <w:r w:rsidRPr="00D5109B">
        <w:rPr>
          <w:rFonts w:ascii="Times New Roman" w:hAnsi="Times New Roman" w:cs="Times New Roman"/>
          <w:smallCaps/>
          <w:sz w:val="22"/>
          <w:szCs w:val="22"/>
        </w:rPr>
        <w:t>5.2</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appointment of the Independent Engineer shall initially be for a term equivalent to the Construction Period (the </w:t>
      </w:r>
      <w:r w:rsidRPr="00D5109B">
        <w:rPr>
          <w:rFonts w:ascii="Times New Roman" w:hAnsi="Times New Roman" w:cs="Times New Roman"/>
          <w:b/>
          <w:sz w:val="22"/>
          <w:szCs w:val="22"/>
        </w:rPr>
        <w:t>Independent</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Engineer Appointment Term</w:t>
      </w:r>
      <w:r w:rsidRPr="00D5109B">
        <w:rPr>
          <w:rFonts w:ascii="Times New Roman" w:hAnsi="Times New Roman" w:cs="Times New Roman"/>
          <w:sz w:val="22"/>
          <w:szCs w:val="22"/>
        </w:rPr>
        <w:t>).</w:t>
      </w:r>
    </w:p>
    <w:p w14:paraId="34D5FD55" w14:textId="77777777" w:rsidR="00467B31" w:rsidRPr="00D5109B" w:rsidRDefault="00467B31" w:rsidP="00054F68">
      <w:pPr>
        <w:tabs>
          <w:tab w:val="left" w:pos="980"/>
        </w:tabs>
        <w:spacing w:line="263" w:lineRule="auto"/>
        <w:ind w:left="720" w:hanging="720"/>
        <w:jc w:val="both"/>
        <w:rPr>
          <w:rFonts w:ascii="Times New Roman" w:hAnsi="Times New Roman" w:cs="Times New Roman"/>
          <w:sz w:val="22"/>
          <w:szCs w:val="22"/>
        </w:rPr>
      </w:pPr>
    </w:p>
    <w:p w14:paraId="10646652" w14:textId="7D43628C" w:rsidR="00467B31" w:rsidRPr="00D5109B" w:rsidRDefault="00467B31" w:rsidP="00054F68">
      <w:pPr>
        <w:tabs>
          <w:tab w:val="left" w:pos="980"/>
        </w:tabs>
        <w:spacing w:line="263"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5.2.2  </w:t>
      </w:r>
      <w:r w:rsidR="00054F68" w:rsidRPr="00D5109B">
        <w:rPr>
          <w:rFonts w:ascii="Times New Roman" w:hAnsi="Times New Roman" w:cs="Times New Roman"/>
          <w:sz w:val="22"/>
          <w:szCs w:val="22"/>
        </w:rPr>
        <w:t xml:space="preserve">  </w:t>
      </w:r>
      <w:r w:rsidRPr="00D5109B">
        <w:rPr>
          <w:rFonts w:ascii="Times New Roman" w:hAnsi="Times New Roman" w:cs="Times New Roman"/>
          <w:sz w:val="22"/>
          <w:szCs w:val="22"/>
        </w:rPr>
        <w:t>The Concessionaire shall ensure that at all times during the Concession Period an Independent Engineer is retained/appointed, for the purposes set out in this Agreement, provided that if delay in appointment is due to Authority delay, it shall constitute an Authority breach of this Agreement.</w:t>
      </w:r>
    </w:p>
    <w:p w14:paraId="76B6135B" w14:textId="77777777" w:rsidR="00467B31" w:rsidRPr="00D5109B" w:rsidRDefault="00467B31" w:rsidP="00054F68">
      <w:pPr>
        <w:spacing w:line="288" w:lineRule="exact"/>
        <w:ind w:left="720" w:hanging="720"/>
        <w:rPr>
          <w:rFonts w:ascii="Times New Roman" w:hAnsi="Times New Roman" w:cs="Times New Roman"/>
          <w:sz w:val="22"/>
          <w:szCs w:val="22"/>
        </w:rPr>
      </w:pPr>
    </w:p>
    <w:p w14:paraId="42117368" w14:textId="77777777" w:rsidR="00467B31" w:rsidRPr="00D5109B" w:rsidRDefault="00467B31" w:rsidP="00054F68">
      <w:pPr>
        <w:tabs>
          <w:tab w:val="left" w:pos="98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5.2.3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Parties shall have the right to terminate the Independent Engineer Contract:</w:t>
      </w:r>
    </w:p>
    <w:p w14:paraId="3285459B" w14:textId="77777777" w:rsidR="00467B31" w:rsidRPr="00D5109B" w:rsidRDefault="00467B31" w:rsidP="00054F68">
      <w:pPr>
        <w:spacing w:line="325" w:lineRule="exact"/>
        <w:ind w:left="720" w:hanging="720"/>
        <w:rPr>
          <w:rFonts w:ascii="Times New Roman" w:hAnsi="Times New Roman" w:cs="Times New Roman"/>
          <w:sz w:val="22"/>
          <w:szCs w:val="22"/>
        </w:rPr>
      </w:pPr>
    </w:p>
    <w:p w14:paraId="3DCC2992" w14:textId="77777777" w:rsidR="00467B31" w:rsidRPr="00D5109B" w:rsidRDefault="00467B31" w:rsidP="00466527">
      <w:pPr>
        <w:numPr>
          <w:ilvl w:val="0"/>
          <w:numId w:val="59"/>
        </w:numPr>
        <w:tabs>
          <w:tab w:val="left" w:pos="1720"/>
        </w:tabs>
        <w:spacing w:line="266"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if, the Independent Engineer is adjudged insolvent and/or bankrupt and / or the winding up proceedings are filed against the Independent Engineer and/or the Independent Engineer files winding up proceedings in a court of law and / or any action for malpractice and/or misadministration is filed against the Independent Engineer in a court of law;</w:t>
      </w:r>
    </w:p>
    <w:p w14:paraId="5C638CD8" w14:textId="77777777" w:rsidR="00467B31" w:rsidRPr="00D5109B" w:rsidRDefault="00467B31" w:rsidP="00054F68">
      <w:pPr>
        <w:spacing w:line="288" w:lineRule="exact"/>
        <w:ind w:left="720" w:hanging="720"/>
        <w:rPr>
          <w:rFonts w:ascii="Times New Roman" w:hAnsi="Times New Roman" w:cs="Times New Roman"/>
          <w:sz w:val="22"/>
          <w:szCs w:val="22"/>
        </w:rPr>
      </w:pPr>
    </w:p>
    <w:p w14:paraId="721F2D42" w14:textId="77777777" w:rsidR="00467B31" w:rsidRPr="00D5109B" w:rsidRDefault="00467B31" w:rsidP="00466527">
      <w:pPr>
        <w:numPr>
          <w:ilvl w:val="0"/>
          <w:numId w:val="59"/>
        </w:numPr>
        <w:tabs>
          <w:tab w:val="left" w:pos="1720"/>
        </w:tabs>
        <w:spacing w:line="0" w:lineRule="atLeast"/>
        <w:ind w:left="720" w:hanging="720"/>
        <w:rPr>
          <w:rFonts w:ascii="Times New Roman" w:hAnsi="Times New Roman" w:cs="Times New Roman"/>
          <w:sz w:val="22"/>
          <w:szCs w:val="22"/>
        </w:rPr>
      </w:pPr>
      <w:r w:rsidRPr="00D5109B">
        <w:rPr>
          <w:rFonts w:ascii="Times New Roman" w:hAnsi="Times New Roman" w:cs="Times New Roman"/>
          <w:sz w:val="22"/>
          <w:szCs w:val="22"/>
        </w:rPr>
        <w:t xml:space="preserve">by mutual consent, </w:t>
      </w:r>
    </w:p>
    <w:p w14:paraId="3118214F" w14:textId="77777777" w:rsidR="00467B31" w:rsidRPr="00D5109B" w:rsidRDefault="00467B31" w:rsidP="00054F68">
      <w:pPr>
        <w:pStyle w:val="ListParagraph"/>
        <w:ind w:hanging="720"/>
      </w:pPr>
    </w:p>
    <w:p w14:paraId="05C28F92" w14:textId="35EB663D" w:rsidR="00467B31" w:rsidRPr="00D5109B" w:rsidRDefault="00054F68" w:rsidP="00F30826">
      <w:pPr>
        <w:tabs>
          <w:tab w:val="left" w:pos="1720"/>
        </w:tabs>
        <w:spacing w:line="0" w:lineRule="atLeast"/>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467B31" w:rsidRPr="00D5109B">
        <w:rPr>
          <w:rFonts w:ascii="Times New Roman" w:hAnsi="Times New Roman" w:cs="Times New Roman"/>
          <w:sz w:val="22"/>
          <w:szCs w:val="22"/>
        </w:rPr>
        <w:t>provided that the</w:t>
      </w:r>
      <w:r w:rsidR="003B4AC0" w:rsidRPr="00D5109B">
        <w:rPr>
          <w:rFonts w:ascii="Times New Roman" w:hAnsi="Times New Roman" w:cs="Times New Roman"/>
          <w:sz w:val="22"/>
          <w:szCs w:val="22"/>
        </w:rPr>
        <w:t xml:space="preserve"> Parties shall not terminate the Independent Engineer Contract </w:t>
      </w:r>
      <w:r w:rsidR="00467B31" w:rsidRPr="00D5109B">
        <w:rPr>
          <w:rFonts w:ascii="Times New Roman" w:hAnsi="Times New Roman" w:cs="Times New Roman"/>
          <w:sz w:val="22"/>
          <w:szCs w:val="22"/>
        </w:rPr>
        <w:t>till such time as the replacement Independent Engineer has been appointed</w:t>
      </w:r>
      <w:r w:rsidR="000F1E75" w:rsidRPr="00D5109B">
        <w:rPr>
          <w:rFonts w:ascii="Times New Roman" w:hAnsi="Times New Roman" w:cs="Times New Roman"/>
          <w:sz w:val="22"/>
          <w:szCs w:val="22"/>
        </w:rPr>
        <w:t xml:space="preserve"> in accordance with Section 5.2.4</w:t>
      </w:r>
      <w:r w:rsidR="00467B31" w:rsidRPr="00D5109B">
        <w:rPr>
          <w:rFonts w:ascii="Times New Roman" w:hAnsi="Times New Roman" w:cs="Times New Roman"/>
          <w:sz w:val="22"/>
          <w:szCs w:val="22"/>
        </w:rPr>
        <w:t>.</w:t>
      </w:r>
    </w:p>
    <w:p w14:paraId="140A8C8A" w14:textId="77777777" w:rsidR="00467B31" w:rsidRPr="00D5109B" w:rsidRDefault="00467B31" w:rsidP="00054F68">
      <w:pPr>
        <w:spacing w:line="325" w:lineRule="exact"/>
        <w:ind w:left="720" w:hanging="720"/>
        <w:rPr>
          <w:rFonts w:ascii="Times New Roman" w:hAnsi="Times New Roman" w:cs="Times New Roman"/>
          <w:sz w:val="22"/>
          <w:szCs w:val="22"/>
        </w:rPr>
      </w:pPr>
    </w:p>
    <w:p w14:paraId="73BE3BF5" w14:textId="693A333D" w:rsidR="00467B31" w:rsidRPr="00D5109B" w:rsidRDefault="00467B31" w:rsidP="00054F68">
      <w:pPr>
        <w:tabs>
          <w:tab w:val="left" w:pos="98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5.2.4</w:t>
      </w:r>
      <w:r w:rsidRPr="00D5109B">
        <w:rPr>
          <w:rFonts w:ascii="Times New Roman" w:eastAsia="Times New Roman" w:hAnsi="Times New Roman" w:cs="Times New Roman"/>
          <w:sz w:val="22"/>
          <w:szCs w:val="22"/>
        </w:rPr>
        <w:tab/>
      </w:r>
      <w:r w:rsidR="000F1E75" w:rsidRPr="00D5109B">
        <w:rPr>
          <w:rFonts w:ascii="Times New Roman" w:hAnsi="Times New Roman" w:cs="Times New Roman"/>
          <w:sz w:val="22"/>
          <w:szCs w:val="22"/>
        </w:rPr>
        <w:t>In the event of</w:t>
      </w:r>
      <w:r w:rsidRPr="00D5109B">
        <w:rPr>
          <w:rFonts w:ascii="Times New Roman" w:hAnsi="Times New Roman" w:cs="Times New Roman"/>
          <w:sz w:val="22"/>
          <w:szCs w:val="22"/>
        </w:rPr>
        <w:t xml:space="preserve"> termination of the Independent Engineer Contract, the Parties shall appoint a new Independent Engineer.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select a firm or person from the First IE List or, if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objects to the appointment of the firms named in the First IE List, the Concessionaire shall provide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 a new list of three (3) reputable firms of engineers for appointment of the replacement Independent Engineer (the </w:t>
      </w:r>
      <w:r w:rsidRPr="00D5109B">
        <w:rPr>
          <w:rFonts w:ascii="Times New Roman" w:hAnsi="Times New Roman" w:cs="Times New Roman"/>
          <w:b/>
          <w:sz w:val="22"/>
          <w:szCs w:val="22"/>
        </w:rPr>
        <w:t>New IE List</w:t>
      </w:r>
      <w:r w:rsidRPr="00D5109B">
        <w:rPr>
          <w:rFonts w:ascii="Times New Roman" w:hAnsi="Times New Roman" w:cs="Times New Roman"/>
          <w:sz w:val="22"/>
          <w:szCs w:val="22"/>
        </w:rPr>
        <w:t xml:space="preserve">). Within [ten (10) days] of receipt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New IE List:</w:t>
      </w:r>
    </w:p>
    <w:p w14:paraId="640F1E30" w14:textId="77777777" w:rsidR="00467B31" w:rsidRPr="00D5109B" w:rsidRDefault="00467B31" w:rsidP="00054F68">
      <w:pPr>
        <w:spacing w:line="294" w:lineRule="exact"/>
        <w:ind w:left="720" w:hanging="720"/>
        <w:rPr>
          <w:rFonts w:ascii="Times New Roman" w:hAnsi="Times New Roman" w:cs="Times New Roman"/>
          <w:sz w:val="22"/>
          <w:szCs w:val="22"/>
        </w:rPr>
      </w:pPr>
    </w:p>
    <w:p w14:paraId="3305FEC4" w14:textId="77777777" w:rsidR="00467B31" w:rsidRPr="00D5109B" w:rsidRDefault="00467B31" w:rsidP="00466527">
      <w:pPr>
        <w:numPr>
          <w:ilvl w:val="0"/>
          <w:numId w:val="60"/>
        </w:numPr>
        <w:tabs>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select a reputable firm from the New IE List and the Concessionaire shall appoint such firm as the Independent Engineer; or</w:t>
      </w:r>
    </w:p>
    <w:p w14:paraId="080B6B31" w14:textId="77777777" w:rsidR="00467B31" w:rsidRPr="00D5109B" w:rsidRDefault="00467B31" w:rsidP="006230C0">
      <w:pPr>
        <w:spacing w:line="310" w:lineRule="exact"/>
        <w:ind w:left="1440" w:hanging="720"/>
        <w:jc w:val="both"/>
        <w:rPr>
          <w:rFonts w:ascii="Times New Roman" w:hAnsi="Times New Roman" w:cs="Times New Roman"/>
          <w:sz w:val="22"/>
          <w:szCs w:val="22"/>
        </w:rPr>
      </w:pPr>
    </w:p>
    <w:p w14:paraId="391BDCF1" w14:textId="77777777" w:rsidR="00467B31" w:rsidRPr="00D5109B" w:rsidRDefault="00467B31" w:rsidP="00466527">
      <w:pPr>
        <w:numPr>
          <w:ilvl w:val="0"/>
          <w:numId w:val="60"/>
        </w:numPr>
        <w:tabs>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if the Authority rejects the appointment of any of the firms provided in the New IE List, the Parties shall mutually agree to appoint a firm of engineers as the new Independent Engineer.</w:t>
      </w:r>
    </w:p>
    <w:p w14:paraId="7CF7CE7B" w14:textId="77777777" w:rsidR="00467B31" w:rsidRPr="00D5109B" w:rsidRDefault="00467B31" w:rsidP="00054F68">
      <w:pPr>
        <w:spacing w:line="263" w:lineRule="auto"/>
        <w:ind w:left="720" w:right="20" w:hanging="720"/>
        <w:jc w:val="both"/>
        <w:rPr>
          <w:rFonts w:ascii="Times New Roman" w:hAnsi="Times New Roman" w:cs="Times New Roman"/>
          <w:sz w:val="22"/>
          <w:szCs w:val="22"/>
        </w:rPr>
      </w:pPr>
    </w:p>
    <w:p w14:paraId="643582F8" w14:textId="1EEEEF04" w:rsidR="00467B31" w:rsidRPr="00D5109B" w:rsidRDefault="00467B31" w:rsidP="00054F68">
      <w:pPr>
        <w:tabs>
          <w:tab w:val="left" w:pos="98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5.2.</w:t>
      </w:r>
      <w:r w:rsidR="00E33103"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term of appointment of the replacement Independent Engineer shall be the unexpired period of the Independent Engineer Appointment Term or such other term as may be mutually agreed between the Parties.</w:t>
      </w:r>
    </w:p>
    <w:p w14:paraId="73EE43D9" w14:textId="77777777" w:rsidR="00467B31" w:rsidRPr="00D5109B" w:rsidRDefault="00467B31" w:rsidP="00054F68">
      <w:pPr>
        <w:spacing w:line="301" w:lineRule="exact"/>
        <w:ind w:left="720" w:hanging="720"/>
        <w:rPr>
          <w:rFonts w:ascii="Times New Roman" w:hAnsi="Times New Roman" w:cs="Times New Roman"/>
          <w:sz w:val="22"/>
          <w:szCs w:val="22"/>
        </w:rPr>
      </w:pPr>
    </w:p>
    <w:p w14:paraId="16ADE148" w14:textId="07F19128" w:rsidR="00467B31" w:rsidRPr="00D5109B" w:rsidRDefault="00467B31" w:rsidP="00054F68">
      <w:pPr>
        <w:tabs>
          <w:tab w:val="left" w:pos="980"/>
        </w:tabs>
        <w:spacing w:line="263"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5.2.</w:t>
      </w:r>
      <w:r w:rsidR="00E33103" w:rsidRPr="00D5109B">
        <w:rPr>
          <w:rFonts w:ascii="Times New Roman" w:eastAsia="Times New Roman" w:hAnsi="Times New Roman" w:cs="Times New Roman"/>
          <w:sz w:val="22"/>
          <w:szCs w:val="22"/>
        </w:rPr>
        <w:t>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ensure that all provisions of this Agreement pertaining to the Independent Engineer and its responsibilities in respect of the matters set out herein are duly incorporated in the Independent Engineer Contract.</w:t>
      </w:r>
    </w:p>
    <w:p w14:paraId="27A84DF7" w14:textId="77777777" w:rsidR="00467B31" w:rsidRPr="00D5109B" w:rsidRDefault="00467B31" w:rsidP="00054F68">
      <w:pPr>
        <w:spacing w:line="293" w:lineRule="exact"/>
        <w:ind w:left="720" w:hanging="720"/>
        <w:rPr>
          <w:rFonts w:ascii="Times New Roman" w:hAnsi="Times New Roman" w:cs="Times New Roman"/>
          <w:sz w:val="22"/>
          <w:szCs w:val="22"/>
        </w:rPr>
      </w:pPr>
    </w:p>
    <w:p w14:paraId="7EC3C927" w14:textId="23910DEE" w:rsidR="00467B31" w:rsidRPr="00D5109B" w:rsidRDefault="00467B31"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5.3</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b/>
          <w:smallCaps/>
          <w:sz w:val="22"/>
          <w:szCs w:val="22"/>
          <w:u w:val="single"/>
        </w:rPr>
        <w:t>Independent Engineer Authorized Representatives</w:t>
      </w:r>
    </w:p>
    <w:p w14:paraId="3808E7DC" w14:textId="77777777" w:rsidR="00467B31" w:rsidRPr="00D5109B" w:rsidRDefault="00467B31" w:rsidP="00054F68">
      <w:pPr>
        <w:spacing w:line="325" w:lineRule="exact"/>
        <w:ind w:left="720" w:hanging="720"/>
        <w:rPr>
          <w:rFonts w:ascii="Times New Roman" w:eastAsia="Times New Roman" w:hAnsi="Times New Roman" w:cs="Times New Roman"/>
          <w:sz w:val="22"/>
          <w:szCs w:val="22"/>
        </w:rPr>
      </w:pPr>
    </w:p>
    <w:p w14:paraId="48B3C527" w14:textId="77777777" w:rsidR="00467B31" w:rsidRPr="00D5109B" w:rsidRDefault="00467B31" w:rsidP="00054F68">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Parties shall require the Independent Engineer to designate and notify representatives authorized to represent the Independent Engineer in all matter relating to this Agreement and sign for and on behalf of the Independent Engineer any communication or document required to be signed by the Independent Engineer (the </w:t>
      </w:r>
      <w:r w:rsidRPr="00D5109B">
        <w:rPr>
          <w:rFonts w:ascii="Times New Roman" w:hAnsi="Times New Roman" w:cs="Times New Roman"/>
          <w:b/>
          <w:sz w:val="22"/>
          <w:szCs w:val="22"/>
        </w:rPr>
        <w:t>Independent Engineer Authorized Representative(s)</w:t>
      </w:r>
      <w:r w:rsidRPr="00D5109B">
        <w:rPr>
          <w:rFonts w:ascii="Times New Roman" w:hAnsi="Times New Roman" w:cs="Times New Roman"/>
          <w:sz w:val="22"/>
          <w:szCs w:val="22"/>
        </w:rPr>
        <w:t>). Any document shall be valid and effective only if signed by such Independent Engineer Authorized Representative(s). The Independent Engineer may, by prior notice in writing to the Parties, substitute the Independent Engineer Authorized Representative.</w:t>
      </w:r>
    </w:p>
    <w:p w14:paraId="339F4807" w14:textId="77777777" w:rsidR="00467B31" w:rsidRPr="00D5109B" w:rsidRDefault="00467B31" w:rsidP="00054F68">
      <w:pPr>
        <w:spacing w:line="287" w:lineRule="exact"/>
        <w:ind w:left="720" w:hanging="720"/>
        <w:rPr>
          <w:rFonts w:ascii="Times New Roman" w:hAnsi="Times New Roman" w:cs="Times New Roman"/>
          <w:sz w:val="22"/>
          <w:szCs w:val="22"/>
        </w:rPr>
      </w:pPr>
    </w:p>
    <w:p w14:paraId="009B0CBD" w14:textId="7724CC00" w:rsidR="00467B31" w:rsidRPr="00D5109B" w:rsidRDefault="00467B31" w:rsidP="00054F68">
      <w:pPr>
        <w:tabs>
          <w:tab w:val="left" w:pos="1040"/>
          <w:tab w:val="left" w:pos="117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5.4</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b/>
          <w:smallCaps/>
          <w:sz w:val="22"/>
          <w:szCs w:val="22"/>
          <w:u w:val="single"/>
        </w:rPr>
        <w:t>Decision Of Independent Engineer &amp; Dispute Resolution</w:t>
      </w:r>
    </w:p>
    <w:p w14:paraId="57445A1E" w14:textId="77777777" w:rsidR="00467B31" w:rsidRPr="00D5109B" w:rsidRDefault="00467B31" w:rsidP="00054F68">
      <w:pPr>
        <w:spacing w:line="325" w:lineRule="exact"/>
        <w:ind w:left="720" w:hanging="720"/>
        <w:rPr>
          <w:rFonts w:ascii="Times New Roman" w:eastAsia="Times New Roman" w:hAnsi="Times New Roman" w:cs="Times New Roman"/>
          <w:sz w:val="22"/>
          <w:szCs w:val="22"/>
        </w:rPr>
      </w:pPr>
    </w:p>
    <w:p w14:paraId="74421839" w14:textId="77777777" w:rsidR="00467B31" w:rsidRPr="00D5109B" w:rsidRDefault="00467B31" w:rsidP="00054F68">
      <w:pPr>
        <w:tabs>
          <w:tab w:val="left" w:pos="980"/>
        </w:tabs>
        <w:spacing w:line="264"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Section 5.4.2, any advice or instruction of the Independent Engineer shall be binding on the Parties.</w:t>
      </w:r>
    </w:p>
    <w:p w14:paraId="26A83A85" w14:textId="77777777" w:rsidR="00467B31" w:rsidRPr="00D5109B" w:rsidRDefault="00467B31" w:rsidP="00054F68">
      <w:pPr>
        <w:spacing w:line="300" w:lineRule="exact"/>
        <w:ind w:left="720" w:hanging="720"/>
        <w:rPr>
          <w:rFonts w:ascii="Times New Roman" w:hAnsi="Times New Roman" w:cs="Times New Roman"/>
          <w:sz w:val="22"/>
          <w:szCs w:val="22"/>
        </w:rPr>
      </w:pPr>
    </w:p>
    <w:p w14:paraId="1ED9C4E1" w14:textId="77777777" w:rsidR="00467B31" w:rsidRPr="00D5109B" w:rsidRDefault="00467B31" w:rsidP="00054F68">
      <w:pPr>
        <w:tabs>
          <w:tab w:val="left" w:pos="98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5.4.2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Any Dispute between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 with regard to any advice or instruction of the Independent Engineer shall be resolved in accordance with the Dispute Resolution Procedure.</w:t>
      </w:r>
    </w:p>
    <w:p w14:paraId="2362A6EF" w14:textId="77777777" w:rsidR="00467B31" w:rsidRPr="00D5109B" w:rsidRDefault="00467B31" w:rsidP="00054F68">
      <w:pPr>
        <w:spacing w:line="293" w:lineRule="exact"/>
        <w:ind w:left="720" w:hanging="720"/>
        <w:rPr>
          <w:rFonts w:ascii="Times New Roman" w:hAnsi="Times New Roman" w:cs="Times New Roman"/>
          <w:sz w:val="22"/>
          <w:szCs w:val="22"/>
        </w:rPr>
      </w:pPr>
    </w:p>
    <w:p w14:paraId="1AAAE556" w14:textId="6148481F" w:rsidR="00467B31" w:rsidRPr="00D5109B" w:rsidRDefault="00467B31"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5.5</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b/>
          <w:smallCaps/>
          <w:sz w:val="22"/>
          <w:szCs w:val="22"/>
          <w:u w:val="single"/>
        </w:rPr>
        <w:t>Independent Engineer Remuneration</w:t>
      </w:r>
    </w:p>
    <w:p w14:paraId="292CC4CC" w14:textId="77777777" w:rsidR="00467B31" w:rsidRPr="00D5109B" w:rsidRDefault="00467B31" w:rsidP="00054F68">
      <w:pPr>
        <w:spacing w:line="325" w:lineRule="exact"/>
        <w:ind w:left="720" w:hanging="720"/>
        <w:rPr>
          <w:rFonts w:ascii="Times New Roman" w:eastAsia="Times New Roman" w:hAnsi="Times New Roman" w:cs="Times New Roman"/>
          <w:sz w:val="22"/>
          <w:szCs w:val="22"/>
        </w:rPr>
      </w:pPr>
    </w:p>
    <w:p w14:paraId="3586948F" w14:textId="7479FF74" w:rsidR="00467B31" w:rsidRPr="00D5109B" w:rsidRDefault="00467B31" w:rsidP="00054F68">
      <w:pPr>
        <w:tabs>
          <w:tab w:val="left" w:pos="980"/>
        </w:tabs>
        <w:spacing w:line="263" w:lineRule="auto"/>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5.5.1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be solely responsible for the payment of the fees and expenses payable to the Independent Engineer pursuant to the Independent Engineer Contract (the </w:t>
      </w:r>
      <w:r w:rsidRPr="00D5109B">
        <w:rPr>
          <w:rFonts w:ascii="Times New Roman" w:hAnsi="Times New Roman" w:cs="Times New Roman"/>
          <w:b/>
          <w:sz w:val="22"/>
          <w:szCs w:val="22"/>
        </w:rPr>
        <w:t>Independent Engineer Payments</w:t>
      </w:r>
      <w:r w:rsidRPr="00D5109B">
        <w:rPr>
          <w:rFonts w:ascii="Times New Roman" w:hAnsi="Times New Roman" w:cs="Times New Roman"/>
          <w:sz w:val="22"/>
          <w:szCs w:val="22"/>
        </w:rPr>
        <w:t xml:space="preserve">). A breach of this Section 5.5 </w:t>
      </w:r>
      <w:r w:rsidR="006C3F62" w:rsidRPr="00D5109B">
        <w:rPr>
          <w:rFonts w:ascii="Times New Roman" w:hAnsi="Times New Roman" w:cs="Times New Roman"/>
          <w:sz w:val="22"/>
          <w:szCs w:val="22"/>
        </w:rPr>
        <w:t xml:space="preserve">shall constitute a Material Breach of the Concessionaire’s obligations hereunder. </w:t>
      </w:r>
    </w:p>
    <w:p w14:paraId="06FE129C" w14:textId="77777777" w:rsidR="00467B31" w:rsidRPr="00D5109B" w:rsidRDefault="00467B31" w:rsidP="00054F68">
      <w:pPr>
        <w:spacing w:line="308" w:lineRule="exact"/>
        <w:ind w:left="720" w:hanging="720"/>
        <w:rPr>
          <w:rFonts w:ascii="Times New Roman" w:hAnsi="Times New Roman" w:cs="Times New Roman"/>
          <w:sz w:val="22"/>
          <w:szCs w:val="22"/>
        </w:rPr>
      </w:pPr>
    </w:p>
    <w:p w14:paraId="5C1CAA49" w14:textId="38A35579" w:rsidR="00467B31" w:rsidRPr="00D5109B" w:rsidRDefault="00467B31" w:rsidP="00054F68">
      <w:pPr>
        <w:tabs>
          <w:tab w:val="left" w:pos="1040"/>
        </w:tabs>
        <w:spacing w:line="0" w:lineRule="atLeast"/>
        <w:ind w:left="720" w:hanging="720"/>
        <w:rPr>
          <w:rFonts w:ascii="Times New Roman" w:eastAsia="Times New Roman" w:hAnsi="Times New Roman" w:cs="Times New Roman"/>
          <w:b/>
          <w:sz w:val="22"/>
          <w:szCs w:val="22"/>
        </w:rPr>
      </w:pPr>
      <w:r w:rsidRPr="00D5109B">
        <w:rPr>
          <w:rFonts w:ascii="Times New Roman" w:eastAsia="Times New Roman" w:hAnsi="Times New Roman" w:cs="Times New Roman"/>
          <w:b/>
          <w:sz w:val="22"/>
          <w:szCs w:val="22"/>
        </w:rPr>
        <w:t>5.6</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smallCaps/>
          <w:sz w:val="22"/>
          <w:szCs w:val="22"/>
          <w:u w:val="single"/>
        </w:rPr>
        <w:t>[</w:t>
      </w:r>
      <w:r w:rsidR="00054F68" w:rsidRPr="00D5109B">
        <w:rPr>
          <w:rFonts w:ascii="Times New Roman" w:eastAsia="Times New Roman" w:hAnsi="Times New Roman" w:cs="Times New Roman"/>
          <w:b/>
          <w:smallCaps/>
          <w:sz w:val="22"/>
          <w:szCs w:val="22"/>
          <w:u w:val="single"/>
        </w:rPr>
        <w:t>Independent Engineer Payment Account</w:t>
      </w:r>
    </w:p>
    <w:p w14:paraId="52BD9486" w14:textId="77777777" w:rsidR="00467B31" w:rsidRPr="00D5109B" w:rsidRDefault="00467B31" w:rsidP="00054F68">
      <w:pPr>
        <w:spacing w:line="325" w:lineRule="exact"/>
        <w:ind w:left="720" w:hanging="720"/>
        <w:rPr>
          <w:rFonts w:ascii="Times New Roman" w:eastAsia="Times New Roman" w:hAnsi="Times New Roman" w:cs="Times New Roman"/>
          <w:sz w:val="22"/>
          <w:szCs w:val="22"/>
        </w:rPr>
      </w:pPr>
    </w:p>
    <w:p w14:paraId="4DF7C8FF" w14:textId="211179C1" w:rsidR="00467B31" w:rsidRPr="00D5109B" w:rsidRDefault="00467B31" w:rsidP="00054F68">
      <w:pPr>
        <w:tabs>
          <w:tab w:val="left" w:pos="980"/>
        </w:tabs>
        <w:spacing w:line="262" w:lineRule="auto"/>
        <w:ind w:left="72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5.6.1</w:t>
      </w:r>
      <w:r w:rsidRPr="00D5109B">
        <w:rPr>
          <w:rFonts w:ascii="Times New Roman" w:eastAsia="Times New Roman" w:hAnsi="Times New Roman" w:cs="Times New Roman"/>
          <w:sz w:val="22"/>
          <w:szCs w:val="22"/>
        </w:rPr>
        <w:tab/>
        <w:t xml:space="preserve">The Concessionaire shall establish and maintain the Independent Engineer Payment Account from the Commencement Date and until the Transfer Date. </w:t>
      </w:r>
    </w:p>
    <w:p w14:paraId="35E6C331" w14:textId="77777777" w:rsidR="00467B31" w:rsidRPr="00D5109B" w:rsidRDefault="00467B31" w:rsidP="00054F68">
      <w:pPr>
        <w:spacing w:line="302" w:lineRule="exact"/>
        <w:ind w:left="720" w:hanging="720"/>
        <w:rPr>
          <w:rFonts w:ascii="Times New Roman" w:eastAsia="Times New Roman" w:hAnsi="Times New Roman" w:cs="Times New Roman"/>
          <w:sz w:val="22"/>
          <w:szCs w:val="22"/>
        </w:rPr>
      </w:pPr>
    </w:p>
    <w:p w14:paraId="70DAFF7F" w14:textId="77777777" w:rsidR="00467B31" w:rsidRPr="00D5109B" w:rsidRDefault="00467B31" w:rsidP="00054F68">
      <w:pPr>
        <w:tabs>
          <w:tab w:val="left" w:pos="980"/>
        </w:tabs>
        <w:spacing w:line="261" w:lineRule="auto"/>
        <w:ind w:left="72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5.6.2</w:t>
      </w:r>
      <w:r w:rsidRPr="00D5109B">
        <w:rPr>
          <w:rFonts w:ascii="Times New Roman" w:eastAsia="Times New Roman" w:hAnsi="Times New Roman" w:cs="Times New Roman"/>
          <w:sz w:val="22"/>
          <w:szCs w:val="22"/>
        </w:rPr>
        <w:tab/>
        <w:t xml:space="preserve">The Concessionaire shall issue irrevocable standing instructions to the Independent Engineer Payment Account Bank (in form and substance agreed between the Parties) (the </w:t>
      </w:r>
      <w:r w:rsidRPr="00D5109B">
        <w:rPr>
          <w:rFonts w:ascii="Times New Roman" w:eastAsia="Times New Roman" w:hAnsi="Times New Roman" w:cs="Times New Roman"/>
          <w:b/>
          <w:sz w:val="22"/>
          <w:szCs w:val="22"/>
        </w:rPr>
        <w:t>Independent Engineer Payment Account Standing Instructions</w:t>
      </w:r>
      <w:r w:rsidRPr="00D5109B">
        <w:rPr>
          <w:rFonts w:ascii="Times New Roman" w:eastAsia="Times New Roman" w:hAnsi="Times New Roman" w:cs="Times New Roman"/>
          <w:sz w:val="22"/>
          <w:szCs w:val="22"/>
        </w:rPr>
        <w:t>) in accordance with the</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Independent Engineer Contract.</w:t>
      </w:r>
    </w:p>
    <w:p w14:paraId="1C889D08" w14:textId="77777777" w:rsidR="00467B31" w:rsidRPr="00D5109B" w:rsidRDefault="00467B31" w:rsidP="00054F68">
      <w:pPr>
        <w:spacing w:line="304" w:lineRule="exact"/>
        <w:ind w:left="720" w:hanging="720"/>
        <w:rPr>
          <w:rFonts w:ascii="Times New Roman" w:eastAsia="Times New Roman" w:hAnsi="Times New Roman" w:cs="Times New Roman"/>
          <w:sz w:val="22"/>
          <w:szCs w:val="22"/>
        </w:rPr>
      </w:pPr>
    </w:p>
    <w:p w14:paraId="3FFCF2FB" w14:textId="6D6C51E1" w:rsidR="00467B31" w:rsidRPr="00D5109B" w:rsidRDefault="00467B31" w:rsidP="00054F68">
      <w:pPr>
        <w:tabs>
          <w:tab w:val="left" w:pos="980"/>
        </w:tabs>
        <w:spacing w:line="264" w:lineRule="auto"/>
        <w:ind w:left="72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5.6.3</w:t>
      </w:r>
      <w:r w:rsidRPr="00D5109B">
        <w:rPr>
          <w:rFonts w:ascii="Times New Roman" w:eastAsia="Times New Roman" w:hAnsi="Times New Roman" w:cs="Times New Roman"/>
          <w:sz w:val="22"/>
          <w:szCs w:val="22"/>
        </w:rPr>
        <w:tab/>
        <w:t>The Independent Engineer Payment Account Standing Instructions issued by the Concessionaire shall not be unilaterally suspended, amended and/or revoked by either Party and shall remain effective, in each case, until the Transfer Date (or such other date as is mutually agreed between the Parties), and no withdrawal from the Independent Engineer Payment Account may be made by the Concessionaire, except as provided in this Agreement and the Independent Engineer Payment Account Standing Instructions. The Independent Engineer Payment Account Standing Instructions may be suspended, amended and/or revoked with the mutual consent of the Parties.]</w:t>
      </w:r>
      <w:r w:rsidRPr="00D5109B">
        <w:rPr>
          <w:rStyle w:val="FootnoteReference"/>
          <w:rFonts w:ascii="Times New Roman" w:eastAsia="Times New Roman" w:hAnsi="Times New Roman" w:cs="Times New Roman"/>
          <w:sz w:val="22"/>
          <w:szCs w:val="22"/>
        </w:rPr>
        <w:footnoteReference w:id="50"/>
      </w:r>
    </w:p>
    <w:bookmarkEnd w:id="152"/>
    <w:p w14:paraId="31D2E0D9" w14:textId="77777777" w:rsidR="00467B31" w:rsidRPr="00D5109B" w:rsidRDefault="00467B31" w:rsidP="00054F68">
      <w:pPr>
        <w:tabs>
          <w:tab w:val="left" w:pos="980"/>
        </w:tabs>
        <w:spacing w:line="264" w:lineRule="auto"/>
        <w:ind w:left="720" w:right="6" w:hanging="720"/>
        <w:jc w:val="both"/>
        <w:rPr>
          <w:rFonts w:ascii="Times New Roman" w:eastAsia="Times New Roman" w:hAnsi="Times New Roman" w:cs="Times New Roman"/>
          <w:sz w:val="22"/>
          <w:szCs w:val="22"/>
        </w:rPr>
      </w:pPr>
    </w:p>
    <w:p w14:paraId="540C2C0A" w14:textId="54F7E6DF" w:rsidR="00C517F2" w:rsidRPr="00D5109B" w:rsidRDefault="00C517F2" w:rsidP="00C517F2">
      <w:pPr>
        <w:pStyle w:val="Heading1"/>
        <w:spacing w:line="240" w:lineRule="auto"/>
        <w:ind w:left="720" w:hanging="660"/>
        <w:jc w:val="both"/>
        <w:rPr>
          <w:sz w:val="22"/>
        </w:rPr>
      </w:pPr>
      <w:bookmarkStart w:id="156" w:name="page77"/>
      <w:bookmarkStart w:id="157" w:name="page79"/>
      <w:bookmarkStart w:id="158" w:name="_Toc333899862"/>
      <w:bookmarkStart w:id="159" w:name="_Toc442269413"/>
      <w:bookmarkStart w:id="160" w:name="_Toc529459341"/>
      <w:bookmarkStart w:id="161" w:name="_Hlk528224975"/>
      <w:bookmarkEnd w:id="155"/>
      <w:bookmarkEnd w:id="156"/>
      <w:bookmarkEnd w:id="157"/>
      <w:r w:rsidRPr="00D5109B">
        <w:rPr>
          <w:sz w:val="22"/>
        </w:rPr>
        <w:t>Independent Auditor</w:t>
      </w:r>
      <w:bookmarkEnd w:id="158"/>
      <w:bookmarkEnd w:id="159"/>
      <w:bookmarkEnd w:id="160"/>
    </w:p>
    <w:p w14:paraId="72025BEA" w14:textId="77777777" w:rsidR="00C517F2" w:rsidRPr="00D5109B" w:rsidRDefault="00C517F2" w:rsidP="00C517F2">
      <w:pPr>
        <w:jc w:val="both"/>
        <w:rPr>
          <w:rFonts w:ascii="Times New Roman" w:hAnsi="Times New Roman" w:cs="Times New Roman"/>
          <w:sz w:val="22"/>
          <w:szCs w:val="22"/>
        </w:rPr>
      </w:pPr>
    </w:p>
    <w:p w14:paraId="79686186" w14:textId="77777777" w:rsidR="006C3F62" w:rsidRPr="00D5109B" w:rsidRDefault="006C3F62" w:rsidP="00054F68">
      <w:pPr>
        <w:pStyle w:val="Heading2"/>
        <w:ind w:left="720"/>
        <w:jc w:val="both"/>
        <w:rPr>
          <w:u w:val="single"/>
        </w:rPr>
      </w:pPr>
      <w:bookmarkStart w:id="162" w:name="_Toc333899863"/>
      <w:bookmarkStart w:id="163" w:name="_Toc529455621"/>
      <w:bookmarkStart w:id="164" w:name="_Toc529459342"/>
      <w:r w:rsidRPr="00D5109B">
        <w:rPr>
          <w:u w:val="single"/>
        </w:rPr>
        <w:t>Selection</w:t>
      </w:r>
      <w:bookmarkEnd w:id="162"/>
      <w:bookmarkEnd w:id="163"/>
      <w:bookmarkEnd w:id="164"/>
    </w:p>
    <w:p w14:paraId="34724632" w14:textId="77777777" w:rsidR="006C3F62" w:rsidRPr="00D5109B" w:rsidRDefault="006C3F62" w:rsidP="00054F68">
      <w:pPr>
        <w:spacing w:line="200" w:lineRule="exact"/>
        <w:ind w:left="720" w:hanging="720"/>
        <w:rPr>
          <w:rFonts w:ascii="Times New Roman" w:eastAsia="Times New Roman" w:hAnsi="Times New Roman" w:cs="Times New Roman"/>
          <w:sz w:val="22"/>
          <w:szCs w:val="22"/>
        </w:rPr>
      </w:pPr>
    </w:p>
    <w:p w14:paraId="1EFBB107" w14:textId="77777777" w:rsidR="006C3F62" w:rsidRPr="00D5109B" w:rsidRDefault="006C3F62" w:rsidP="00054F68">
      <w:pPr>
        <w:spacing w:line="200" w:lineRule="exact"/>
        <w:ind w:left="720" w:hanging="720"/>
        <w:rPr>
          <w:rFonts w:ascii="Times New Roman" w:eastAsia="Times New Roman" w:hAnsi="Times New Roman" w:cs="Times New Roman"/>
          <w:sz w:val="22"/>
          <w:szCs w:val="22"/>
        </w:rPr>
      </w:pPr>
    </w:p>
    <w:p w14:paraId="38C30A3F" w14:textId="77777777" w:rsidR="006C3F62" w:rsidRPr="00D5109B" w:rsidRDefault="006C3F62" w:rsidP="00054F68">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Within [fifteen (15) days] from the Effective Date, the Concessionaire shall provide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 a list of four (4) reputable firms of chartered accountants for appointment of the Independent Auditor (the </w:t>
      </w:r>
      <w:r w:rsidRPr="00D5109B">
        <w:rPr>
          <w:rFonts w:ascii="Times New Roman" w:hAnsi="Times New Roman" w:cs="Times New Roman"/>
          <w:b/>
          <w:sz w:val="22"/>
          <w:szCs w:val="22"/>
        </w:rPr>
        <w:t>First IA List</w:t>
      </w:r>
      <w:r w:rsidRPr="00D5109B">
        <w:rPr>
          <w:rFonts w:ascii="Times New Roman" w:hAnsi="Times New Roman" w:cs="Times New Roman"/>
          <w:sz w:val="22"/>
          <w:szCs w:val="22"/>
        </w:rPr>
        <w:t>).</w:t>
      </w:r>
    </w:p>
    <w:p w14:paraId="2D6CEF46" w14:textId="77777777" w:rsidR="006C3F62" w:rsidRPr="00D5109B" w:rsidRDefault="006C3F62" w:rsidP="00054F68">
      <w:pPr>
        <w:tabs>
          <w:tab w:val="left" w:pos="720"/>
        </w:tabs>
        <w:spacing w:line="301" w:lineRule="exact"/>
        <w:ind w:left="720" w:hanging="720"/>
        <w:rPr>
          <w:rFonts w:ascii="Times New Roman" w:hAnsi="Times New Roman" w:cs="Times New Roman"/>
          <w:sz w:val="22"/>
          <w:szCs w:val="22"/>
        </w:rPr>
      </w:pPr>
    </w:p>
    <w:p w14:paraId="472428D8" w14:textId="2F1272E8" w:rsidR="006C3F62" w:rsidRPr="00D5109B" w:rsidRDefault="006C3F62"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Within [fifteen (15) days] of receipt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First IA List,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(subject to one </w:t>
      </w:r>
      <w:r w:rsidR="00B12346" w:rsidRPr="00D5109B">
        <w:rPr>
          <w:rFonts w:ascii="Times New Roman" w:hAnsi="Times New Roman" w:cs="Times New Roman"/>
          <w:sz w:val="22"/>
          <w:szCs w:val="22"/>
        </w:rPr>
        <w:t xml:space="preserve">(1) </w:t>
      </w:r>
      <w:r w:rsidRPr="00D5109B">
        <w:rPr>
          <w:rFonts w:ascii="Times New Roman" w:hAnsi="Times New Roman" w:cs="Times New Roman"/>
          <w:sz w:val="22"/>
          <w:szCs w:val="22"/>
        </w:rPr>
        <w:t xml:space="preserve">of the firms in the First IA List being acceptable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select a reputed firm of auditors from First IA List and the </w:t>
      </w:r>
      <w:r w:rsidR="00445666" w:rsidRPr="00D5109B">
        <w:rPr>
          <w:rFonts w:ascii="Times New Roman" w:eastAsia="Times New Roman" w:hAnsi="Times New Roman" w:cs="Times New Roman"/>
          <w:sz w:val="22"/>
          <w:szCs w:val="22"/>
        </w:rPr>
        <w:t>Parties</w:t>
      </w:r>
      <w:r w:rsidRPr="00D5109B">
        <w:rPr>
          <w:rFonts w:ascii="Times New Roman" w:hAnsi="Times New Roman" w:cs="Times New Roman"/>
          <w:sz w:val="22"/>
          <w:szCs w:val="22"/>
        </w:rPr>
        <w:t xml:space="preserve"> shall appoint such firm as the Independent Auditor pursuant to the Independent Auditor Contract.</w:t>
      </w:r>
    </w:p>
    <w:p w14:paraId="513FCD32" w14:textId="77777777" w:rsidR="006C3F62" w:rsidRPr="00D5109B" w:rsidRDefault="006C3F62" w:rsidP="00054F68">
      <w:pPr>
        <w:tabs>
          <w:tab w:val="left" w:pos="720"/>
        </w:tabs>
        <w:spacing w:line="302" w:lineRule="exact"/>
        <w:ind w:left="720" w:hanging="720"/>
        <w:rPr>
          <w:rFonts w:ascii="Times New Roman" w:hAnsi="Times New Roman" w:cs="Times New Roman"/>
          <w:sz w:val="22"/>
          <w:szCs w:val="22"/>
        </w:rPr>
      </w:pPr>
    </w:p>
    <w:p w14:paraId="222FC04F" w14:textId="77777777" w:rsidR="00445666" w:rsidRPr="00D5109B" w:rsidRDefault="006C3F62"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6.1.3</w:t>
      </w:r>
      <w:r w:rsidRPr="00D5109B">
        <w:rPr>
          <w:rFonts w:ascii="Times New Roman" w:eastAsia="Times New Roman" w:hAnsi="Times New Roman" w:cs="Times New Roman"/>
          <w:sz w:val="22"/>
          <w:szCs w:val="22"/>
        </w:rPr>
        <w:tab/>
      </w:r>
      <w:r w:rsidR="00445666" w:rsidRPr="00D5109B">
        <w:rPr>
          <w:rFonts w:ascii="Times New Roman" w:eastAsia="Times New Roman" w:hAnsi="Times New Roman" w:cs="Times New Roman"/>
          <w:sz w:val="22"/>
          <w:szCs w:val="22"/>
        </w:rPr>
        <w:t xml:space="preserve">If the </w:t>
      </w:r>
      <w:r w:rsidRPr="00D5109B">
        <w:rPr>
          <w:rFonts w:ascii="Times New Roman" w:hAnsi="Times New Roman" w:cs="Times New Roman"/>
          <w:sz w:val="22"/>
          <w:szCs w:val="22"/>
        </w:rPr>
        <w:t xml:space="preserve">firms of auditors </w:t>
      </w:r>
      <w:r w:rsidR="00445666" w:rsidRPr="00D5109B">
        <w:rPr>
          <w:rFonts w:ascii="Times New Roman" w:hAnsi="Times New Roman" w:cs="Times New Roman"/>
          <w:sz w:val="22"/>
          <w:szCs w:val="22"/>
        </w:rPr>
        <w:t>o</w:t>
      </w:r>
      <w:r w:rsidRPr="00D5109B">
        <w:rPr>
          <w:rFonts w:ascii="Times New Roman" w:hAnsi="Times New Roman" w:cs="Times New Roman"/>
          <w:sz w:val="22"/>
          <w:szCs w:val="22"/>
        </w:rPr>
        <w:t xml:space="preserve">n the First IA List </w:t>
      </w:r>
      <w:r w:rsidR="004A5614" w:rsidRPr="00D5109B">
        <w:rPr>
          <w:rFonts w:ascii="Times New Roman" w:hAnsi="Times New Roman" w:cs="Times New Roman"/>
          <w:sz w:val="22"/>
          <w:szCs w:val="22"/>
        </w:rPr>
        <w:t>are</w:t>
      </w:r>
      <w:r w:rsidRPr="00D5109B">
        <w:rPr>
          <w:rFonts w:ascii="Times New Roman" w:hAnsi="Times New Roman" w:cs="Times New Roman"/>
          <w:sz w:val="22"/>
          <w:szCs w:val="22"/>
        </w:rPr>
        <w:t xml:space="preserve"> not acceptable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w:t>
      </w:r>
      <w:r w:rsidR="00445666" w:rsidRPr="00D5109B">
        <w:rPr>
          <w:rFonts w:ascii="Times New Roman" w:hAnsi="Times New Roman" w:cs="Times New Roman"/>
          <w:sz w:val="22"/>
          <w:szCs w:val="22"/>
        </w:rPr>
        <w:t>Parties</w:t>
      </w:r>
      <w:r w:rsidRPr="00D5109B">
        <w:rPr>
          <w:rFonts w:ascii="Times New Roman" w:hAnsi="Times New Roman" w:cs="Times New Roman"/>
          <w:sz w:val="22"/>
          <w:szCs w:val="22"/>
        </w:rPr>
        <w:t xml:space="preserve"> shall appoint as the Independent Auditor </w:t>
      </w:r>
      <w:r w:rsidR="00445666" w:rsidRPr="00D5109B">
        <w:rPr>
          <w:rFonts w:ascii="Times New Roman" w:hAnsi="Times New Roman" w:cs="Times New Roman"/>
          <w:sz w:val="22"/>
          <w:szCs w:val="22"/>
        </w:rPr>
        <w:t xml:space="preserve">a firm a firm mutually acceptable to the Parties </w:t>
      </w:r>
      <w:r w:rsidRPr="00D5109B">
        <w:rPr>
          <w:rFonts w:ascii="Times New Roman" w:hAnsi="Times New Roman" w:cs="Times New Roman"/>
          <w:sz w:val="22"/>
          <w:szCs w:val="22"/>
        </w:rPr>
        <w:t>pursuant to the Independent Auditor Contract</w:t>
      </w:r>
      <w:r w:rsidR="00445666" w:rsidRPr="00D5109B">
        <w:rPr>
          <w:rFonts w:ascii="Times New Roman" w:hAnsi="Times New Roman" w:cs="Times New Roman"/>
          <w:sz w:val="22"/>
          <w:szCs w:val="22"/>
        </w:rPr>
        <w:t>.</w:t>
      </w:r>
    </w:p>
    <w:p w14:paraId="7132E0F2" w14:textId="77777777" w:rsidR="00445666" w:rsidRPr="00D5109B" w:rsidRDefault="00445666" w:rsidP="00054F68">
      <w:pPr>
        <w:tabs>
          <w:tab w:val="left" w:pos="720"/>
        </w:tabs>
        <w:spacing w:line="265" w:lineRule="auto"/>
        <w:ind w:left="720" w:right="20" w:hanging="720"/>
        <w:jc w:val="both"/>
        <w:rPr>
          <w:rFonts w:ascii="Times New Roman" w:hAnsi="Times New Roman" w:cs="Times New Roman"/>
          <w:sz w:val="22"/>
          <w:szCs w:val="22"/>
        </w:rPr>
      </w:pPr>
    </w:p>
    <w:p w14:paraId="17AFD221" w14:textId="22D9FAC7" w:rsidR="006C3F62" w:rsidRPr="00D5109B" w:rsidRDefault="00445666"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6.1.4</w:t>
      </w:r>
      <w:r w:rsidRPr="00D5109B">
        <w:rPr>
          <w:rFonts w:ascii="Times New Roman" w:hAnsi="Times New Roman" w:cs="Times New Roman"/>
          <w:sz w:val="22"/>
          <w:szCs w:val="22"/>
        </w:rPr>
        <w:tab/>
        <w:t>The Independent Auditor shall provide the services set out in the Independent Auditor Contract</w:t>
      </w:r>
      <w:r w:rsidR="006C3F62" w:rsidRPr="00D5109B">
        <w:rPr>
          <w:rFonts w:ascii="Times New Roman" w:hAnsi="Times New Roman" w:cs="Times New Roman"/>
          <w:sz w:val="22"/>
          <w:szCs w:val="22"/>
        </w:rPr>
        <w:t xml:space="preserve">, which shall be in accordance with the </w:t>
      </w:r>
      <w:r w:rsidR="00D65238" w:rsidRPr="00D5109B">
        <w:rPr>
          <w:rFonts w:ascii="Times New Roman" w:hAnsi="Times New Roman" w:cs="Times New Roman"/>
          <w:sz w:val="22"/>
          <w:szCs w:val="22"/>
        </w:rPr>
        <w:t>[</w:t>
      </w:r>
      <w:r w:rsidR="006C3F62" w:rsidRPr="00D5109B">
        <w:rPr>
          <w:rFonts w:ascii="Times New Roman" w:hAnsi="Times New Roman" w:cs="Times New Roman"/>
          <w:sz w:val="22"/>
          <w:szCs w:val="22"/>
        </w:rPr>
        <w:t>Indicative Independent Auditor Terms of Reference</w:t>
      </w:r>
      <w:r w:rsidR="00D65238" w:rsidRPr="00D5109B">
        <w:rPr>
          <w:rFonts w:ascii="Times New Roman" w:hAnsi="Times New Roman" w:cs="Times New Roman"/>
          <w:sz w:val="22"/>
          <w:szCs w:val="22"/>
        </w:rPr>
        <w:t xml:space="preserve">/ Draft Independent </w:t>
      </w:r>
      <w:r w:rsidRPr="00D5109B">
        <w:rPr>
          <w:rFonts w:ascii="Times New Roman" w:hAnsi="Times New Roman" w:cs="Times New Roman"/>
          <w:sz w:val="22"/>
          <w:szCs w:val="22"/>
        </w:rPr>
        <w:t>Auditor</w:t>
      </w:r>
      <w:r w:rsidR="00D65238" w:rsidRPr="00D5109B">
        <w:rPr>
          <w:rFonts w:ascii="Times New Roman" w:hAnsi="Times New Roman" w:cs="Times New Roman"/>
          <w:sz w:val="22"/>
          <w:szCs w:val="22"/>
        </w:rPr>
        <w:t xml:space="preserve"> Contract]</w:t>
      </w:r>
      <w:r w:rsidR="006C3F62" w:rsidRPr="00D5109B">
        <w:rPr>
          <w:rFonts w:ascii="Times New Roman" w:hAnsi="Times New Roman" w:cs="Times New Roman"/>
          <w:sz w:val="22"/>
          <w:szCs w:val="22"/>
        </w:rPr>
        <w:t>.</w:t>
      </w:r>
    </w:p>
    <w:p w14:paraId="4F1D0318" w14:textId="77777777" w:rsidR="006C3F62" w:rsidRPr="00D5109B" w:rsidRDefault="006C3F62" w:rsidP="00054F68">
      <w:pPr>
        <w:spacing w:line="288" w:lineRule="exact"/>
        <w:ind w:left="720" w:hanging="720"/>
        <w:rPr>
          <w:rFonts w:ascii="Times New Roman" w:hAnsi="Times New Roman" w:cs="Times New Roman"/>
          <w:sz w:val="22"/>
          <w:szCs w:val="22"/>
        </w:rPr>
      </w:pPr>
    </w:p>
    <w:p w14:paraId="270C9805" w14:textId="60ACF415" w:rsidR="006C3F62" w:rsidRPr="00D5109B" w:rsidRDefault="00E33103" w:rsidP="00054F68">
      <w:pPr>
        <w:pStyle w:val="Heading2"/>
        <w:ind w:left="720"/>
        <w:rPr>
          <w:u w:val="single"/>
        </w:rPr>
      </w:pPr>
      <w:bookmarkStart w:id="165" w:name="_Toc529455622"/>
      <w:bookmarkStart w:id="166" w:name="_Toc529459343"/>
      <w:r w:rsidRPr="00D5109B">
        <w:rPr>
          <w:u w:val="single"/>
        </w:rPr>
        <w:t>Term Of Appointment Of The Independent Auditor</w:t>
      </w:r>
      <w:bookmarkEnd w:id="165"/>
      <w:bookmarkEnd w:id="166"/>
    </w:p>
    <w:p w14:paraId="2930CBAA" w14:textId="77777777" w:rsidR="006C3F62" w:rsidRPr="00D5109B" w:rsidRDefault="006C3F62" w:rsidP="00054F68">
      <w:pPr>
        <w:spacing w:line="327" w:lineRule="exact"/>
        <w:ind w:left="720" w:hanging="720"/>
        <w:rPr>
          <w:rFonts w:ascii="Times New Roman" w:eastAsia="Times New Roman" w:hAnsi="Times New Roman" w:cs="Times New Roman"/>
          <w:sz w:val="22"/>
          <w:szCs w:val="22"/>
        </w:rPr>
      </w:pPr>
    </w:p>
    <w:p w14:paraId="41E9A941" w14:textId="3C0EFC87" w:rsidR="00445666" w:rsidRPr="00D5109B" w:rsidRDefault="006C3F62" w:rsidP="00466527">
      <w:pPr>
        <w:pStyle w:val="ListParagraph"/>
        <w:numPr>
          <w:ilvl w:val="2"/>
          <w:numId w:val="140"/>
        </w:numPr>
        <w:tabs>
          <w:tab w:val="left" w:pos="810"/>
        </w:tabs>
        <w:spacing w:line="263" w:lineRule="auto"/>
        <w:ind w:left="720"/>
        <w:jc w:val="both"/>
      </w:pPr>
      <w:r w:rsidRPr="00D5109B">
        <w:t xml:space="preserve">The appointment of the Independent Auditor shall </w:t>
      </w:r>
      <w:r w:rsidR="00445666" w:rsidRPr="00D5109B">
        <w:t xml:space="preserve">initially be for a term equivalent to the Construction Period </w:t>
      </w:r>
      <w:r w:rsidRPr="00D5109B">
        <w:t xml:space="preserve">(the </w:t>
      </w:r>
      <w:r w:rsidRPr="00D5109B">
        <w:rPr>
          <w:b/>
        </w:rPr>
        <w:t>Independent</w:t>
      </w:r>
      <w:r w:rsidRPr="00D5109B">
        <w:t xml:space="preserve"> </w:t>
      </w:r>
      <w:r w:rsidRPr="00D5109B">
        <w:rPr>
          <w:b/>
        </w:rPr>
        <w:t>Auditor Appointment Term</w:t>
      </w:r>
      <w:r w:rsidRPr="00D5109B">
        <w:t xml:space="preserve">). </w:t>
      </w:r>
    </w:p>
    <w:p w14:paraId="3CB10FF2" w14:textId="77777777" w:rsidR="00445666" w:rsidRPr="00D5109B" w:rsidRDefault="00445666" w:rsidP="00054F68">
      <w:pPr>
        <w:pStyle w:val="ListParagraph"/>
        <w:tabs>
          <w:tab w:val="left" w:pos="810"/>
        </w:tabs>
        <w:spacing w:line="263" w:lineRule="auto"/>
        <w:ind w:hanging="720"/>
        <w:jc w:val="both"/>
        <w:rPr>
          <w:rFonts w:eastAsia="Times New Roman"/>
        </w:rPr>
      </w:pPr>
    </w:p>
    <w:p w14:paraId="4AFA5547" w14:textId="56F95590" w:rsidR="00F93E0C" w:rsidRPr="00D5109B" w:rsidRDefault="00445666" w:rsidP="00466527">
      <w:pPr>
        <w:pStyle w:val="ListParagraph"/>
        <w:numPr>
          <w:ilvl w:val="2"/>
          <w:numId w:val="140"/>
        </w:numPr>
        <w:tabs>
          <w:tab w:val="left" w:pos="810"/>
        </w:tabs>
        <w:spacing w:line="263" w:lineRule="auto"/>
        <w:ind w:left="720"/>
        <w:jc w:val="both"/>
        <w:rPr>
          <w:rFonts w:eastAsia="Times New Roman"/>
        </w:rPr>
      </w:pPr>
      <w:r w:rsidRPr="00D5109B">
        <w:t>The Concessionaire shall</w:t>
      </w:r>
      <w:r w:rsidR="00477F15" w:rsidRPr="00D5109B">
        <w:t xml:space="preserve"> ensure that at all times during the Concession Period an Independent Auditor is retained/appointed for the purposes set out in this Agreement</w:t>
      </w:r>
      <w:r w:rsidRPr="00D5109B">
        <w:t xml:space="preserve"> provided that if delay in appointment is due to Authority delay, it shall constitute an Authority breach of this Agreement</w:t>
      </w:r>
      <w:r w:rsidR="00477F15" w:rsidRPr="00D5109B">
        <w:t>.</w:t>
      </w:r>
    </w:p>
    <w:p w14:paraId="00A65F29" w14:textId="77777777" w:rsidR="00F93E0C" w:rsidRPr="00D5109B" w:rsidRDefault="00F93E0C" w:rsidP="00054F68">
      <w:pPr>
        <w:spacing w:line="288" w:lineRule="exact"/>
        <w:ind w:left="720" w:hanging="720"/>
        <w:rPr>
          <w:rFonts w:ascii="Times New Roman" w:hAnsi="Times New Roman" w:cs="Times New Roman"/>
          <w:sz w:val="22"/>
          <w:szCs w:val="22"/>
        </w:rPr>
      </w:pPr>
    </w:p>
    <w:p w14:paraId="099D5D9F" w14:textId="27B82A3E" w:rsidR="00F93E0C" w:rsidRPr="00D5109B" w:rsidRDefault="00477F15" w:rsidP="00466527">
      <w:pPr>
        <w:pStyle w:val="ListParagraph"/>
        <w:numPr>
          <w:ilvl w:val="2"/>
          <w:numId w:val="140"/>
        </w:numPr>
        <w:tabs>
          <w:tab w:val="left" w:pos="980"/>
        </w:tabs>
        <w:spacing w:line="0" w:lineRule="atLeast"/>
        <w:ind w:left="720"/>
      </w:pPr>
      <w:r w:rsidRPr="00D5109B">
        <w:t xml:space="preserve">The </w:t>
      </w:r>
      <w:r w:rsidR="00445666" w:rsidRPr="00D5109B">
        <w:t xml:space="preserve">Parties shall have the right to terminate </w:t>
      </w:r>
      <w:r w:rsidRPr="00D5109B">
        <w:t xml:space="preserve">the Independent Auditor </w:t>
      </w:r>
      <w:r w:rsidR="00445666" w:rsidRPr="00D5109B">
        <w:t>Contract</w:t>
      </w:r>
      <w:r w:rsidRPr="00D5109B">
        <w:t>:</w:t>
      </w:r>
    </w:p>
    <w:p w14:paraId="751D594D" w14:textId="77777777" w:rsidR="00F93E0C" w:rsidRPr="00D5109B" w:rsidRDefault="00F93E0C" w:rsidP="00054F68">
      <w:pPr>
        <w:spacing w:line="325" w:lineRule="exact"/>
        <w:ind w:left="720" w:hanging="720"/>
        <w:rPr>
          <w:rFonts w:ascii="Times New Roman" w:hAnsi="Times New Roman" w:cs="Times New Roman"/>
          <w:sz w:val="22"/>
          <w:szCs w:val="22"/>
        </w:rPr>
      </w:pPr>
    </w:p>
    <w:p w14:paraId="107795B0" w14:textId="77777777" w:rsidR="00445666" w:rsidRPr="00D5109B" w:rsidRDefault="00477F15" w:rsidP="00466527">
      <w:pPr>
        <w:numPr>
          <w:ilvl w:val="0"/>
          <w:numId w:val="61"/>
        </w:numPr>
        <w:tabs>
          <w:tab w:val="left" w:pos="172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if the Independent Auditor is adjudged insolvent and/or bankrupt and/or </w:t>
      </w:r>
      <w:r w:rsidR="00445666" w:rsidRPr="00D5109B">
        <w:rPr>
          <w:rFonts w:ascii="Times New Roman" w:hAnsi="Times New Roman" w:cs="Times New Roman"/>
          <w:sz w:val="22"/>
          <w:szCs w:val="22"/>
        </w:rPr>
        <w:t xml:space="preserve">the </w:t>
      </w:r>
      <w:r w:rsidRPr="00D5109B">
        <w:rPr>
          <w:rFonts w:ascii="Times New Roman" w:hAnsi="Times New Roman" w:cs="Times New Roman"/>
          <w:sz w:val="22"/>
          <w:szCs w:val="22"/>
        </w:rPr>
        <w:t>winding up proceedings are filed against the Independent Auditor and/or the Independent Auditor files winding up proceedings in a court of law and/or any action for malpractice and/or misadministration is filed against the Independent Auditor in a court of law;</w:t>
      </w:r>
    </w:p>
    <w:p w14:paraId="269E1CD6" w14:textId="77777777" w:rsidR="00445666" w:rsidRPr="00D5109B" w:rsidRDefault="00445666" w:rsidP="006230C0">
      <w:pPr>
        <w:tabs>
          <w:tab w:val="left" w:pos="1720"/>
        </w:tabs>
        <w:spacing w:line="266" w:lineRule="auto"/>
        <w:ind w:left="1440" w:right="20" w:hanging="720"/>
        <w:jc w:val="both"/>
        <w:rPr>
          <w:rFonts w:ascii="Times New Roman" w:hAnsi="Times New Roman" w:cs="Times New Roman"/>
          <w:sz w:val="22"/>
          <w:szCs w:val="22"/>
        </w:rPr>
      </w:pPr>
    </w:p>
    <w:p w14:paraId="1BCBDB2B" w14:textId="77777777" w:rsidR="00445666" w:rsidRPr="00D5109B" w:rsidRDefault="00445666" w:rsidP="00466527">
      <w:pPr>
        <w:numPr>
          <w:ilvl w:val="0"/>
          <w:numId w:val="61"/>
        </w:numPr>
        <w:tabs>
          <w:tab w:val="left" w:pos="172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by mutual consent, </w:t>
      </w:r>
    </w:p>
    <w:p w14:paraId="76A3C0AF" w14:textId="77777777" w:rsidR="00445666" w:rsidRPr="00D5109B" w:rsidRDefault="00445666" w:rsidP="00054F68">
      <w:pPr>
        <w:pStyle w:val="ListParagraph"/>
        <w:ind w:hanging="720"/>
      </w:pPr>
    </w:p>
    <w:p w14:paraId="787A4C96" w14:textId="42643E4D" w:rsidR="00445666" w:rsidRPr="00D5109B" w:rsidRDefault="006230C0" w:rsidP="00054F68">
      <w:pPr>
        <w:tabs>
          <w:tab w:val="left" w:pos="1720"/>
        </w:tabs>
        <w:spacing w:line="266"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445666" w:rsidRPr="00D5109B">
        <w:rPr>
          <w:rFonts w:ascii="Times New Roman" w:hAnsi="Times New Roman" w:cs="Times New Roman"/>
          <w:sz w:val="22"/>
          <w:szCs w:val="22"/>
        </w:rPr>
        <w:t>provided that the Parties shall not terminate the Independent Auditor Contract till such time as the replacement Independent Auditor has been appointed</w:t>
      </w:r>
      <w:r w:rsidRPr="00D5109B">
        <w:rPr>
          <w:rFonts w:ascii="Times New Roman" w:hAnsi="Times New Roman" w:cs="Times New Roman"/>
          <w:sz w:val="22"/>
          <w:szCs w:val="22"/>
        </w:rPr>
        <w:t xml:space="preserve"> in accordance with Section 6.2.4</w:t>
      </w:r>
      <w:r w:rsidR="00445666" w:rsidRPr="00D5109B">
        <w:rPr>
          <w:rFonts w:ascii="Times New Roman" w:hAnsi="Times New Roman" w:cs="Times New Roman"/>
          <w:sz w:val="22"/>
          <w:szCs w:val="22"/>
        </w:rPr>
        <w:t>.</w:t>
      </w:r>
    </w:p>
    <w:p w14:paraId="685CF41C" w14:textId="77777777" w:rsidR="00F93E0C" w:rsidRPr="00D5109B" w:rsidRDefault="00F93E0C" w:rsidP="00054F68">
      <w:pPr>
        <w:spacing w:line="325" w:lineRule="exact"/>
        <w:ind w:left="720" w:hanging="720"/>
        <w:rPr>
          <w:rFonts w:ascii="Times New Roman" w:hAnsi="Times New Roman" w:cs="Times New Roman"/>
          <w:sz w:val="22"/>
          <w:szCs w:val="22"/>
        </w:rPr>
      </w:pPr>
    </w:p>
    <w:p w14:paraId="50CC6AE7" w14:textId="51CCBCFD" w:rsidR="00445666" w:rsidRPr="00D5109B" w:rsidRDefault="00477F15" w:rsidP="00054F68">
      <w:pPr>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6.2.</w:t>
      </w:r>
      <w:r w:rsidR="00E33103"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ab/>
      </w:r>
      <w:r w:rsidR="006230C0" w:rsidRPr="00D5109B">
        <w:rPr>
          <w:rFonts w:ascii="Times New Roman" w:hAnsi="Times New Roman" w:cs="Times New Roman"/>
          <w:sz w:val="22"/>
          <w:szCs w:val="22"/>
        </w:rPr>
        <w:t>In the event of</w:t>
      </w:r>
      <w:r w:rsidR="00445666" w:rsidRPr="00D5109B">
        <w:rPr>
          <w:rFonts w:ascii="Times New Roman" w:hAnsi="Times New Roman" w:cs="Times New Roman"/>
          <w:sz w:val="22"/>
          <w:szCs w:val="22"/>
        </w:rPr>
        <w:t xml:space="preserve"> termination of the Independent Auditor Contract, the Parties shall appoint a new Independent Auditor. The </w:t>
      </w:r>
      <w:r w:rsidR="00445666" w:rsidRPr="00D5109B">
        <w:rPr>
          <w:rFonts w:ascii="Times New Roman" w:eastAsia="Times New Roman" w:hAnsi="Times New Roman" w:cs="Times New Roman"/>
          <w:sz w:val="22"/>
          <w:szCs w:val="22"/>
        </w:rPr>
        <w:t>Authority</w:t>
      </w:r>
      <w:r w:rsidR="00445666" w:rsidRPr="00D5109B">
        <w:rPr>
          <w:rFonts w:ascii="Times New Roman" w:hAnsi="Times New Roman" w:cs="Times New Roman"/>
          <w:sz w:val="22"/>
          <w:szCs w:val="22"/>
        </w:rPr>
        <w:t xml:space="preserve"> shall select a firm or person from the First IA List or, if the </w:t>
      </w:r>
      <w:r w:rsidR="00445666" w:rsidRPr="00D5109B">
        <w:rPr>
          <w:rFonts w:ascii="Times New Roman" w:eastAsia="Times New Roman" w:hAnsi="Times New Roman" w:cs="Times New Roman"/>
          <w:sz w:val="22"/>
          <w:szCs w:val="22"/>
        </w:rPr>
        <w:t>Authority</w:t>
      </w:r>
      <w:r w:rsidR="00445666" w:rsidRPr="00D5109B">
        <w:rPr>
          <w:rFonts w:ascii="Times New Roman" w:hAnsi="Times New Roman" w:cs="Times New Roman"/>
          <w:sz w:val="22"/>
          <w:szCs w:val="22"/>
        </w:rPr>
        <w:t xml:space="preserve"> objects to the appointment of the firms named in the First IA List, the Concessionaire shall provide the </w:t>
      </w:r>
      <w:r w:rsidR="00445666" w:rsidRPr="00D5109B">
        <w:rPr>
          <w:rFonts w:ascii="Times New Roman" w:eastAsia="Times New Roman" w:hAnsi="Times New Roman" w:cs="Times New Roman"/>
          <w:sz w:val="22"/>
          <w:szCs w:val="22"/>
        </w:rPr>
        <w:t>Authority</w:t>
      </w:r>
      <w:r w:rsidR="00445666" w:rsidRPr="00D5109B">
        <w:rPr>
          <w:rFonts w:ascii="Times New Roman" w:hAnsi="Times New Roman" w:cs="Times New Roman"/>
          <w:sz w:val="22"/>
          <w:szCs w:val="22"/>
        </w:rPr>
        <w:t xml:space="preserve"> with a new list of three (3) reputable firms of chartered accountants for appointment of the replacement Independent Auditor (the </w:t>
      </w:r>
      <w:r w:rsidR="00445666" w:rsidRPr="00D5109B">
        <w:rPr>
          <w:rFonts w:ascii="Times New Roman" w:hAnsi="Times New Roman" w:cs="Times New Roman"/>
          <w:b/>
          <w:sz w:val="22"/>
          <w:szCs w:val="22"/>
        </w:rPr>
        <w:t>New IA List</w:t>
      </w:r>
      <w:r w:rsidR="00445666" w:rsidRPr="00D5109B">
        <w:rPr>
          <w:rFonts w:ascii="Times New Roman" w:hAnsi="Times New Roman" w:cs="Times New Roman"/>
          <w:sz w:val="22"/>
          <w:szCs w:val="22"/>
        </w:rPr>
        <w:t xml:space="preserve">). Within [ten (10) days] of receipt by the </w:t>
      </w:r>
      <w:r w:rsidR="00445666" w:rsidRPr="00D5109B">
        <w:rPr>
          <w:rFonts w:ascii="Times New Roman" w:eastAsia="Times New Roman" w:hAnsi="Times New Roman" w:cs="Times New Roman"/>
          <w:sz w:val="22"/>
          <w:szCs w:val="22"/>
        </w:rPr>
        <w:t>Authority</w:t>
      </w:r>
      <w:r w:rsidR="00445666" w:rsidRPr="00D5109B">
        <w:rPr>
          <w:rFonts w:ascii="Times New Roman" w:hAnsi="Times New Roman" w:cs="Times New Roman"/>
          <w:sz w:val="22"/>
          <w:szCs w:val="22"/>
        </w:rPr>
        <w:t xml:space="preserve"> of the New IA List the </w:t>
      </w:r>
      <w:r w:rsidR="00445666" w:rsidRPr="00D5109B">
        <w:rPr>
          <w:rFonts w:ascii="Times New Roman" w:eastAsia="Times New Roman" w:hAnsi="Times New Roman" w:cs="Times New Roman"/>
          <w:sz w:val="22"/>
          <w:szCs w:val="22"/>
        </w:rPr>
        <w:t>Authority</w:t>
      </w:r>
      <w:r w:rsidR="00445666" w:rsidRPr="00D5109B">
        <w:rPr>
          <w:rFonts w:ascii="Times New Roman" w:hAnsi="Times New Roman" w:cs="Times New Roman"/>
          <w:sz w:val="22"/>
          <w:szCs w:val="22"/>
        </w:rPr>
        <w:t xml:space="preserve"> shall:</w:t>
      </w:r>
    </w:p>
    <w:p w14:paraId="011C5769" w14:textId="77777777" w:rsidR="00445666" w:rsidRPr="00D5109B" w:rsidRDefault="00445666" w:rsidP="006230C0">
      <w:pPr>
        <w:spacing w:line="257" w:lineRule="auto"/>
        <w:ind w:left="1440" w:right="20" w:hanging="720"/>
        <w:jc w:val="both"/>
        <w:rPr>
          <w:rFonts w:ascii="Times New Roman" w:hAnsi="Times New Roman" w:cs="Times New Roman"/>
          <w:sz w:val="22"/>
          <w:szCs w:val="22"/>
        </w:rPr>
      </w:pPr>
    </w:p>
    <w:p w14:paraId="0D121B6D" w14:textId="0F9B2C24" w:rsidR="00F93E0C" w:rsidRPr="00D5109B" w:rsidRDefault="00477F15" w:rsidP="00466527">
      <w:pPr>
        <w:numPr>
          <w:ilvl w:val="0"/>
          <w:numId w:val="62"/>
        </w:numPr>
        <w:tabs>
          <w:tab w:val="left" w:pos="172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 xml:space="preserve">select a reputable firm of chartered accountants from the New IA List and the Concessionaire </w:t>
      </w:r>
      <w:r w:rsidR="00445666" w:rsidRPr="00D5109B">
        <w:rPr>
          <w:rFonts w:ascii="Times New Roman" w:hAnsi="Times New Roman" w:cs="Times New Roman"/>
          <w:sz w:val="22"/>
          <w:szCs w:val="22"/>
        </w:rPr>
        <w:t>shall</w:t>
      </w:r>
      <w:r w:rsidRPr="00D5109B">
        <w:rPr>
          <w:rFonts w:ascii="Times New Roman" w:hAnsi="Times New Roman" w:cs="Times New Roman"/>
          <w:sz w:val="22"/>
          <w:szCs w:val="22"/>
        </w:rPr>
        <w:t xml:space="preserve"> appoint such firm as the Independent Auditor; or</w:t>
      </w:r>
    </w:p>
    <w:p w14:paraId="0AB2E68A" w14:textId="77777777" w:rsidR="00F93E0C" w:rsidRPr="00D5109B" w:rsidRDefault="00F93E0C" w:rsidP="006230C0">
      <w:pPr>
        <w:spacing w:line="310" w:lineRule="exact"/>
        <w:ind w:left="1440" w:hanging="720"/>
        <w:rPr>
          <w:rFonts w:ascii="Times New Roman" w:hAnsi="Times New Roman" w:cs="Times New Roman"/>
          <w:sz w:val="22"/>
          <w:szCs w:val="22"/>
        </w:rPr>
      </w:pPr>
    </w:p>
    <w:p w14:paraId="0C42E99E" w14:textId="61696AAE" w:rsidR="00F93E0C" w:rsidRPr="00D5109B" w:rsidRDefault="00445666" w:rsidP="00466527">
      <w:pPr>
        <w:numPr>
          <w:ilvl w:val="0"/>
          <w:numId w:val="62"/>
        </w:numPr>
        <w:tabs>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if the Authority rejects</w:t>
      </w:r>
      <w:r w:rsidR="00477F15" w:rsidRPr="00D5109B">
        <w:rPr>
          <w:rFonts w:ascii="Times New Roman" w:hAnsi="Times New Roman" w:cs="Times New Roman"/>
          <w:sz w:val="22"/>
          <w:szCs w:val="22"/>
        </w:rPr>
        <w:t xml:space="preserve"> the appointment of any of the firms provided in the New IA List, in which case, the Parties shall </w:t>
      </w:r>
      <w:r w:rsidR="0027020B" w:rsidRPr="00D5109B">
        <w:rPr>
          <w:rFonts w:ascii="Times New Roman" w:hAnsi="Times New Roman" w:cs="Times New Roman"/>
          <w:sz w:val="22"/>
          <w:szCs w:val="22"/>
        </w:rPr>
        <w:t xml:space="preserve">mutually agree to </w:t>
      </w:r>
      <w:r w:rsidR="00477F15" w:rsidRPr="00D5109B">
        <w:rPr>
          <w:rFonts w:ascii="Times New Roman" w:hAnsi="Times New Roman" w:cs="Times New Roman"/>
          <w:sz w:val="22"/>
          <w:szCs w:val="22"/>
        </w:rPr>
        <w:t>appoint one of the Big Four Accounting Firms as the new Independent Auditor.</w:t>
      </w:r>
    </w:p>
    <w:p w14:paraId="515E36F2" w14:textId="77777777" w:rsidR="00F93E0C" w:rsidRPr="00D5109B" w:rsidRDefault="00F93E0C" w:rsidP="00054F68">
      <w:pPr>
        <w:spacing w:line="304" w:lineRule="exact"/>
        <w:ind w:left="720" w:hanging="720"/>
        <w:rPr>
          <w:rFonts w:ascii="Times New Roman" w:hAnsi="Times New Roman" w:cs="Times New Roman"/>
          <w:sz w:val="22"/>
          <w:szCs w:val="22"/>
        </w:rPr>
      </w:pPr>
    </w:p>
    <w:p w14:paraId="266EC173" w14:textId="40EB4882" w:rsidR="00F93E0C" w:rsidRPr="00D5109B" w:rsidRDefault="00477F15" w:rsidP="00054F68">
      <w:pPr>
        <w:spacing w:line="257" w:lineRule="auto"/>
        <w:ind w:left="72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6.2.</w:t>
      </w:r>
      <w:r w:rsidR="00E33103"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ab/>
        <w:t>The term of appointment of the replacement Independent Auditor shall be the unexpired period of the Independent Auditor Appointment Term or such other term as may be mutually agreed between the Parties.</w:t>
      </w:r>
    </w:p>
    <w:p w14:paraId="020022F6" w14:textId="77777777" w:rsidR="00F93E0C" w:rsidRPr="00D5109B" w:rsidRDefault="00F93E0C" w:rsidP="00054F68">
      <w:pPr>
        <w:spacing w:line="257" w:lineRule="auto"/>
        <w:ind w:left="720" w:right="20" w:hanging="720"/>
        <w:jc w:val="both"/>
        <w:rPr>
          <w:rFonts w:ascii="Times New Roman" w:eastAsia="Times New Roman" w:hAnsi="Times New Roman" w:cs="Times New Roman"/>
          <w:sz w:val="22"/>
          <w:szCs w:val="22"/>
        </w:rPr>
      </w:pPr>
    </w:p>
    <w:p w14:paraId="5A49E419" w14:textId="4E8C0D3B" w:rsidR="00F93E0C" w:rsidRPr="00D5109B" w:rsidRDefault="00477F15" w:rsidP="00054F68">
      <w:pPr>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6.2.</w:t>
      </w:r>
      <w:r w:rsidR="00E33103" w:rsidRPr="00D5109B">
        <w:rPr>
          <w:rFonts w:ascii="Times New Roman" w:eastAsia="Times New Roman" w:hAnsi="Times New Roman" w:cs="Times New Roman"/>
          <w:sz w:val="22"/>
          <w:szCs w:val="22"/>
        </w:rPr>
        <w:t>6</w:t>
      </w:r>
      <w:r w:rsidRPr="00D5109B">
        <w:rPr>
          <w:rFonts w:ascii="Times New Roman" w:eastAsia="Times New Roman" w:hAnsi="Times New Roman" w:cs="Times New Roman"/>
          <w:sz w:val="22"/>
          <w:szCs w:val="22"/>
        </w:rPr>
        <w:tab/>
        <w:t>The</w:t>
      </w:r>
      <w:r w:rsidRPr="00D5109B">
        <w:rPr>
          <w:rFonts w:ascii="Times New Roman" w:hAnsi="Times New Roman" w:cs="Times New Roman"/>
          <w:sz w:val="22"/>
          <w:szCs w:val="22"/>
        </w:rPr>
        <w:t xml:space="preserve"> Concessionaire shall ensure that all provisions of this Agreement pertaining to the Independent Auditor and its responsibilities in respect of the matters set out herein are duly incorporated in the Independent Auditor Contract.</w:t>
      </w:r>
    </w:p>
    <w:p w14:paraId="133B6982" w14:textId="77777777" w:rsidR="009F4DF8" w:rsidRPr="00D5109B" w:rsidRDefault="009F4DF8" w:rsidP="00054F68">
      <w:pPr>
        <w:tabs>
          <w:tab w:val="left" w:pos="1040"/>
        </w:tabs>
        <w:spacing w:line="0" w:lineRule="atLeast"/>
        <w:ind w:left="720" w:hanging="720"/>
        <w:rPr>
          <w:rFonts w:ascii="Times New Roman" w:eastAsia="Times New Roman" w:hAnsi="Times New Roman" w:cs="Times New Roman"/>
          <w:b/>
          <w:sz w:val="22"/>
          <w:szCs w:val="22"/>
        </w:rPr>
      </w:pPr>
    </w:p>
    <w:p w14:paraId="33A48784" w14:textId="7B36C332" w:rsidR="00F93E0C" w:rsidRPr="00D5109B" w:rsidRDefault="00477F15"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6.3</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b/>
          <w:smallCaps/>
          <w:sz w:val="22"/>
          <w:szCs w:val="22"/>
          <w:u w:val="single"/>
        </w:rPr>
        <w:t>Independent Auditor Authorized Representative</w:t>
      </w:r>
    </w:p>
    <w:p w14:paraId="49EF999C" w14:textId="77777777" w:rsidR="00F93E0C" w:rsidRPr="00D5109B" w:rsidRDefault="00F93E0C" w:rsidP="00054F68">
      <w:pPr>
        <w:spacing w:line="325" w:lineRule="exact"/>
        <w:ind w:left="720" w:hanging="720"/>
        <w:rPr>
          <w:rFonts w:ascii="Times New Roman" w:eastAsia="Times New Roman" w:hAnsi="Times New Roman" w:cs="Times New Roman"/>
          <w:sz w:val="22"/>
          <w:szCs w:val="22"/>
        </w:rPr>
      </w:pPr>
    </w:p>
    <w:p w14:paraId="07E4DA87" w14:textId="367B0A0E" w:rsidR="00F93E0C" w:rsidRPr="00D5109B" w:rsidRDefault="00477F15" w:rsidP="00054F68">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6.3.1</w:t>
      </w:r>
      <w:r w:rsidRPr="00D5109B">
        <w:rPr>
          <w:rFonts w:ascii="Times New Roman" w:eastAsia="Times New Roman" w:hAnsi="Times New Roman" w:cs="Times New Roman"/>
          <w:sz w:val="22"/>
          <w:szCs w:val="22"/>
        </w:rPr>
        <w:tab/>
      </w:r>
      <w:r w:rsidR="0027020B" w:rsidRPr="00D5109B">
        <w:rPr>
          <w:rFonts w:ascii="Times New Roman" w:hAnsi="Times New Roman" w:cs="Times New Roman"/>
          <w:sz w:val="22"/>
          <w:szCs w:val="22"/>
        </w:rPr>
        <w:t xml:space="preserve">The Parties shall require the Independent Auditor to designate and notify representatives authorized to represent the Independent Auditor in all matters relating to this Agreement and sign for and on behalf of the Independent Auditor any communication or document required to be signed by the Independent Auditor (the </w:t>
      </w:r>
      <w:r w:rsidR="0027020B" w:rsidRPr="00D5109B">
        <w:rPr>
          <w:rFonts w:ascii="Times New Roman" w:hAnsi="Times New Roman" w:cs="Times New Roman"/>
          <w:b/>
          <w:sz w:val="22"/>
          <w:szCs w:val="22"/>
        </w:rPr>
        <w:t>Independent Auditor Authorized Representative(s)</w:t>
      </w:r>
      <w:r w:rsidR="0027020B" w:rsidRPr="00D5109B">
        <w:rPr>
          <w:rFonts w:ascii="Times New Roman" w:hAnsi="Times New Roman" w:cs="Times New Roman"/>
          <w:sz w:val="22"/>
          <w:szCs w:val="22"/>
        </w:rPr>
        <w:t>). Any document shall be valid and effective only if signed by such Independent Auditor Authorized Representative(s). The Independent Auditor may, by prior notice in writing to the Parties, substitute the Independent Auditor Authorized Representative.</w:t>
      </w:r>
    </w:p>
    <w:p w14:paraId="71A03340" w14:textId="77777777" w:rsidR="00F93E0C" w:rsidRPr="00D5109B" w:rsidRDefault="00F93E0C" w:rsidP="00054F68">
      <w:pPr>
        <w:spacing w:line="287" w:lineRule="exact"/>
        <w:ind w:left="720" w:hanging="720"/>
        <w:rPr>
          <w:rFonts w:ascii="Times New Roman" w:hAnsi="Times New Roman" w:cs="Times New Roman"/>
          <w:sz w:val="22"/>
          <w:szCs w:val="22"/>
        </w:rPr>
      </w:pPr>
    </w:p>
    <w:p w14:paraId="69DB18E3" w14:textId="0DFD2315" w:rsidR="00F93E0C" w:rsidRPr="00D5109B" w:rsidRDefault="00477F15"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6.4</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b/>
          <w:smallCaps/>
          <w:sz w:val="22"/>
          <w:szCs w:val="22"/>
          <w:u w:val="single"/>
        </w:rPr>
        <w:t>Decision Of Independent Auditor &amp; Dispute Resolution</w:t>
      </w:r>
    </w:p>
    <w:p w14:paraId="1556B088" w14:textId="77777777" w:rsidR="00F93E0C" w:rsidRPr="00D5109B" w:rsidRDefault="00F93E0C" w:rsidP="00054F68">
      <w:pPr>
        <w:spacing w:line="327" w:lineRule="exact"/>
        <w:ind w:left="720" w:hanging="720"/>
        <w:rPr>
          <w:rFonts w:ascii="Times New Roman" w:eastAsia="Times New Roman" w:hAnsi="Times New Roman" w:cs="Times New Roman"/>
          <w:sz w:val="22"/>
          <w:szCs w:val="22"/>
        </w:rPr>
      </w:pPr>
    </w:p>
    <w:p w14:paraId="39BF12BF" w14:textId="52A29A77" w:rsidR="00F93E0C" w:rsidRPr="00D5109B" w:rsidRDefault="00477F15" w:rsidP="00054F68">
      <w:pPr>
        <w:tabs>
          <w:tab w:val="left" w:pos="98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Section 6.4.2, any advice</w:t>
      </w:r>
      <w:r w:rsidR="0027020B" w:rsidRPr="00D5109B">
        <w:rPr>
          <w:rFonts w:ascii="Times New Roman" w:hAnsi="Times New Roman" w:cs="Times New Roman"/>
          <w:sz w:val="22"/>
          <w:szCs w:val="22"/>
        </w:rPr>
        <w:t xml:space="preserve"> or</w:t>
      </w:r>
      <w:r w:rsidRPr="00D5109B">
        <w:rPr>
          <w:rFonts w:ascii="Times New Roman" w:hAnsi="Times New Roman" w:cs="Times New Roman"/>
          <w:sz w:val="22"/>
          <w:szCs w:val="22"/>
        </w:rPr>
        <w:t xml:space="preserve"> instruction of the Independent Auditor shall be binding on the Parties.</w:t>
      </w:r>
    </w:p>
    <w:p w14:paraId="723EEBD8" w14:textId="77777777" w:rsidR="00F93E0C" w:rsidRPr="00D5109B" w:rsidRDefault="00F93E0C" w:rsidP="00054F68">
      <w:pPr>
        <w:spacing w:line="301" w:lineRule="exact"/>
        <w:ind w:left="720" w:hanging="720"/>
        <w:rPr>
          <w:rFonts w:ascii="Times New Roman" w:hAnsi="Times New Roman" w:cs="Times New Roman"/>
          <w:sz w:val="22"/>
          <w:szCs w:val="22"/>
        </w:rPr>
      </w:pPr>
    </w:p>
    <w:p w14:paraId="72EAC217" w14:textId="4580B763" w:rsidR="00F93E0C" w:rsidRPr="00D5109B" w:rsidRDefault="00477F15" w:rsidP="00054F68">
      <w:pPr>
        <w:tabs>
          <w:tab w:val="left" w:pos="980"/>
        </w:tabs>
        <w:spacing w:line="263"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6.4.2</w:t>
      </w:r>
      <w:r w:rsidRPr="00D5109B">
        <w:rPr>
          <w:rFonts w:ascii="Times New Roman" w:eastAsia="Times New Roman" w:hAnsi="Times New Roman" w:cs="Times New Roman"/>
          <w:sz w:val="22"/>
          <w:szCs w:val="22"/>
        </w:rPr>
        <w:tab/>
      </w:r>
      <w:r w:rsidR="0027020B" w:rsidRPr="00D5109B">
        <w:rPr>
          <w:rFonts w:ascii="Times New Roman" w:hAnsi="Times New Roman" w:cs="Times New Roman"/>
          <w:sz w:val="22"/>
          <w:szCs w:val="22"/>
        </w:rPr>
        <w:t>A</w:t>
      </w:r>
      <w:r w:rsidRPr="00D5109B">
        <w:rPr>
          <w:rFonts w:ascii="Times New Roman" w:hAnsi="Times New Roman" w:cs="Times New Roman"/>
          <w:sz w:val="22"/>
          <w:szCs w:val="22"/>
        </w:rPr>
        <w:t xml:space="preserve">ny Dispute between the </w:t>
      </w:r>
      <w:r w:rsidR="006B099F"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 with regard to any advice</w:t>
      </w:r>
      <w:r w:rsidR="0027020B" w:rsidRPr="00D5109B">
        <w:rPr>
          <w:rFonts w:ascii="Times New Roman" w:hAnsi="Times New Roman" w:cs="Times New Roman"/>
          <w:sz w:val="22"/>
          <w:szCs w:val="22"/>
        </w:rPr>
        <w:t xml:space="preserve"> or</w:t>
      </w:r>
      <w:r w:rsidRPr="00D5109B">
        <w:rPr>
          <w:rFonts w:ascii="Times New Roman" w:hAnsi="Times New Roman" w:cs="Times New Roman"/>
          <w:sz w:val="22"/>
          <w:szCs w:val="22"/>
        </w:rPr>
        <w:t xml:space="preserve"> instruction of the Independent Auditor shall be resolved in accordance with the Dispute Resolution Procedure.</w:t>
      </w:r>
    </w:p>
    <w:p w14:paraId="3324D9AD" w14:textId="77777777" w:rsidR="00F93E0C" w:rsidRPr="00D5109B" w:rsidRDefault="00F93E0C" w:rsidP="00054F68">
      <w:pPr>
        <w:spacing w:line="293" w:lineRule="exact"/>
        <w:ind w:left="720" w:hanging="720"/>
        <w:rPr>
          <w:rFonts w:ascii="Times New Roman" w:hAnsi="Times New Roman" w:cs="Times New Roman"/>
          <w:sz w:val="22"/>
          <w:szCs w:val="22"/>
        </w:rPr>
      </w:pPr>
    </w:p>
    <w:p w14:paraId="0BBA0931" w14:textId="76CFD92D" w:rsidR="00F93E0C" w:rsidRPr="00D5109B" w:rsidRDefault="00477F15"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6.5</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b/>
          <w:smallCaps/>
          <w:sz w:val="22"/>
          <w:szCs w:val="22"/>
          <w:u w:val="single"/>
        </w:rPr>
        <w:t>Independent Auditor Remuneration</w:t>
      </w:r>
    </w:p>
    <w:p w14:paraId="7AFF47BB" w14:textId="77777777" w:rsidR="00F93E0C" w:rsidRPr="00D5109B" w:rsidRDefault="00F93E0C" w:rsidP="00054F68">
      <w:pPr>
        <w:spacing w:line="325" w:lineRule="exact"/>
        <w:ind w:left="720" w:hanging="720"/>
        <w:rPr>
          <w:rFonts w:ascii="Times New Roman" w:eastAsia="Times New Roman" w:hAnsi="Times New Roman" w:cs="Times New Roman"/>
          <w:sz w:val="22"/>
          <w:szCs w:val="22"/>
        </w:rPr>
      </w:pPr>
    </w:p>
    <w:p w14:paraId="1A800549" w14:textId="7CBA6985" w:rsidR="00F93E0C" w:rsidRPr="00D5109B" w:rsidRDefault="00477F15" w:rsidP="00054F68">
      <w:pPr>
        <w:tabs>
          <w:tab w:val="left" w:pos="98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6.5.1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be solely responsible for the payment of the fees and expenses payable to the Independent Auditor pursuant to the</w:t>
      </w:r>
      <w:bookmarkStart w:id="167" w:name="page83"/>
      <w:bookmarkEnd w:id="167"/>
      <w:r w:rsidR="009F4DF8"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Independent Auditor Contract (the </w:t>
      </w:r>
      <w:r w:rsidRPr="00D5109B">
        <w:rPr>
          <w:rFonts w:ascii="Times New Roman" w:hAnsi="Times New Roman" w:cs="Times New Roman"/>
          <w:b/>
          <w:sz w:val="22"/>
          <w:szCs w:val="22"/>
        </w:rPr>
        <w:t>Independent Auditor Payments</w:t>
      </w:r>
      <w:r w:rsidRPr="00D5109B">
        <w:rPr>
          <w:rFonts w:ascii="Times New Roman" w:hAnsi="Times New Roman" w:cs="Times New Roman"/>
          <w:sz w:val="22"/>
          <w:szCs w:val="22"/>
        </w:rPr>
        <w:t>)</w:t>
      </w:r>
      <w:r w:rsidR="0027020B" w:rsidRPr="00D5109B">
        <w:rPr>
          <w:rFonts w:ascii="Times New Roman" w:hAnsi="Times New Roman" w:cs="Times New Roman"/>
          <w:sz w:val="22"/>
          <w:szCs w:val="22"/>
        </w:rPr>
        <w:t>.</w:t>
      </w:r>
      <w:r w:rsidR="006C3F62" w:rsidRPr="00D5109B">
        <w:rPr>
          <w:rFonts w:ascii="Times New Roman" w:hAnsi="Times New Roman" w:cs="Times New Roman"/>
          <w:sz w:val="22"/>
          <w:szCs w:val="22"/>
        </w:rPr>
        <w:t xml:space="preserve"> A breach of this Section 6.5.</w:t>
      </w:r>
      <w:r w:rsidR="0027020B" w:rsidRPr="00D5109B">
        <w:rPr>
          <w:rFonts w:ascii="Times New Roman" w:hAnsi="Times New Roman" w:cs="Times New Roman"/>
          <w:sz w:val="22"/>
          <w:szCs w:val="22"/>
        </w:rPr>
        <w:t>1</w:t>
      </w:r>
      <w:r w:rsidR="006C3F62" w:rsidRPr="00D5109B">
        <w:rPr>
          <w:rFonts w:ascii="Times New Roman" w:hAnsi="Times New Roman" w:cs="Times New Roman"/>
          <w:sz w:val="22"/>
          <w:szCs w:val="22"/>
        </w:rPr>
        <w:t xml:space="preserve"> shall constitute a Material Breach of the Concessionaire’s obligations hereunder.</w:t>
      </w:r>
    </w:p>
    <w:p w14:paraId="3C578448" w14:textId="6E727994" w:rsidR="00F93E0C" w:rsidRPr="00D5109B" w:rsidRDefault="00F93E0C" w:rsidP="00054F68">
      <w:pPr>
        <w:spacing w:line="296" w:lineRule="exact"/>
        <w:ind w:left="720" w:hanging="720"/>
        <w:rPr>
          <w:rFonts w:ascii="Times New Roman" w:hAnsi="Times New Roman" w:cs="Times New Roman"/>
          <w:sz w:val="22"/>
          <w:szCs w:val="22"/>
        </w:rPr>
      </w:pPr>
    </w:p>
    <w:p w14:paraId="2E0C01D0" w14:textId="58102E27" w:rsidR="009F4DF8" w:rsidRPr="00D5109B" w:rsidRDefault="009F4DF8" w:rsidP="00054F68">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6.6</w:t>
      </w:r>
      <w:r w:rsidRPr="00D5109B">
        <w:rPr>
          <w:rFonts w:ascii="Times New Roman" w:eastAsia="Times New Roman" w:hAnsi="Times New Roman" w:cs="Times New Roman"/>
          <w:sz w:val="22"/>
          <w:szCs w:val="22"/>
        </w:rPr>
        <w:tab/>
      </w:r>
      <w:r w:rsidR="00054F68" w:rsidRPr="00D5109B">
        <w:rPr>
          <w:rFonts w:ascii="Times New Roman" w:eastAsia="Times New Roman" w:hAnsi="Times New Roman" w:cs="Times New Roman"/>
          <w:smallCaps/>
          <w:sz w:val="22"/>
          <w:szCs w:val="22"/>
        </w:rPr>
        <w:t>[</w:t>
      </w:r>
      <w:r w:rsidR="00054F68" w:rsidRPr="00D5109B">
        <w:rPr>
          <w:rFonts w:ascii="Times New Roman" w:eastAsia="Times New Roman" w:hAnsi="Times New Roman" w:cs="Times New Roman"/>
          <w:b/>
          <w:smallCaps/>
          <w:sz w:val="22"/>
          <w:szCs w:val="22"/>
          <w:u w:val="single"/>
        </w:rPr>
        <w:t>Independent Auditor Payment Account</w:t>
      </w:r>
    </w:p>
    <w:p w14:paraId="1DAE56A4" w14:textId="77777777" w:rsidR="009F4DF8" w:rsidRPr="00D5109B" w:rsidRDefault="009F4DF8" w:rsidP="00054F68">
      <w:pPr>
        <w:spacing w:line="326" w:lineRule="exact"/>
        <w:ind w:left="720" w:hanging="720"/>
        <w:rPr>
          <w:rFonts w:ascii="Times New Roman" w:eastAsia="Times New Roman" w:hAnsi="Times New Roman" w:cs="Times New Roman"/>
          <w:sz w:val="22"/>
          <w:szCs w:val="22"/>
        </w:rPr>
      </w:pPr>
    </w:p>
    <w:p w14:paraId="443E8F65" w14:textId="4C5925F9" w:rsidR="009F4DF8" w:rsidRPr="00D5109B" w:rsidRDefault="009F4DF8" w:rsidP="00054F68">
      <w:pPr>
        <w:tabs>
          <w:tab w:val="left" w:pos="980"/>
        </w:tabs>
        <w:spacing w:line="262" w:lineRule="auto"/>
        <w:ind w:left="72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6.6.1</w:t>
      </w:r>
      <w:r w:rsidRPr="00D5109B">
        <w:rPr>
          <w:rFonts w:ascii="Times New Roman" w:eastAsia="Times New Roman" w:hAnsi="Times New Roman" w:cs="Times New Roman"/>
          <w:sz w:val="22"/>
          <w:szCs w:val="22"/>
        </w:rPr>
        <w:tab/>
        <w:t xml:space="preserve">The Concessionaire shall establish and maintain the Independent Auditor Payment Account from the Commencement Date and until the </w:t>
      </w:r>
      <w:r w:rsidR="009248E7" w:rsidRPr="00D5109B">
        <w:rPr>
          <w:rFonts w:ascii="Times New Roman" w:eastAsia="Times New Roman" w:hAnsi="Times New Roman" w:cs="Times New Roman"/>
          <w:sz w:val="22"/>
          <w:szCs w:val="22"/>
        </w:rPr>
        <w:t>Transfer</w:t>
      </w:r>
      <w:r w:rsidRPr="00D5109B">
        <w:rPr>
          <w:rFonts w:ascii="Times New Roman" w:eastAsia="Times New Roman" w:hAnsi="Times New Roman" w:cs="Times New Roman"/>
          <w:sz w:val="22"/>
          <w:szCs w:val="22"/>
        </w:rPr>
        <w:t xml:space="preserve"> Date.</w:t>
      </w:r>
    </w:p>
    <w:p w14:paraId="2F0FE9EA" w14:textId="77777777" w:rsidR="009F4DF8" w:rsidRPr="00D5109B" w:rsidRDefault="009F4DF8" w:rsidP="00054F68">
      <w:pPr>
        <w:spacing w:line="302" w:lineRule="exact"/>
        <w:ind w:left="720" w:hanging="720"/>
        <w:rPr>
          <w:rFonts w:ascii="Times New Roman" w:eastAsia="Times New Roman" w:hAnsi="Times New Roman" w:cs="Times New Roman"/>
          <w:sz w:val="22"/>
          <w:szCs w:val="22"/>
        </w:rPr>
      </w:pPr>
    </w:p>
    <w:p w14:paraId="108D6FC8" w14:textId="77777777" w:rsidR="009F4DF8" w:rsidRPr="00D5109B" w:rsidRDefault="009F4DF8" w:rsidP="00054F68">
      <w:pPr>
        <w:tabs>
          <w:tab w:val="left" w:pos="980"/>
        </w:tabs>
        <w:spacing w:line="261" w:lineRule="auto"/>
        <w:ind w:left="72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6.6.2</w:t>
      </w:r>
      <w:r w:rsidRPr="00D5109B">
        <w:rPr>
          <w:rFonts w:ascii="Times New Roman" w:eastAsia="Times New Roman" w:hAnsi="Times New Roman" w:cs="Times New Roman"/>
          <w:sz w:val="22"/>
          <w:szCs w:val="22"/>
        </w:rPr>
        <w:tab/>
        <w:t xml:space="preserve">The Concessionaire shall issue irrevocable standing instructions to the Independent Auditor Payment Account Bank (in form and substance agreed between the Parties) (the </w:t>
      </w:r>
      <w:bookmarkStart w:id="168" w:name="_Hlk527455796"/>
      <w:r w:rsidRPr="00D5109B">
        <w:rPr>
          <w:rFonts w:ascii="Times New Roman" w:eastAsia="Times New Roman" w:hAnsi="Times New Roman" w:cs="Times New Roman"/>
          <w:b/>
          <w:sz w:val="22"/>
          <w:szCs w:val="22"/>
        </w:rPr>
        <w:t>Independent Auditor Payment Account Standing Instructions</w:t>
      </w:r>
      <w:bookmarkEnd w:id="168"/>
      <w:r w:rsidRPr="00D5109B">
        <w:rPr>
          <w:rFonts w:ascii="Times New Roman" w:eastAsia="Times New Roman" w:hAnsi="Times New Roman" w:cs="Times New Roman"/>
          <w:sz w:val="22"/>
          <w:szCs w:val="22"/>
        </w:rPr>
        <w:t>) in accordance with the</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Independent Auditor Contract.</w:t>
      </w:r>
    </w:p>
    <w:p w14:paraId="1D0600DC" w14:textId="77777777" w:rsidR="009F4DF8" w:rsidRPr="00D5109B" w:rsidRDefault="009F4DF8" w:rsidP="00054F68">
      <w:pPr>
        <w:spacing w:line="304" w:lineRule="exact"/>
        <w:ind w:left="720" w:hanging="720"/>
        <w:rPr>
          <w:rFonts w:ascii="Times New Roman" w:eastAsia="Times New Roman" w:hAnsi="Times New Roman" w:cs="Times New Roman"/>
          <w:sz w:val="22"/>
          <w:szCs w:val="22"/>
        </w:rPr>
      </w:pPr>
    </w:p>
    <w:p w14:paraId="0A5BAA0D" w14:textId="293D9441" w:rsidR="009F4DF8" w:rsidRPr="00D5109B" w:rsidRDefault="009F4DF8" w:rsidP="00054F68">
      <w:pPr>
        <w:tabs>
          <w:tab w:val="left" w:pos="980"/>
        </w:tabs>
        <w:spacing w:line="264" w:lineRule="auto"/>
        <w:ind w:left="72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6.6.3</w:t>
      </w:r>
      <w:r w:rsidRPr="00D5109B">
        <w:rPr>
          <w:rFonts w:ascii="Times New Roman" w:eastAsia="Times New Roman" w:hAnsi="Times New Roman" w:cs="Times New Roman"/>
          <w:sz w:val="22"/>
          <w:szCs w:val="22"/>
        </w:rPr>
        <w:tab/>
        <w:t xml:space="preserve">The Independent Auditor Payment Account Standing Instructions issued by the Concessionaire shall not be unilaterally suspended, amended and/or revoked by either Party and shall remain effective, in each case, until the </w:t>
      </w:r>
      <w:r w:rsidR="009248E7" w:rsidRPr="00D5109B">
        <w:rPr>
          <w:rFonts w:ascii="Times New Roman" w:eastAsia="Times New Roman" w:hAnsi="Times New Roman" w:cs="Times New Roman"/>
          <w:sz w:val="22"/>
          <w:szCs w:val="22"/>
        </w:rPr>
        <w:t>Transfer</w:t>
      </w:r>
      <w:r w:rsidRPr="00D5109B">
        <w:rPr>
          <w:rFonts w:ascii="Times New Roman" w:eastAsia="Times New Roman" w:hAnsi="Times New Roman" w:cs="Times New Roman"/>
          <w:sz w:val="22"/>
          <w:szCs w:val="22"/>
        </w:rPr>
        <w:t xml:space="preserve"> Date (or such other date as is mutually agreed between the Parties), and no withdrawal from the Independent Auditor Payment Account may be made by the Concessionaire, except as provided in this Agreement and the Independent Auditor Payment Account Standing Instructions. The Independent Auditor Payment Account Standing Instructions may be suspended, amended and/or revoked with the mutual consent of the Parties.</w:t>
      </w:r>
      <w:r w:rsidR="006C3F62" w:rsidRPr="00D5109B">
        <w:rPr>
          <w:rFonts w:ascii="Times New Roman" w:eastAsia="Times New Roman" w:hAnsi="Times New Roman" w:cs="Times New Roman"/>
          <w:sz w:val="22"/>
          <w:szCs w:val="22"/>
        </w:rPr>
        <w:t>]</w:t>
      </w:r>
      <w:r w:rsidR="006C3F62" w:rsidRPr="00D5109B">
        <w:rPr>
          <w:rStyle w:val="FootnoteReference"/>
          <w:rFonts w:ascii="Times New Roman" w:eastAsia="Times New Roman" w:hAnsi="Times New Roman" w:cs="Times New Roman"/>
          <w:sz w:val="22"/>
          <w:szCs w:val="22"/>
        </w:rPr>
        <w:footnoteReference w:id="51"/>
      </w:r>
    </w:p>
    <w:bookmarkEnd w:id="161"/>
    <w:p w14:paraId="776DCA3F" w14:textId="77777777" w:rsidR="00D14E80" w:rsidRPr="00D5109B" w:rsidRDefault="00D14E80" w:rsidP="009F4DF8">
      <w:pPr>
        <w:tabs>
          <w:tab w:val="left" w:pos="980"/>
        </w:tabs>
        <w:spacing w:line="264" w:lineRule="auto"/>
        <w:ind w:left="1000" w:right="6" w:hanging="719"/>
        <w:jc w:val="both"/>
        <w:rPr>
          <w:rFonts w:ascii="Times New Roman" w:eastAsia="Times New Roman" w:hAnsi="Times New Roman" w:cs="Times New Roman"/>
          <w:sz w:val="22"/>
          <w:szCs w:val="22"/>
        </w:rPr>
      </w:pPr>
    </w:p>
    <w:p w14:paraId="047A91EE" w14:textId="4AB3A5C8" w:rsidR="00C517F2" w:rsidRPr="00D5109B" w:rsidRDefault="00C517F2" w:rsidP="00C517F2">
      <w:pPr>
        <w:pStyle w:val="Heading1"/>
        <w:spacing w:line="240" w:lineRule="auto"/>
        <w:ind w:left="720" w:hanging="660"/>
        <w:jc w:val="both"/>
        <w:rPr>
          <w:sz w:val="22"/>
        </w:rPr>
      </w:pPr>
      <w:bookmarkStart w:id="169" w:name="_Toc333899868"/>
      <w:bookmarkStart w:id="170" w:name="_Toc442269414"/>
      <w:bookmarkStart w:id="171" w:name="_Toc529459344"/>
      <w:r w:rsidRPr="00D5109B">
        <w:rPr>
          <w:sz w:val="22"/>
        </w:rPr>
        <w:t>Concessionaire’s Representations, Warranties And Certain Obligations &amp; Undertakings</w:t>
      </w:r>
      <w:bookmarkEnd w:id="169"/>
      <w:bookmarkEnd w:id="170"/>
      <w:r w:rsidR="00C069A4" w:rsidRPr="00D5109B">
        <w:rPr>
          <w:rStyle w:val="FootnoteReference"/>
          <w:sz w:val="22"/>
        </w:rPr>
        <w:footnoteReference w:id="52"/>
      </w:r>
      <w:bookmarkEnd w:id="171"/>
    </w:p>
    <w:p w14:paraId="6D3D0DC8" w14:textId="77777777" w:rsidR="00C517F2" w:rsidRPr="00D5109B" w:rsidRDefault="00C517F2" w:rsidP="00C517F2">
      <w:pPr>
        <w:jc w:val="both"/>
        <w:rPr>
          <w:rFonts w:ascii="Times New Roman" w:hAnsi="Times New Roman" w:cs="Times New Roman"/>
          <w:sz w:val="22"/>
          <w:szCs w:val="22"/>
        </w:rPr>
      </w:pPr>
    </w:p>
    <w:p w14:paraId="7C176A18" w14:textId="39F07EAF" w:rsidR="0090138F" w:rsidRPr="00D5109B" w:rsidRDefault="00FC43A4" w:rsidP="00054F68">
      <w:pPr>
        <w:pStyle w:val="Heading2"/>
        <w:ind w:left="720"/>
        <w:jc w:val="both"/>
        <w:rPr>
          <w:u w:val="single"/>
        </w:rPr>
      </w:pPr>
      <w:bookmarkStart w:id="172" w:name="_Toc529455624"/>
      <w:bookmarkStart w:id="173" w:name="_Toc529459345"/>
      <w:bookmarkStart w:id="174" w:name="_Toc333899869"/>
      <w:r w:rsidRPr="00D5109B">
        <w:rPr>
          <w:u w:val="single"/>
        </w:rPr>
        <w:t>Concessionaire Representations &amp; Warranties</w:t>
      </w:r>
      <w:bookmarkEnd w:id="172"/>
      <w:bookmarkEnd w:id="173"/>
    </w:p>
    <w:p w14:paraId="5A38D524" w14:textId="77777777" w:rsidR="0090138F" w:rsidRPr="00D5109B" w:rsidRDefault="0090138F" w:rsidP="00054F68">
      <w:pPr>
        <w:ind w:left="720" w:hanging="720"/>
        <w:rPr>
          <w:rFonts w:ascii="Times New Roman" w:hAnsi="Times New Roman" w:cs="Times New Roman"/>
          <w:sz w:val="22"/>
          <w:szCs w:val="22"/>
        </w:rPr>
      </w:pPr>
    </w:p>
    <w:p w14:paraId="08623843" w14:textId="47CFAB08" w:rsidR="00FC43A4" w:rsidRPr="00D5109B" w:rsidRDefault="00FC43A4" w:rsidP="00466527">
      <w:pPr>
        <w:pStyle w:val="Heading2"/>
        <w:numPr>
          <w:ilvl w:val="2"/>
          <w:numId w:val="140"/>
        </w:numPr>
        <w:ind w:left="720"/>
        <w:jc w:val="both"/>
        <w:rPr>
          <w:b w:val="0"/>
          <w:smallCaps w:val="0"/>
        </w:rPr>
      </w:pPr>
      <w:bookmarkStart w:id="175" w:name="_Toc529455625"/>
      <w:bookmarkStart w:id="176" w:name="_Toc529459346"/>
      <w:r w:rsidRPr="00D5109B">
        <w:rPr>
          <w:b w:val="0"/>
          <w:smallCaps w:val="0"/>
        </w:rPr>
        <w:t xml:space="preserve">The </w:t>
      </w:r>
      <w:r w:rsidRPr="00D5109B">
        <w:rPr>
          <w:rFonts w:eastAsia="Times New Roman"/>
          <w:b w:val="0"/>
          <w:smallCaps w:val="0"/>
        </w:rPr>
        <w:t xml:space="preserve">Concessionaire </w:t>
      </w:r>
      <w:r w:rsidR="005E67FC" w:rsidRPr="00D5109B">
        <w:rPr>
          <w:rFonts w:eastAsia="Times New Roman"/>
          <w:b w:val="0"/>
          <w:smallCaps w:val="0"/>
        </w:rPr>
        <w:t>hereby represents and warrants to the Authority that:</w:t>
      </w:r>
      <w:bookmarkEnd w:id="175"/>
      <w:bookmarkEnd w:id="176"/>
    </w:p>
    <w:p w14:paraId="430D7925" w14:textId="74E1606D" w:rsidR="005E67FC" w:rsidRPr="00D5109B" w:rsidRDefault="005E67FC" w:rsidP="00054F68">
      <w:pPr>
        <w:ind w:left="720" w:hanging="720"/>
        <w:rPr>
          <w:rFonts w:ascii="Times New Roman" w:hAnsi="Times New Roman" w:cs="Times New Roman"/>
          <w:sz w:val="22"/>
          <w:szCs w:val="22"/>
        </w:rPr>
      </w:pPr>
    </w:p>
    <w:p w14:paraId="157FCB17" w14:textId="5262839D" w:rsidR="005E67FC" w:rsidRPr="00D5109B" w:rsidRDefault="005E67FC" w:rsidP="00466527">
      <w:pPr>
        <w:numPr>
          <w:ilvl w:val="0"/>
          <w:numId w:val="63"/>
        </w:numPr>
        <w:tabs>
          <w:tab w:val="left" w:pos="1720"/>
        </w:tabs>
        <w:spacing w:line="264" w:lineRule="auto"/>
        <w:ind w:left="1440" w:right="20" w:hanging="720"/>
        <w:jc w:val="both"/>
        <w:rPr>
          <w:rFonts w:ascii="Times New Roman" w:hAnsi="Times New Roman" w:cs="Times New Roman"/>
          <w:b/>
          <w:smallCaps/>
          <w:sz w:val="22"/>
          <w:szCs w:val="22"/>
        </w:rPr>
      </w:pPr>
      <w:bookmarkStart w:id="177" w:name="_Toc333899871"/>
      <w:r w:rsidRPr="00D5109B">
        <w:rPr>
          <w:rFonts w:ascii="Times New Roman" w:hAnsi="Times New Roman" w:cs="Times New Roman"/>
          <w:sz w:val="22"/>
          <w:szCs w:val="22"/>
        </w:rPr>
        <w:t xml:space="preserve">it is duly organized and validly existing under the </w:t>
      </w:r>
      <w:r w:rsidR="00EB3830" w:rsidRPr="00D5109B">
        <w:rPr>
          <w:rFonts w:ascii="Times New Roman" w:hAnsi="Times New Roman" w:cs="Times New Roman"/>
          <w:sz w:val="22"/>
          <w:szCs w:val="22"/>
        </w:rPr>
        <w:t>[Applicable Laws/applicable laws]</w:t>
      </w:r>
      <w:r w:rsidR="00EB3830" w:rsidRPr="00D5109B">
        <w:rPr>
          <w:rStyle w:val="FootnoteReference"/>
          <w:rFonts w:ascii="Times New Roman" w:hAnsi="Times New Roman" w:cs="Times New Roman"/>
          <w:sz w:val="22"/>
          <w:szCs w:val="22"/>
        </w:rPr>
        <w:footnoteReference w:id="53"/>
      </w:r>
      <w:r w:rsidRPr="00D5109B">
        <w:rPr>
          <w:rFonts w:ascii="Times New Roman" w:hAnsi="Times New Roman" w:cs="Times New Roman"/>
          <w:sz w:val="22"/>
          <w:szCs w:val="22"/>
        </w:rPr>
        <w:t>, and that it has full power and authority to execute and perform its obligations under this Agreement and to carry out the transactions contemplated hereby;</w:t>
      </w:r>
      <w:bookmarkEnd w:id="177"/>
    </w:p>
    <w:p w14:paraId="629EF8D6" w14:textId="77777777" w:rsidR="005E67FC" w:rsidRPr="00D5109B" w:rsidRDefault="005E67FC" w:rsidP="00F30826">
      <w:pPr>
        <w:spacing w:line="300" w:lineRule="exact"/>
        <w:ind w:left="1440" w:hanging="720"/>
        <w:jc w:val="both"/>
        <w:rPr>
          <w:rFonts w:ascii="Times New Roman" w:hAnsi="Times New Roman" w:cs="Times New Roman"/>
          <w:b/>
          <w:smallCaps/>
          <w:sz w:val="22"/>
          <w:szCs w:val="22"/>
        </w:rPr>
      </w:pPr>
    </w:p>
    <w:p w14:paraId="07BD0E86" w14:textId="77777777" w:rsidR="005E67FC" w:rsidRPr="00D5109B" w:rsidRDefault="005E67FC" w:rsidP="00466527">
      <w:pPr>
        <w:numPr>
          <w:ilvl w:val="0"/>
          <w:numId w:val="63"/>
        </w:numPr>
        <w:tabs>
          <w:tab w:val="left" w:pos="1720"/>
        </w:tabs>
        <w:spacing w:line="0" w:lineRule="atLeast"/>
        <w:ind w:left="1440" w:hanging="720"/>
        <w:jc w:val="both"/>
        <w:rPr>
          <w:rFonts w:ascii="Times New Roman" w:hAnsi="Times New Roman" w:cs="Times New Roman"/>
          <w:b/>
          <w:smallCaps/>
          <w:sz w:val="22"/>
          <w:szCs w:val="22"/>
        </w:rPr>
      </w:pPr>
      <w:bookmarkStart w:id="178" w:name="_Toc333899872"/>
      <w:r w:rsidRPr="00D5109B">
        <w:rPr>
          <w:rFonts w:ascii="Times New Roman" w:hAnsi="Times New Roman" w:cs="Times New Roman"/>
          <w:sz w:val="22"/>
          <w:szCs w:val="22"/>
        </w:rPr>
        <w:t>it has taken all necessary corporate and other actions under the Applicable Laws to:</w:t>
      </w:r>
      <w:bookmarkEnd w:id="178"/>
    </w:p>
    <w:p w14:paraId="7AE2E9EA" w14:textId="77777777" w:rsidR="005E67FC" w:rsidRPr="00D5109B" w:rsidRDefault="005E67FC" w:rsidP="00F30826">
      <w:pPr>
        <w:spacing w:line="313" w:lineRule="exact"/>
        <w:ind w:left="1440" w:hanging="720"/>
        <w:jc w:val="both"/>
        <w:rPr>
          <w:rFonts w:ascii="Times New Roman" w:hAnsi="Times New Roman" w:cs="Times New Roman"/>
          <w:b/>
          <w:smallCaps/>
          <w:sz w:val="22"/>
          <w:szCs w:val="22"/>
        </w:rPr>
      </w:pPr>
    </w:p>
    <w:p w14:paraId="6E34C1E5" w14:textId="685056EE" w:rsidR="005E67FC" w:rsidRPr="00D5109B" w:rsidRDefault="005E67FC" w:rsidP="00F30826">
      <w:pPr>
        <w:spacing w:line="0" w:lineRule="atLeast"/>
        <w:ind w:left="1440" w:hanging="720"/>
        <w:jc w:val="both"/>
        <w:rPr>
          <w:rFonts w:ascii="Times New Roman" w:hAnsi="Times New Roman" w:cs="Times New Roman"/>
          <w:b/>
          <w:smallCaps/>
          <w:sz w:val="22"/>
          <w:szCs w:val="22"/>
        </w:rPr>
      </w:pPr>
      <w:r w:rsidRPr="00D5109B">
        <w:rPr>
          <w:rFonts w:ascii="Times New Roman" w:hAnsi="Times New Roman" w:cs="Times New Roman"/>
          <w:sz w:val="22"/>
          <w:szCs w:val="22"/>
        </w:rPr>
        <w:tab/>
        <w:t xml:space="preserve">  (</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xml:space="preserve">) </w:t>
      </w:r>
      <w:r w:rsidRPr="00D5109B">
        <w:rPr>
          <w:rFonts w:ascii="Times New Roman" w:hAnsi="Times New Roman" w:cs="Times New Roman"/>
          <w:sz w:val="22"/>
          <w:szCs w:val="22"/>
        </w:rPr>
        <w:tab/>
      </w:r>
      <w:bookmarkStart w:id="179" w:name="_Toc333899873"/>
      <w:r w:rsidRPr="00D5109B">
        <w:rPr>
          <w:rFonts w:ascii="Times New Roman" w:hAnsi="Times New Roman" w:cs="Times New Roman"/>
          <w:sz w:val="22"/>
          <w:szCs w:val="22"/>
        </w:rPr>
        <w:t>authorize the execution, delivery and performance of this Agreement; and</w:t>
      </w:r>
      <w:bookmarkStart w:id="180" w:name="_Toc333899874"/>
      <w:bookmarkEnd w:id="179"/>
    </w:p>
    <w:p w14:paraId="74050287" w14:textId="77777777" w:rsidR="005E67FC" w:rsidRPr="00D5109B" w:rsidRDefault="005E67FC" w:rsidP="00054F68">
      <w:pPr>
        <w:spacing w:line="0" w:lineRule="atLeast"/>
        <w:ind w:left="1440" w:hanging="720"/>
        <w:jc w:val="both"/>
        <w:rPr>
          <w:rFonts w:ascii="Times New Roman" w:hAnsi="Times New Roman" w:cs="Times New Roman"/>
          <w:sz w:val="22"/>
          <w:szCs w:val="22"/>
        </w:rPr>
      </w:pPr>
    </w:p>
    <w:p w14:paraId="78FF7330" w14:textId="74BF9005" w:rsidR="005E67FC" w:rsidRPr="00D5109B" w:rsidRDefault="005E67FC" w:rsidP="00F30826">
      <w:pPr>
        <w:spacing w:line="0" w:lineRule="atLeast"/>
        <w:ind w:left="1440"/>
        <w:jc w:val="both"/>
        <w:rPr>
          <w:rFonts w:ascii="Times New Roman" w:hAnsi="Times New Roman" w:cs="Times New Roman"/>
          <w:b/>
          <w:smallCaps/>
          <w:sz w:val="22"/>
          <w:szCs w:val="22"/>
        </w:rPr>
      </w:pPr>
      <w:r w:rsidRPr="00D5109B">
        <w:rPr>
          <w:rFonts w:ascii="Times New Roman" w:hAnsi="Times New Roman" w:cs="Times New Roman"/>
          <w:sz w:val="22"/>
          <w:szCs w:val="22"/>
        </w:rPr>
        <w:t>(ii)</w:t>
      </w:r>
      <w:r w:rsidRPr="00D5109B">
        <w:rPr>
          <w:rFonts w:ascii="Times New Roman" w:hAnsi="Times New Roman" w:cs="Times New Roman"/>
          <w:sz w:val="22"/>
          <w:szCs w:val="22"/>
        </w:rPr>
        <w:tab/>
        <w:t>validly exercise its rights and perform its obligations under this Agreement;</w:t>
      </w:r>
      <w:bookmarkEnd w:id="180"/>
    </w:p>
    <w:p w14:paraId="7AF2E228" w14:textId="77777777" w:rsidR="005E67FC" w:rsidRPr="00D5109B" w:rsidRDefault="005E67FC" w:rsidP="00F30826">
      <w:pPr>
        <w:spacing w:line="324" w:lineRule="exact"/>
        <w:ind w:left="1440" w:hanging="720"/>
        <w:jc w:val="both"/>
        <w:rPr>
          <w:rFonts w:ascii="Times New Roman" w:hAnsi="Times New Roman" w:cs="Times New Roman"/>
          <w:b/>
          <w:smallCaps/>
          <w:sz w:val="22"/>
          <w:szCs w:val="22"/>
        </w:rPr>
      </w:pPr>
    </w:p>
    <w:p w14:paraId="52DB241F" w14:textId="77777777" w:rsidR="005E67FC" w:rsidRPr="00D5109B" w:rsidRDefault="005E67FC" w:rsidP="00466527">
      <w:pPr>
        <w:numPr>
          <w:ilvl w:val="0"/>
          <w:numId w:val="63"/>
        </w:numPr>
        <w:tabs>
          <w:tab w:val="left" w:pos="1720"/>
        </w:tabs>
        <w:spacing w:line="257" w:lineRule="auto"/>
        <w:ind w:left="1440" w:hanging="720"/>
        <w:jc w:val="both"/>
        <w:rPr>
          <w:rFonts w:ascii="Times New Roman" w:hAnsi="Times New Roman" w:cs="Times New Roman"/>
          <w:b/>
          <w:smallCaps/>
          <w:sz w:val="22"/>
          <w:szCs w:val="22"/>
        </w:rPr>
      </w:pPr>
      <w:bookmarkStart w:id="181" w:name="_Toc333899875"/>
      <w:r w:rsidRPr="00D5109B">
        <w:rPr>
          <w:rFonts w:ascii="Times New Roman" w:hAnsi="Times New Roman" w:cs="Times New Roman"/>
          <w:sz w:val="22"/>
          <w:szCs w:val="22"/>
        </w:rPr>
        <w:t>this Agreement and all obligations contained herein constitutes its legal, valid and binding obligations, enforceable against it in accordance with the terms hereof;</w:t>
      </w:r>
      <w:bookmarkEnd w:id="181"/>
    </w:p>
    <w:p w14:paraId="3C05A263" w14:textId="77777777" w:rsidR="005E67FC" w:rsidRPr="00D5109B" w:rsidRDefault="005E67FC" w:rsidP="00F30826">
      <w:pPr>
        <w:spacing w:line="307" w:lineRule="exact"/>
        <w:ind w:left="1440" w:hanging="720"/>
        <w:jc w:val="both"/>
        <w:rPr>
          <w:rFonts w:ascii="Times New Roman" w:hAnsi="Times New Roman" w:cs="Times New Roman"/>
          <w:b/>
          <w:smallCaps/>
          <w:sz w:val="22"/>
          <w:szCs w:val="22"/>
        </w:rPr>
      </w:pPr>
    </w:p>
    <w:p w14:paraId="3F3383BC" w14:textId="77777777" w:rsidR="005E67FC" w:rsidRPr="00D5109B" w:rsidRDefault="005E67FC" w:rsidP="00466527">
      <w:pPr>
        <w:numPr>
          <w:ilvl w:val="0"/>
          <w:numId w:val="63"/>
        </w:numPr>
        <w:tabs>
          <w:tab w:val="left" w:pos="1720"/>
        </w:tabs>
        <w:spacing w:line="265" w:lineRule="auto"/>
        <w:ind w:left="1440" w:right="20" w:hanging="720"/>
        <w:jc w:val="both"/>
        <w:rPr>
          <w:rFonts w:ascii="Times New Roman" w:hAnsi="Times New Roman" w:cs="Times New Roman"/>
          <w:b/>
          <w:smallCaps/>
          <w:sz w:val="22"/>
          <w:szCs w:val="22"/>
        </w:rPr>
      </w:pPr>
      <w:bookmarkStart w:id="182" w:name="_Toc333899876"/>
      <w:r w:rsidRPr="00D5109B">
        <w:rPr>
          <w:rFonts w:ascii="Times New Roman" w:hAnsi="Times New Roman" w:cs="Times New Roman"/>
          <w:sz w:val="22"/>
          <w:szCs w:val="22"/>
        </w:rPr>
        <w:t>it has the financial standing and capability to undertake and implement the Project in accordance with the Applicable Standards and neither the Concessionaire nor the Sponsors have committed a breach in respect of their payment obligations in relation to a financial indebtedness;</w:t>
      </w:r>
      <w:bookmarkEnd w:id="182"/>
    </w:p>
    <w:p w14:paraId="36519FFC" w14:textId="77777777" w:rsidR="005E67FC" w:rsidRPr="00D5109B" w:rsidRDefault="005E67FC" w:rsidP="00F30826">
      <w:pPr>
        <w:spacing w:line="301" w:lineRule="exact"/>
        <w:ind w:left="1440" w:hanging="720"/>
        <w:jc w:val="both"/>
        <w:rPr>
          <w:rFonts w:ascii="Times New Roman" w:hAnsi="Times New Roman" w:cs="Times New Roman"/>
          <w:b/>
          <w:smallCaps/>
          <w:sz w:val="22"/>
          <w:szCs w:val="22"/>
        </w:rPr>
      </w:pPr>
    </w:p>
    <w:p w14:paraId="74735478" w14:textId="22FEACDE" w:rsidR="005E67FC" w:rsidRPr="00D5109B" w:rsidRDefault="005E67FC" w:rsidP="00466527">
      <w:pPr>
        <w:numPr>
          <w:ilvl w:val="0"/>
          <w:numId w:val="63"/>
        </w:numPr>
        <w:tabs>
          <w:tab w:val="left" w:pos="1720"/>
        </w:tabs>
        <w:spacing w:line="263" w:lineRule="auto"/>
        <w:ind w:left="1440" w:right="20" w:hanging="720"/>
        <w:jc w:val="both"/>
        <w:rPr>
          <w:rFonts w:ascii="Times New Roman" w:hAnsi="Times New Roman" w:cs="Times New Roman"/>
          <w:b/>
          <w:smallCaps/>
          <w:sz w:val="22"/>
          <w:szCs w:val="22"/>
        </w:rPr>
      </w:pPr>
      <w:bookmarkStart w:id="183" w:name="_Toc333899877"/>
      <w:r w:rsidRPr="00D5109B">
        <w:rPr>
          <w:rFonts w:ascii="Times New Roman" w:hAnsi="Times New Roman" w:cs="Times New Roman"/>
          <w:sz w:val="22"/>
          <w:szCs w:val="22"/>
        </w:rPr>
        <w:t xml:space="preserve">it is subject to the Applicable Laws, and hereby expressly and irrevocably waives any immunity in any jurisdiction in respect of this Agreement and/or </w:t>
      </w:r>
      <w:r w:rsidR="006230C0" w:rsidRPr="00D5109B">
        <w:rPr>
          <w:rFonts w:ascii="Times New Roman" w:hAnsi="Times New Roman" w:cs="Times New Roman"/>
          <w:sz w:val="22"/>
          <w:szCs w:val="22"/>
        </w:rPr>
        <w:t>any</w:t>
      </w:r>
      <w:r w:rsidRPr="00D5109B">
        <w:rPr>
          <w:rFonts w:ascii="Times New Roman" w:hAnsi="Times New Roman" w:cs="Times New Roman"/>
          <w:sz w:val="22"/>
          <w:szCs w:val="22"/>
        </w:rPr>
        <w:t xml:space="preserve"> matters arising hereunder including any obligation, liability or responsibility hereunder;</w:t>
      </w:r>
      <w:bookmarkEnd w:id="183"/>
    </w:p>
    <w:p w14:paraId="077C7C34" w14:textId="77777777" w:rsidR="005E67FC" w:rsidRPr="00D5109B" w:rsidRDefault="005E67FC" w:rsidP="00F30826">
      <w:pPr>
        <w:spacing w:line="303" w:lineRule="exact"/>
        <w:ind w:left="2400" w:hanging="540"/>
        <w:jc w:val="both"/>
        <w:rPr>
          <w:rFonts w:ascii="Times New Roman" w:hAnsi="Times New Roman" w:cs="Times New Roman"/>
          <w:b/>
          <w:smallCaps/>
          <w:sz w:val="22"/>
          <w:szCs w:val="22"/>
        </w:rPr>
      </w:pPr>
    </w:p>
    <w:p w14:paraId="4DB58D10" w14:textId="1F3A8669" w:rsidR="005E67FC" w:rsidRPr="00D5109B" w:rsidRDefault="005E67FC" w:rsidP="00466527">
      <w:pPr>
        <w:numPr>
          <w:ilvl w:val="0"/>
          <w:numId w:val="63"/>
        </w:numPr>
        <w:tabs>
          <w:tab w:val="left" w:pos="1720"/>
        </w:tabs>
        <w:spacing w:line="266" w:lineRule="auto"/>
        <w:ind w:left="1440" w:right="20" w:hanging="720"/>
        <w:jc w:val="both"/>
        <w:rPr>
          <w:rFonts w:ascii="Times New Roman" w:hAnsi="Times New Roman" w:cs="Times New Roman"/>
          <w:b/>
          <w:smallCaps/>
          <w:sz w:val="22"/>
          <w:szCs w:val="22"/>
        </w:rPr>
      </w:pPr>
      <w:bookmarkStart w:id="184" w:name="_Toc333899878"/>
      <w:r w:rsidRPr="00D5109B">
        <w:rPr>
          <w:rFonts w:ascii="Times New Roman" w:hAnsi="Times New Roman" w:cs="Times New Roman"/>
          <w:sz w:val="22"/>
          <w:szCs w:val="22"/>
        </w:rPr>
        <w:t>the execution, delivery and performance of this Agreement does not and shall not conflict with, result in the breach of, constitute a default under, or accelerate performance required by any of the terms of its memorandum and articles of association or of its constitutive and corporate charters, filings with Government Authorities, documents, or any Applicable Laws or any covenant, contract, agreement, arrangement, understanding, decree or order to which it is a party or by which it or any of its properties or assets is bound or affected;</w:t>
      </w:r>
      <w:bookmarkEnd w:id="184"/>
    </w:p>
    <w:p w14:paraId="559460B9" w14:textId="77777777" w:rsidR="005E67FC" w:rsidRPr="00D5109B" w:rsidRDefault="005E67FC" w:rsidP="00F30826">
      <w:pPr>
        <w:spacing w:line="200" w:lineRule="exact"/>
        <w:ind w:left="1680" w:hanging="540"/>
        <w:jc w:val="both"/>
        <w:rPr>
          <w:rFonts w:ascii="Times New Roman" w:eastAsia="Times New Roman" w:hAnsi="Times New Roman" w:cs="Times New Roman"/>
          <w:sz w:val="22"/>
          <w:szCs w:val="22"/>
        </w:rPr>
      </w:pPr>
      <w:bookmarkStart w:id="185" w:name="page85"/>
      <w:bookmarkEnd w:id="185"/>
    </w:p>
    <w:p w14:paraId="5CBAF0FC" w14:textId="77777777" w:rsidR="005E67FC" w:rsidRPr="00D5109B" w:rsidRDefault="005E67FC" w:rsidP="00466527">
      <w:pPr>
        <w:numPr>
          <w:ilvl w:val="0"/>
          <w:numId w:val="63"/>
        </w:numPr>
        <w:tabs>
          <w:tab w:val="left" w:pos="1440"/>
        </w:tabs>
        <w:spacing w:line="266" w:lineRule="auto"/>
        <w:ind w:left="1440" w:right="20" w:hanging="720"/>
        <w:jc w:val="both"/>
        <w:rPr>
          <w:rFonts w:ascii="Times New Roman" w:hAnsi="Times New Roman" w:cs="Times New Roman"/>
          <w:b/>
          <w:smallCaps/>
          <w:sz w:val="22"/>
          <w:szCs w:val="22"/>
        </w:rPr>
      </w:pPr>
      <w:bookmarkStart w:id="186" w:name="_Toc333899879"/>
      <w:r w:rsidRPr="00D5109B">
        <w:rPr>
          <w:rFonts w:ascii="Times New Roman" w:hAnsi="Times New Roman" w:cs="Times New Roman"/>
          <w:sz w:val="22"/>
          <w:szCs w:val="22"/>
        </w:rPr>
        <w:t>there are no actions, suits, proceedings, or investigations pending or, to its knowledge, threatened against it under the Applicable Laws before any court or before any other judicial, quasi-judicial or other authority, the outcome of which may result in the breach of this Agreement or which individually or in the aggregate may result in any material impairment of its ability to perform any of its obligations under this Agreement;</w:t>
      </w:r>
      <w:bookmarkEnd w:id="186"/>
    </w:p>
    <w:p w14:paraId="0ABBDA5A" w14:textId="77777777" w:rsidR="005E67FC" w:rsidRPr="00D5109B" w:rsidRDefault="005E67FC" w:rsidP="00054F68">
      <w:pPr>
        <w:tabs>
          <w:tab w:val="left" w:pos="1440"/>
        </w:tabs>
        <w:spacing w:line="302" w:lineRule="exact"/>
        <w:ind w:left="1440" w:hanging="720"/>
        <w:jc w:val="both"/>
        <w:rPr>
          <w:rFonts w:ascii="Times New Roman" w:hAnsi="Times New Roman" w:cs="Times New Roman"/>
          <w:b/>
          <w:smallCaps/>
          <w:sz w:val="22"/>
          <w:szCs w:val="22"/>
        </w:rPr>
      </w:pPr>
    </w:p>
    <w:p w14:paraId="63B46A43" w14:textId="77777777" w:rsidR="005E67FC" w:rsidRPr="00D5109B" w:rsidRDefault="005E67FC" w:rsidP="00466527">
      <w:pPr>
        <w:numPr>
          <w:ilvl w:val="0"/>
          <w:numId w:val="63"/>
        </w:numPr>
        <w:tabs>
          <w:tab w:val="left" w:pos="1440"/>
        </w:tabs>
        <w:spacing w:line="267" w:lineRule="auto"/>
        <w:ind w:left="1440" w:hanging="720"/>
        <w:jc w:val="both"/>
        <w:rPr>
          <w:rFonts w:ascii="Times New Roman" w:hAnsi="Times New Roman" w:cs="Times New Roman"/>
          <w:b/>
          <w:smallCaps/>
          <w:sz w:val="22"/>
          <w:szCs w:val="22"/>
        </w:rPr>
      </w:pPr>
      <w:bookmarkStart w:id="187" w:name="_Toc333899880"/>
      <w:r w:rsidRPr="00D5109B">
        <w:rPr>
          <w:rFonts w:ascii="Times New Roman" w:hAnsi="Times New Roman" w:cs="Times New Roman"/>
          <w:sz w:val="22"/>
          <w:szCs w:val="22"/>
        </w:rPr>
        <w:t>it has no knowledge of any violation or default with respect to any order, writ, injunction or decree of any court or any legally binding order of any Government Authority which may result in any Material Adverse Effect on its ability to perform its obligations under this Agreement and no fact or circumstance exists which may give rise to such proceedings that would have a Material Adverse Effect on the performance of its obligations under this Agreement;</w:t>
      </w:r>
      <w:bookmarkEnd w:id="187"/>
    </w:p>
    <w:p w14:paraId="1B5D75B1" w14:textId="77777777" w:rsidR="005E67FC" w:rsidRPr="00D5109B" w:rsidRDefault="005E67FC" w:rsidP="00054F68">
      <w:pPr>
        <w:tabs>
          <w:tab w:val="left" w:pos="1440"/>
        </w:tabs>
        <w:spacing w:line="296" w:lineRule="exact"/>
        <w:ind w:left="1440" w:hanging="720"/>
        <w:jc w:val="both"/>
        <w:rPr>
          <w:rFonts w:ascii="Times New Roman" w:hAnsi="Times New Roman" w:cs="Times New Roman"/>
          <w:b/>
          <w:smallCaps/>
          <w:sz w:val="22"/>
          <w:szCs w:val="22"/>
        </w:rPr>
      </w:pPr>
    </w:p>
    <w:p w14:paraId="12E06880" w14:textId="0A2D3897" w:rsidR="007C151C" w:rsidRPr="00D5109B" w:rsidRDefault="005E67FC" w:rsidP="00466527">
      <w:pPr>
        <w:numPr>
          <w:ilvl w:val="0"/>
          <w:numId w:val="63"/>
        </w:numPr>
        <w:tabs>
          <w:tab w:val="left" w:pos="1440"/>
        </w:tabs>
        <w:spacing w:line="265" w:lineRule="auto"/>
        <w:ind w:left="1440" w:right="20" w:hanging="720"/>
        <w:jc w:val="both"/>
        <w:rPr>
          <w:rFonts w:ascii="Times New Roman" w:hAnsi="Times New Roman" w:cs="Times New Roman"/>
          <w:b/>
          <w:smallCaps/>
          <w:sz w:val="22"/>
          <w:szCs w:val="22"/>
        </w:rPr>
      </w:pPr>
      <w:bookmarkStart w:id="188" w:name="_Toc333899881"/>
      <w:r w:rsidRPr="00D5109B">
        <w:rPr>
          <w:rFonts w:ascii="Times New Roman" w:hAnsi="Times New Roman" w:cs="Times New Roman"/>
          <w:sz w:val="22"/>
          <w:szCs w:val="22"/>
        </w:rPr>
        <w:t>it has complied with Applicable Laws in all material respects</w:t>
      </w:r>
      <w:r w:rsidR="007C151C" w:rsidRPr="00D5109B">
        <w:rPr>
          <w:rFonts w:ascii="Times New Roman" w:hAnsi="Times New Roman" w:cs="Times New Roman"/>
          <w:sz w:val="22"/>
          <w:szCs w:val="22"/>
        </w:rPr>
        <w:t>, for the avoidance of doubt this includes obligations regarding declaration and payment of tax;</w:t>
      </w:r>
    </w:p>
    <w:p w14:paraId="4C317EEF" w14:textId="77777777" w:rsidR="007C151C" w:rsidRPr="00D5109B" w:rsidRDefault="007C151C" w:rsidP="008C76EC">
      <w:pPr>
        <w:pStyle w:val="ListParagraph"/>
      </w:pPr>
    </w:p>
    <w:p w14:paraId="6B78C99C" w14:textId="30FAACF6" w:rsidR="005E67FC" w:rsidRPr="00D5109B" w:rsidRDefault="007C151C" w:rsidP="00466527">
      <w:pPr>
        <w:numPr>
          <w:ilvl w:val="0"/>
          <w:numId w:val="63"/>
        </w:numPr>
        <w:tabs>
          <w:tab w:val="left" w:pos="1440"/>
        </w:tabs>
        <w:spacing w:line="265" w:lineRule="auto"/>
        <w:ind w:left="1440" w:right="20" w:hanging="720"/>
        <w:jc w:val="both"/>
        <w:rPr>
          <w:rFonts w:ascii="Times New Roman" w:hAnsi="Times New Roman" w:cs="Times New Roman"/>
          <w:b/>
          <w:smallCaps/>
          <w:sz w:val="22"/>
          <w:szCs w:val="22"/>
        </w:rPr>
      </w:pPr>
      <w:r w:rsidRPr="00D5109B">
        <w:rPr>
          <w:rFonts w:ascii="Times New Roman" w:hAnsi="Times New Roman" w:cs="Times New Roman"/>
          <w:sz w:val="22"/>
          <w:szCs w:val="22"/>
        </w:rPr>
        <w:t>it</w:t>
      </w:r>
      <w:r w:rsidR="005E67FC" w:rsidRPr="00D5109B">
        <w:rPr>
          <w:rFonts w:ascii="Times New Roman" w:hAnsi="Times New Roman" w:cs="Times New Roman"/>
          <w:sz w:val="22"/>
          <w:szCs w:val="22"/>
        </w:rPr>
        <w:t xml:space="preserve"> has not been subject to any fines, penalties, injunctive relief or any other civil or criminal liabilities which in the aggregate have or may have a Material Adverse Effect on its ability to perform its obligations under this Agreement;</w:t>
      </w:r>
      <w:bookmarkEnd w:id="188"/>
    </w:p>
    <w:p w14:paraId="13DB5C5C" w14:textId="77777777" w:rsidR="005E67FC" w:rsidRPr="00D5109B" w:rsidRDefault="005E67FC" w:rsidP="00054F68">
      <w:pPr>
        <w:tabs>
          <w:tab w:val="left" w:pos="1440"/>
        </w:tabs>
        <w:spacing w:line="301" w:lineRule="exact"/>
        <w:ind w:left="1440" w:hanging="720"/>
        <w:jc w:val="both"/>
        <w:rPr>
          <w:rFonts w:ascii="Times New Roman" w:hAnsi="Times New Roman" w:cs="Times New Roman"/>
          <w:b/>
          <w:smallCaps/>
          <w:sz w:val="22"/>
          <w:szCs w:val="22"/>
        </w:rPr>
      </w:pPr>
    </w:p>
    <w:p w14:paraId="61730478" w14:textId="77777777" w:rsidR="005E67FC" w:rsidRPr="00D5109B" w:rsidRDefault="005E67FC" w:rsidP="00466527">
      <w:pPr>
        <w:numPr>
          <w:ilvl w:val="0"/>
          <w:numId w:val="63"/>
        </w:numPr>
        <w:tabs>
          <w:tab w:val="left" w:pos="1440"/>
        </w:tabs>
        <w:spacing w:line="257" w:lineRule="auto"/>
        <w:ind w:left="1440" w:right="20" w:hanging="720"/>
        <w:jc w:val="both"/>
        <w:rPr>
          <w:rFonts w:ascii="Times New Roman" w:hAnsi="Times New Roman" w:cs="Times New Roman"/>
          <w:b/>
          <w:smallCaps/>
          <w:sz w:val="22"/>
          <w:szCs w:val="22"/>
        </w:rPr>
      </w:pPr>
      <w:bookmarkStart w:id="189" w:name="_Toc333899882"/>
      <w:r w:rsidRPr="00D5109B">
        <w:rPr>
          <w:rFonts w:ascii="Times New Roman" w:hAnsi="Times New Roman" w:cs="Times New Roman"/>
          <w:sz w:val="22"/>
          <w:szCs w:val="22"/>
        </w:rPr>
        <w:t>the Sponsor has the Concessionaire’s Ownership And Management Control as of the Effective Date;</w:t>
      </w:r>
      <w:bookmarkEnd w:id="189"/>
    </w:p>
    <w:p w14:paraId="147F61A3" w14:textId="77777777" w:rsidR="005E67FC" w:rsidRPr="00D5109B" w:rsidRDefault="005E67FC" w:rsidP="00054F68">
      <w:pPr>
        <w:tabs>
          <w:tab w:val="left" w:pos="1440"/>
        </w:tabs>
        <w:spacing w:line="308" w:lineRule="exact"/>
        <w:ind w:left="1440" w:hanging="720"/>
        <w:jc w:val="both"/>
        <w:rPr>
          <w:rFonts w:ascii="Times New Roman" w:hAnsi="Times New Roman" w:cs="Times New Roman"/>
          <w:b/>
          <w:smallCaps/>
          <w:sz w:val="22"/>
          <w:szCs w:val="22"/>
        </w:rPr>
      </w:pPr>
    </w:p>
    <w:p w14:paraId="75D16F39" w14:textId="77777777" w:rsidR="005E67FC" w:rsidRPr="00D5109B" w:rsidRDefault="005E67FC" w:rsidP="00466527">
      <w:pPr>
        <w:numPr>
          <w:ilvl w:val="0"/>
          <w:numId w:val="63"/>
        </w:numPr>
        <w:tabs>
          <w:tab w:val="left" w:pos="1440"/>
        </w:tabs>
        <w:spacing w:line="265" w:lineRule="auto"/>
        <w:ind w:left="1440" w:hanging="720"/>
        <w:jc w:val="both"/>
        <w:rPr>
          <w:rFonts w:ascii="Times New Roman" w:hAnsi="Times New Roman" w:cs="Times New Roman"/>
          <w:b/>
          <w:smallCaps/>
          <w:sz w:val="22"/>
          <w:szCs w:val="22"/>
        </w:rPr>
      </w:pPr>
      <w:bookmarkStart w:id="190" w:name="_Toc333899883"/>
      <w:r w:rsidRPr="00D5109B">
        <w:rPr>
          <w:rFonts w:ascii="Times New Roman" w:hAnsi="Times New Roman" w:cs="Times New Roman"/>
          <w:sz w:val="22"/>
          <w:szCs w:val="22"/>
        </w:rPr>
        <w:t>the Concessionaire and the Sponsor (along with its Affiliates (if any)) have the financial standing and resources to fund the required Equity for Ordinary Shares and to raise the debt necessary for undertaking and implementing the Project in accordance with this Agreement;</w:t>
      </w:r>
      <w:bookmarkEnd w:id="190"/>
    </w:p>
    <w:p w14:paraId="7EA4C2B5" w14:textId="77777777" w:rsidR="005E67FC" w:rsidRPr="00D5109B" w:rsidRDefault="005E67FC" w:rsidP="00054F68">
      <w:pPr>
        <w:tabs>
          <w:tab w:val="left" w:pos="1440"/>
        </w:tabs>
        <w:spacing w:line="301" w:lineRule="exact"/>
        <w:ind w:left="1440" w:hanging="720"/>
        <w:jc w:val="both"/>
        <w:rPr>
          <w:rFonts w:ascii="Times New Roman" w:hAnsi="Times New Roman" w:cs="Times New Roman"/>
          <w:b/>
          <w:smallCaps/>
          <w:sz w:val="22"/>
          <w:szCs w:val="22"/>
        </w:rPr>
      </w:pPr>
    </w:p>
    <w:p w14:paraId="11CE9444" w14:textId="77777777" w:rsidR="005E67FC" w:rsidRPr="00D5109B" w:rsidRDefault="005E67FC" w:rsidP="00466527">
      <w:pPr>
        <w:numPr>
          <w:ilvl w:val="0"/>
          <w:numId w:val="63"/>
        </w:numPr>
        <w:tabs>
          <w:tab w:val="left" w:pos="1440"/>
        </w:tabs>
        <w:spacing w:line="265" w:lineRule="auto"/>
        <w:ind w:left="1440" w:right="20" w:hanging="720"/>
        <w:jc w:val="both"/>
        <w:rPr>
          <w:rFonts w:ascii="Times New Roman" w:hAnsi="Times New Roman" w:cs="Times New Roman"/>
          <w:b/>
          <w:smallCaps/>
          <w:sz w:val="22"/>
          <w:szCs w:val="22"/>
        </w:rPr>
      </w:pPr>
      <w:bookmarkStart w:id="191" w:name="_Toc333899884"/>
      <w:r w:rsidRPr="00D5109B">
        <w:rPr>
          <w:rFonts w:ascii="Times New Roman" w:hAnsi="Times New Roman" w:cs="Times New Roman"/>
          <w:sz w:val="22"/>
          <w:szCs w:val="22"/>
        </w:rPr>
        <w:t xml:space="preserve">no representation or warranty made by the Concessionaire and contained herein or in any other document furnished by it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to any Government Authority in relation to the Concessionaire Permits contains any untrue or misleading statement of material fact or omits or will omit to state a material fact necessary to make such representation or warranty misleading;</w:t>
      </w:r>
      <w:bookmarkEnd w:id="191"/>
    </w:p>
    <w:p w14:paraId="3D1AA794" w14:textId="77777777" w:rsidR="005E67FC" w:rsidRPr="00D5109B" w:rsidRDefault="005E67FC" w:rsidP="00054F68">
      <w:pPr>
        <w:tabs>
          <w:tab w:val="left" w:pos="1440"/>
        </w:tabs>
        <w:spacing w:line="305" w:lineRule="exact"/>
        <w:ind w:left="1440" w:hanging="720"/>
        <w:jc w:val="both"/>
        <w:rPr>
          <w:rFonts w:ascii="Times New Roman" w:hAnsi="Times New Roman" w:cs="Times New Roman"/>
          <w:b/>
          <w:smallCaps/>
          <w:sz w:val="22"/>
          <w:szCs w:val="22"/>
        </w:rPr>
      </w:pPr>
    </w:p>
    <w:p w14:paraId="429BBF6B" w14:textId="782FE7B4" w:rsidR="005E67FC" w:rsidRPr="00D5109B" w:rsidRDefault="005E67FC" w:rsidP="00466527">
      <w:pPr>
        <w:numPr>
          <w:ilvl w:val="0"/>
          <w:numId w:val="63"/>
        </w:numPr>
        <w:tabs>
          <w:tab w:val="left" w:pos="1440"/>
        </w:tabs>
        <w:spacing w:line="257" w:lineRule="auto"/>
        <w:ind w:left="1440" w:right="20" w:hanging="720"/>
        <w:jc w:val="both"/>
        <w:rPr>
          <w:rFonts w:ascii="Times New Roman" w:eastAsiaTheme="minorHAnsi" w:hAnsi="Times New Roman" w:cs="Times New Roman"/>
          <w:b/>
          <w:smallCaps/>
          <w:sz w:val="22"/>
          <w:szCs w:val="22"/>
        </w:rPr>
      </w:pPr>
      <w:bookmarkStart w:id="192" w:name="_Toc333899885"/>
      <w:r w:rsidRPr="00D5109B">
        <w:rPr>
          <w:rFonts w:ascii="Times New Roman" w:hAnsi="Times New Roman" w:cs="Times New Roman"/>
          <w:sz w:val="22"/>
          <w:szCs w:val="22"/>
        </w:rPr>
        <w:t xml:space="preserve">no sums, in cash or kind, have been paid or will be paid, by it or on its behalf, to any Person by way of fees, commission or otherwise for securing the Concession or entering into this Agreement or for influencing or attempting to influence any officer or employee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t>
      </w:r>
      <w:r w:rsidR="00043CFB" w:rsidRPr="00D5109B">
        <w:rPr>
          <w:rFonts w:ascii="Times New Roman" w:hAnsi="Times New Roman" w:cs="Times New Roman"/>
          <w:sz w:val="22"/>
          <w:szCs w:val="22"/>
        </w:rPr>
        <w:t xml:space="preserve">or any other Government Authority </w:t>
      </w:r>
      <w:r w:rsidRPr="00D5109B">
        <w:rPr>
          <w:rFonts w:ascii="Times New Roman" w:hAnsi="Times New Roman" w:cs="Times New Roman"/>
          <w:sz w:val="22"/>
          <w:szCs w:val="22"/>
        </w:rPr>
        <w:t>in connection therewith and neither the</w:t>
      </w:r>
      <w:bookmarkStart w:id="193" w:name="page86"/>
      <w:bookmarkEnd w:id="193"/>
      <w:r w:rsidRPr="00D5109B">
        <w:rPr>
          <w:rFonts w:ascii="Times New Roman" w:hAnsi="Times New Roman" w:cs="Times New Roman"/>
          <w:sz w:val="22"/>
          <w:szCs w:val="22"/>
        </w:rPr>
        <w:t xml:space="preserve"> Concessionaire nor the Sponsor (together with their Affiliates) have engaged in any Corrupt Act in respect of the foregoing;</w:t>
      </w:r>
      <w:bookmarkEnd w:id="192"/>
    </w:p>
    <w:p w14:paraId="6C0B3FDD" w14:textId="77777777" w:rsidR="005E67FC" w:rsidRPr="00D5109B" w:rsidRDefault="005E67FC" w:rsidP="00054F68">
      <w:pPr>
        <w:tabs>
          <w:tab w:val="left" w:pos="1440"/>
        </w:tabs>
        <w:spacing w:line="308" w:lineRule="exact"/>
        <w:ind w:left="1440" w:hanging="720"/>
        <w:jc w:val="both"/>
        <w:rPr>
          <w:rFonts w:ascii="Times New Roman" w:eastAsiaTheme="minorHAnsi" w:hAnsi="Times New Roman" w:cs="Times New Roman"/>
          <w:b/>
          <w:smallCaps/>
          <w:sz w:val="22"/>
          <w:szCs w:val="22"/>
        </w:rPr>
      </w:pPr>
    </w:p>
    <w:p w14:paraId="069DF2E1" w14:textId="60D8DB9A" w:rsidR="005E67FC" w:rsidRPr="00D5109B" w:rsidRDefault="005E67FC" w:rsidP="00466527">
      <w:pPr>
        <w:numPr>
          <w:ilvl w:val="0"/>
          <w:numId w:val="63"/>
        </w:numPr>
        <w:tabs>
          <w:tab w:val="left" w:pos="1440"/>
        </w:tabs>
        <w:spacing w:line="267" w:lineRule="auto"/>
        <w:ind w:left="1440" w:hanging="720"/>
        <w:jc w:val="both"/>
        <w:rPr>
          <w:rFonts w:ascii="Times New Roman" w:eastAsiaTheme="minorHAnsi" w:hAnsi="Times New Roman" w:cs="Times New Roman"/>
          <w:b/>
          <w:smallCaps/>
          <w:sz w:val="22"/>
          <w:szCs w:val="22"/>
        </w:rPr>
      </w:pPr>
      <w:bookmarkStart w:id="194" w:name="_Toc333899886"/>
      <w:r w:rsidRPr="00D5109B">
        <w:rPr>
          <w:rFonts w:ascii="Times New Roman" w:eastAsia="Times New Roman" w:hAnsi="Times New Roman" w:cs="Times New Roman"/>
          <w:sz w:val="22"/>
          <w:szCs w:val="22"/>
        </w:rPr>
        <w:t>the Concessionaire and the Sponsors have</w:t>
      </w:r>
      <w:r w:rsidRPr="00D5109B">
        <w:rPr>
          <w:rFonts w:ascii="Times New Roman" w:hAnsi="Times New Roman" w:cs="Times New Roman"/>
          <w:sz w:val="22"/>
          <w:szCs w:val="22"/>
        </w:rPr>
        <w:t xml:space="preserve"> complied with requirements of the Applicable Laws and the RFP in the preparation, finalization, delivery and submission of its Bid for the award of the Project and the Concession to the Concessionaire and have undertaken all acts and deeds necessary for award of the Concession and the Project to the Concessionaire in terms of the RFP and the Applicable Laws;</w:t>
      </w:r>
      <w:bookmarkEnd w:id="194"/>
    </w:p>
    <w:p w14:paraId="747B634C" w14:textId="77777777" w:rsidR="005E67FC" w:rsidRPr="00D5109B" w:rsidRDefault="005E67FC" w:rsidP="00054F68">
      <w:pPr>
        <w:tabs>
          <w:tab w:val="left" w:pos="1440"/>
        </w:tabs>
        <w:spacing w:line="302" w:lineRule="exact"/>
        <w:ind w:left="1440" w:hanging="720"/>
        <w:jc w:val="both"/>
        <w:rPr>
          <w:rFonts w:ascii="Times New Roman" w:eastAsiaTheme="minorHAnsi" w:hAnsi="Times New Roman" w:cs="Times New Roman"/>
          <w:b/>
          <w:smallCaps/>
          <w:sz w:val="22"/>
          <w:szCs w:val="22"/>
        </w:rPr>
      </w:pPr>
    </w:p>
    <w:p w14:paraId="3C9D5857" w14:textId="7C4D3274" w:rsidR="005E67FC" w:rsidRPr="00D5109B" w:rsidRDefault="005E67FC" w:rsidP="00466527">
      <w:pPr>
        <w:numPr>
          <w:ilvl w:val="0"/>
          <w:numId w:val="63"/>
        </w:numPr>
        <w:tabs>
          <w:tab w:val="left" w:pos="1440"/>
        </w:tabs>
        <w:spacing w:line="263" w:lineRule="auto"/>
        <w:ind w:left="1440" w:right="20" w:hanging="720"/>
        <w:jc w:val="both"/>
        <w:rPr>
          <w:rFonts w:ascii="Times New Roman" w:eastAsiaTheme="minorHAnsi" w:hAnsi="Times New Roman" w:cs="Times New Roman"/>
          <w:b/>
          <w:smallCaps/>
          <w:sz w:val="22"/>
          <w:szCs w:val="22"/>
        </w:rPr>
      </w:pPr>
      <w:bookmarkStart w:id="195" w:name="_Toc333899887"/>
      <w:r w:rsidRPr="00D5109B">
        <w:rPr>
          <w:rFonts w:ascii="Times New Roman" w:hAnsi="Times New Roman" w:cs="Times New Roman"/>
          <w:sz w:val="22"/>
          <w:szCs w:val="22"/>
        </w:rPr>
        <w:t xml:space="preserve">all representations, breach of which may cause a Material Adverse Effect, provided by the </w:t>
      </w:r>
      <w:r w:rsidRPr="00D5109B">
        <w:rPr>
          <w:rFonts w:ascii="Times New Roman" w:eastAsia="Times New Roman" w:hAnsi="Times New Roman" w:cs="Times New Roman"/>
          <w:sz w:val="22"/>
          <w:szCs w:val="22"/>
        </w:rPr>
        <w:t xml:space="preserve">Concessionaire and/or </w:t>
      </w:r>
      <w:r w:rsidRPr="00D5109B">
        <w:rPr>
          <w:rFonts w:ascii="Times New Roman" w:hAnsi="Times New Roman" w:cs="Times New Roman"/>
          <w:sz w:val="22"/>
          <w:szCs w:val="22"/>
        </w:rPr>
        <w:t>Sponsor in its Bid submitted in response to the RFP, is true and accurate in all respects;</w:t>
      </w:r>
      <w:bookmarkEnd w:id="195"/>
      <w:r w:rsidR="00043CFB" w:rsidRPr="00D5109B">
        <w:rPr>
          <w:rFonts w:ascii="Times New Roman" w:hAnsi="Times New Roman" w:cs="Times New Roman"/>
          <w:sz w:val="22"/>
          <w:szCs w:val="22"/>
        </w:rPr>
        <w:t xml:space="preserve"> and</w:t>
      </w:r>
    </w:p>
    <w:p w14:paraId="7B52D3A6" w14:textId="77777777" w:rsidR="005E67FC" w:rsidRPr="00D5109B" w:rsidRDefault="005E67FC" w:rsidP="00054F68">
      <w:pPr>
        <w:tabs>
          <w:tab w:val="left" w:pos="1440"/>
        </w:tabs>
        <w:spacing w:line="301" w:lineRule="exact"/>
        <w:ind w:left="1440" w:hanging="720"/>
        <w:jc w:val="both"/>
        <w:rPr>
          <w:rFonts w:ascii="Times New Roman" w:eastAsiaTheme="minorHAnsi" w:hAnsi="Times New Roman" w:cs="Times New Roman"/>
          <w:b/>
          <w:smallCaps/>
          <w:sz w:val="22"/>
          <w:szCs w:val="22"/>
        </w:rPr>
      </w:pPr>
    </w:p>
    <w:p w14:paraId="053D234C" w14:textId="12E5F98F" w:rsidR="005E67FC" w:rsidRPr="00D5109B" w:rsidRDefault="005E67FC" w:rsidP="00466527">
      <w:pPr>
        <w:numPr>
          <w:ilvl w:val="0"/>
          <w:numId w:val="63"/>
        </w:numPr>
        <w:tabs>
          <w:tab w:val="left" w:pos="1440"/>
        </w:tabs>
        <w:spacing w:line="264" w:lineRule="auto"/>
        <w:ind w:left="1440" w:right="20" w:hanging="720"/>
        <w:jc w:val="both"/>
        <w:rPr>
          <w:rFonts w:ascii="Times New Roman" w:eastAsiaTheme="minorHAnsi" w:hAnsi="Times New Roman" w:cs="Times New Roman"/>
          <w:b/>
          <w:smallCaps/>
          <w:sz w:val="22"/>
          <w:szCs w:val="22"/>
        </w:rPr>
      </w:pPr>
      <w:bookmarkStart w:id="196" w:name="_Toc333899888"/>
      <w:r w:rsidRPr="00D5109B">
        <w:rPr>
          <w:rFonts w:ascii="Times New Roman" w:hAnsi="Times New Roman" w:cs="Times New Roman"/>
          <w:sz w:val="22"/>
          <w:szCs w:val="22"/>
        </w:rPr>
        <w:t>it is subject to civil and commercial law with respect to this Agreement and it hereby expressly and irrevocably waives any sovereign immunity (if any) in any jurisdiction</w:t>
      </w:r>
      <w:bookmarkEnd w:id="196"/>
      <w:r w:rsidRPr="00D5109B">
        <w:rPr>
          <w:rFonts w:ascii="Times New Roman" w:hAnsi="Times New Roman" w:cs="Times New Roman"/>
          <w:sz w:val="22"/>
          <w:szCs w:val="22"/>
        </w:rPr>
        <w:t>.</w:t>
      </w:r>
    </w:p>
    <w:p w14:paraId="097F7B69" w14:textId="7AAE28F5" w:rsidR="005E67FC" w:rsidRPr="00D5109B" w:rsidRDefault="005E67FC" w:rsidP="005E67FC">
      <w:pPr>
        <w:rPr>
          <w:rFonts w:ascii="Times New Roman" w:hAnsi="Times New Roman" w:cs="Times New Roman"/>
          <w:sz w:val="22"/>
          <w:szCs w:val="22"/>
        </w:rPr>
      </w:pPr>
    </w:p>
    <w:p w14:paraId="3390DD7C" w14:textId="77777777" w:rsidR="00FC43A4" w:rsidRPr="00D5109B" w:rsidRDefault="00FC43A4" w:rsidP="00FC43A4">
      <w:pPr>
        <w:tabs>
          <w:tab w:val="left" w:pos="980"/>
        </w:tabs>
        <w:spacing w:line="267" w:lineRule="auto"/>
        <w:ind w:left="720" w:right="20" w:hanging="720"/>
        <w:jc w:val="both"/>
        <w:rPr>
          <w:rFonts w:ascii="Times New Roman" w:hAnsi="Times New Roman" w:cs="Times New Roman"/>
          <w:b/>
          <w:smallCaps/>
          <w:sz w:val="22"/>
          <w:szCs w:val="22"/>
        </w:rPr>
      </w:pPr>
      <w:r w:rsidRPr="00D5109B">
        <w:rPr>
          <w:rFonts w:ascii="Times New Roman" w:eastAsia="Times New Roman" w:hAnsi="Times New Roman" w:cs="Times New Roman"/>
          <w:sz w:val="22"/>
          <w:szCs w:val="22"/>
        </w:rPr>
        <w:t>7.1.2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In the event that any occurrence or circumstance comes to the attention of the Concessionaire that renders any of its representations or warranties incorrect, the Concessionaire shall immediately Notify the Authority of the same. Such Notification shall not have the effect of remedying any such breach nor shall it adversely affect or waive any right, remedy or obligation of either Party under this Agreement or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w:t>
      </w:r>
    </w:p>
    <w:p w14:paraId="578DBAF5" w14:textId="77777777" w:rsidR="00FC43A4" w:rsidRPr="00D5109B" w:rsidRDefault="00FC43A4" w:rsidP="00FC43A4">
      <w:pPr>
        <w:pStyle w:val="Heading2"/>
        <w:numPr>
          <w:ilvl w:val="0"/>
          <w:numId w:val="0"/>
        </w:numPr>
        <w:ind w:left="780"/>
        <w:jc w:val="both"/>
        <w:rPr>
          <w:u w:val="single"/>
        </w:rPr>
      </w:pPr>
    </w:p>
    <w:p w14:paraId="74DB2631" w14:textId="0F1EB986" w:rsidR="001E3E84" w:rsidRPr="00D5109B" w:rsidRDefault="001E3E84" w:rsidP="00054F68">
      <w:pPr>
        <w:pStyle w:val="Heading2"/>
        <w:tabs>
          <w:tab w:val="left" w:pos="1040"/>
          <w:tab w:val="left" w:pos="3060"/>
        </w:tabs>
        <w:spacing w:line="0" w:lineRule="atLeast"/>
        <w:ind w:left="720"/>
        <w:jc w:val="both"/>
        <w:rPr>
          <w:rFonts w:eastAsia="Times New Roman"/>
          <w:u w:val="single"/>
        </w:rPr>
      </w:pPr>
      <w:bookmarkStart w:id="197" w:name="_Toc529455626"/>
      <w:bookmarkStart w:id="198" w:name="_Toc529459347"/>
      <w:r w:rsidRPr="00D5109B">
        <w:rPr>
          <w:rFonts w:eastAsia="Times New Roman"/>
          <w:u w:val="single"/>
        </w:rPr>
        <w:t>Concessionaire’s General Undertakings</w:t>
      </w:r>
      <w:bookmarkEnd w:id="197"/>
      <w:bookmarkEnd w:id="198"/>
    </w:p>
    <w:p w14:paraId="16551B11" w14:textId="77777777" w:rsidR="001E3E84" w:rsidRPr="00D5109B" w:rsidRDefault="001E3E84" w:rsidP="001E3E84">
      <w:pPr>
        <w:tabs>
          <w:tab w:val="left" w:pos="980"/>
        </w:tabs>
        <w:spacing w:line="0" w:lineRule="atLeast"/>
        <w:rPr>
          <w:rFonts w:ascii="Times New Roman" w:eastAsia="Times New Roman" w:hAnsi="Times New Roman" w:cs="Times New Roman"/>
          <w:sz w:val="22"/>
          <w:szCs w:val="22"/>
        </w:rPr>
      </w:pPr>
    </w:p>
    <w:p w14:paraId="59FC18FE" w14:textId="5FAD149C" w:rsidR="001E3E84" w:rsidRPr="00D5109B" w:rsidRDefault="00054F68" w:rsidP="00DF06FB">
      <w:pPr>
        <w:tabs>
          <w:tab w:val="left" w:pos="720"/>
        </w:tabs>
        <w:spacing w:line="0" w:lineRule="atLeast"/>
        <w:jc w:val="both"/>
        <w:rPr>
          <w:rFonts w:ascii="Times New Roman" w:hAnsi="Times New Roman" w:cs="Times New Roman"/>
          <w:sz w:val="22"/>
          <w:szCs w:val="22"/>
        </w:rPr>
      </w:pPr>
      <w:r w:rsidRPr="00D5109B">
        <w:rPr>
          <w:rFonts w:ascii="Times New Roman" w:hAnsi="Times New Roman" w:cs="Times New Roman"/>
          <w:sz w:val="22"/>
          <w:szCs w:val="22"/>
        </w:rPr>
        <w:t>7.2.1</w:t>
      </w:r>
      <w:r w:rsidRPr="00D5109B">
        <w:rPr>
          <w:rFonts w:ascii="Times New Roman" w:hAnsi="Times New Roman" w:cs="Times New Roman"/>
          <w:sz w:val="22"/>
          <w:szCs w:val="22"/>
        </w:rPr>
        <w:tab/>
      </w:r>
      <w:r w:rsidR="001E3E84" w:rsidRPr="00D5109B">
        <w:rPr>
          <w:rFonts w:ascii="Times New Roman" w:hAnsi="Times New Roman" w:cs="Times New Roman"/>
          <w:sz w:val="22"/>
          <w:szCs w:val="22"/>
        </w:rPr>
        <w:t>The Concessionaire hereby undertakes that it shall, at its own cost and expense:</w:t>
      </w:r>
    </w:p>
    <w:p w14:paraId="37579C7E" w14:textId="77777777" w:rsidR="001E3E84" w:rsidRPr="00D5109B" w:rsidRDefault="001E3E84" w:rsidP="00DF06FB">
      <w:pPr>
        <w:tabs>
          <w:tab w:val="left" w:pos="980"/>
        </w:tabs>
        <w:spacing w:line="0" w:lineRule="atLeast"/>
        <w:jc w:val="both"/>
        <w:rPr>
          <w:rFonts w:ascii="Times New Roman" w:hAnsi="Times New Roman" w:cs="Times New Roman"/>
          <w:sz w:val="22"/>
          <w:szCs w:val="22"/>
        </w:rPr>
      </w:pPr>
    </w:p>
    <w:p w14:paraId="371B6DE8" w14:textId="77777777" w:rsidR="001E3E84" w:rsidRPr="00D5109B" w:rsidRDefault="001E3E84" w:rsidP="00466527">
      <w:pPr>
        <w:numPr>
          <w:ilvl w:val="0"/>
          <w:numId w:val="64"/>
        </w:numPr>
        <w:tabs>
          <w:tab w:val="left" w:pos="630"/>
        </w:tabs>
        <w:spacing w:line="257" w:lineRule="auto"/>
        <w:ind w:left="1260" w:right="20" w:hanging="540"/>
        <w:jc w:val="both"/>
        <w:rPr>
          <w:rFonts w:ascii="Times New Roman" w:hAnsi="Times New Roman" w:cs="Times New Roman"/>
          <w:b/>
          <w:smallCaps/>
          <w:sz w:val="22"/>
          <w:szCs w:val="22"/>
        </w:rPr>
      </w:pPr>
      <w:bookmarkStart w:id="199" w:name="_Toc333899891"/>
      <w:r w:rsidRPr="00D5109B">
        <w:rPr>
          <w:rFonts w:ascii="Times New Roman" w:hAnsi="Times New Roman" w:cs="Times New Roman"/>
          <w:sz w:val="22"/>
          <w:szCs w:val="22"/>
        </w:rPr>
        <w:t>comply with and perform all duties, obligations, acts, deeds and obligations set out in, in each case, the Applicable Standards;</w:t>
      </w:r>
      <w:bookmarkEnd w:id="199"/>
    </w:p>
    <w:p w14:paraId="325438D8" w14:textId="77777777" w:rsidR="001E3E84" w:rsidRPr="00D5109B" w:rsidRDefault="001E3E84" w:rsidP="00DF06FB">
      <w:pPr>
        <w:tabs>
          <w:tab w:val="left" w:pos="630"/>
        </w:tabs>
        <w:spacing w:line="200" w:lineRule="exact"/>
        <w:ind w:left="1260" w:hanging="540"/>
        <w:jc w:val="both"/>
        <w:rPr>
          <w:rFonts w:ascii="Times New Roman" w:hAnsi="Times New Roman" w:cs="Times New Roman"/>
          <w:b/>
          <w:smallCaps/>
          <w:sz w:val="22"/>
          <w:szCs w:val="22"/>
        </w:rPr>
      </w:pPr>
    </w:p>
    <w:p w14:paraId="64158EF5" w14:textId="77777777" w:rsidR="001E3E84" w:rsidRPr="00D5109B" w:rsidRDefault="001E3E84" w:rsidP="00466527">
      <w:pPr>
        <w:numPr>
          <w:ilvl w:val="0"/>
          <w:numId w:val="64"/>
        </w:numPr>
        <w:tabs>
          <w:tab w:val="left" w:pos="630"/>
        </w:tabs>
        <w:spacing w:line="263" w:lineRule="auto"/>
        <w:ind w:left="1260" w:right="20" w:hanging="540"/>
        <w:jc w:val="both"/>
        <w:rPr>
          <w:rFonts w:ascii="Times New Roman" w:hAnsi="Times New Roman" w:cs="Times New Roman"/>
          <w:b/>
          <w:smallCaps/>
          <w:sz w:val="22"/>
          <w:szCs w:val="22"/>
        </w:rPr>
      </w:pPr>
      <w:bookmarkStart w:id="200" w:name="page87"/>
      <w:bookmarkStart w:id="201" w:name="_Toc333899892"/>
      <w:bookmarkEnd w:id="200"/>
      <w:r w:rsidRPr="00D5109B">
        <w:rPr>
          <w:rFonts w:ascii="Times New Roman" w:hAnsi="Times New Roman" w:cs="Times New Roman"/>
          <w:sz w:val="22"/>
          <w:szCs w:val="22"/>
        </w:rPr>
        <w:t>continuously and diligently undertake, perform and complete all Project Works and Concession Assets in accordance with the Applicable Standards and within the Time For Completion;</w:t>
      </w:r>
      <w:bookmarkEnd w:id="201"/>
    </w:p>
    <w:p w14:paraId="2A1A3AB3" w14:textId="77777777" w:rsidR="001E3E84" w:rsidRPr="00D5109B" w:rsidRDefault="001E3E84" w:rsidP="00DF06FB">
      <w:pPr>
        <w:tabs>
          <w:tab w:val="left" w:pos="630"/>
        </w:tabs>
        <w:spacing w:line="303" w:lineRule="exact"/>
        <w:ind w:left="1260" w:hanging="540"/>
        <w:jc w:val="both"/>
        <w:rPr>
          <w:rFonts w:ascii="Times New Roman" w:hAnsi="Times New Roman" w:cs="Times New Roman"/>
          <w:b/>
          <w:smallCaps/>
          <w:sz w:val="22"/>
          <w:szCs w:val="22"/>
        </w:rPr>
      </w:pPr>
    </w:p>
    <w:p w14:paraId="4B4ABBDE" w14:textId="77777777" w:rsidR="001E3E84" w:rsidRPr="00D5109B" w:rsidRDefault="001E3E84" w:rsidP="00466527">
      <w:pPr>
        <w:numPr>
          <w:ilvl w:val="0"/>
          <w:numId w:val="64"/>
        </w:numPr>
        <w:tabs>
          <w:tab w:val="left" w:pos="630"/>
        </w:tabs>
        <w:spacing w:line="257" w:lineRule="auto"/>
        <w:ind w:left="1260" w:right="20" w:hanging="540"/>
        <w:jc w:val="both"/>
        <w:rPr>
          <w:rFonts w:ascii="Times New Roman" w:hAnsi="Times New Roman" w:cs="Times New Roman"/>
          <w:b/>
          <w:smallCaps/>
          <w:sz w:val="22"/>
          <w:szCs w:val="22"/>
        </w:rPr>
      </w:pPr>
      <w:bookmarkStart w:id="202" w:name="_Toc333899893"/>
      <w:r w:rsidRPr="00D5109B">
        <w:rPr>
          <w:rFonts w:ascii="Times New Roman" w:hAnsi="Times New Roman" w:cs="Times New Roman"/>
          <w:sz w:val="22"/>
          <w:szCs w:val="22"/>
        </w:rPr>
        <w:t>ensure that all Project Works and Concession Assets comply with the Applicable Standards;</w:t>
      </w:r>
      <w:bookmarkEnd w:id="202"/>
    </w:p>
    <w:p w14:paraId="0D16217F" w14:textId="77777777" w:rsidR="001E3E84" w:rsidRPr="00D5109B" w:rsidRDefault="001E3E84" w:rsidP="00DF06FB">
      <w:pPr>
        <w:tabs>
          <w:tab w:val="left" w:pos="630"/>
        </w:tabs>
        <w:spacing w:line="307" w:lineRule="exact"/>
        <w:ind w:left="1260" w:hanging="540"/>
        <w:jc w:val="both"/>
        <w:rPr>
          <w:rFonts w:ascii="Times New Roman" w:hAnsi="Times New Roman" w:cs="Times New Roman"/>
          <w:b/>
          <w:smallCaps/>
          <w:sz w:val="22"/>
          <w:szCs w:val="22"/>
        </w:rPr>
      </w:pPr>
    </w:p>
    <w:p w14:paraId="250FC38E" w14:textId="77777777" w:rsidR="001E3E84" w:rsidRPr="00D5109B" w:rsidRDefault="001E3E84" w:rsidP="00466527">
      <w:pPr>
        <w:numPr>
          <w:ilvl w:val="0"/>
          <w:numId w:val="64"/>
        </w:numPr>
        <w:tabs>
          <w:tab w:val="left" w:pos="630"/>
        </w:tabs>
        <w:spacing w:line="257" w:lineRule="auto"/>
        <w:ind w:left="1260" w:hanging="540"/>
        <w:jc w:val="both"/>
        <w:rPr>
          <w:rFonts w:ascii="Times New Roman" w:hAnsi="Times New Roman" w:cs="Times New Roman"/>
          <w:b/>
          <w:smallCaps/>
          <w:sz w:val="22"/>
          <w:szCs w:val="22"/>
        </w:rPr>
      </w:pPr>
      <w:bookmarkStart w:id="203" w:name="_Toc333899894"/>
      <w:r w:rsidRPr="00D5109B">
        <w:rPr>
          <w:rFonts w:ascii="Times New Roman" w:hAnsi="Times New Roman" w:cs="Times New Roman"/>
          <w:sz w:val="22"/>
          <w:szCs w:val="22"/>
        </w:rPr>
        <w:t>investigate, study, finance, design, construct, Operate and Maintain the Concession Assets in accordance with the Applicable Standards;</w:t>
      </w:r>
      <w:bookmarkEnd w:id="203"/>
    </w:p>
    <w:p w14:paraId="68CDDDD3" w14:textId="77777777" w:rsidR="001E3E84" w:rsidRPr="00D5109B" w:rsidRDefault="001E3E84" w:rsidP="00DF06FB">
      <w:pPr>
        <w:tabs>
          <w:tab w:val="left" w:pos="630"/>
        </w:tabs>
        <w:spacing w:line="308" w:lineRule="exact"/>
        <w:ind w:left="1260" w:hanging="540"/>
        <w:jc w:val="both"/>
        <w:rPr>
          <w:rFonts w:ascii="Times New Roman" w:hAnsi="Times New Roman" w:cs="Times New Roman"/>
          <w:b/>
          <w:smallCaps/>
          <w:sz w:val="22"/>
          <w:szCs w:val="22"/>
        </w:rPr>
      </w:pPr>
    </w:p>
    <w:p w14:paraId="374615DE" w14:textId="77777777" w:rsidR="00043CFB" w:rsidRPr="00D5109B" w:rsidRDefault="001E3E84" w:rsidP="00466527">
      <w:pPr>
        <w:numPr>
          <w:ilvl w:val="0"/>
          <w:numId w:val="64"/>
        </w:numPr>
        <w:tabs>
          <w:tab w:val="left" w:pos="630"/>
        </w:tabs>
        <w:spacing w:line="260" w:lineRule="auto"/>
        <w:ind w:left="1260" w:right="20" w:hanging="540"/>
        <w:jc w:val="both"/>
        <w:rPr>
          <w:rFonts w:ascii="Times New Roman" w:hAnsi="Times New Roman" w:cs="Times New Roman"/>
          <w:b/>
          <w:smallCaps/>
          <w:sz w:val="22"/>
          <w:szCs w:val="22"/>
        </w:rPr>
      </w:pPr>
      <w:bookmarkStart w:id="204" w:name="_Toc333899895"/>
      <w:r w:rsidRPr="00D5109B">
        <w:rPr>
          <w:rFonts w:ascii="Times New Roman" w:hAnsi="Times New Roman" w:cs="Times New Roman"/>
          <w:sz w:val="22"/>
          <w:szCs w:val="22"/>
        </w:rPr>
        <w:t>ensure and achieve</w:t>
      </w:r>
      <w:r w:rsidR="00043CFB" w:rsidRPr="00D5109B">
        <w:rPr>
          <w:rFonts w:ascii="Times New Roman" w:hAnsi="Times New Roman" w:cs="Times New Roman"/>
          <w:sz w:val="22"/>
          <w:szCs w:val="22"/>
        </w:rPr>
        <w:t>:</w:t>
      </w:r>
      <w:r w:rsidRPr="00D5109B">
        <w:rPr>
          <w:rFonts w:ascii="Times New Roman" w:hAnsi="Times New Roman" w:cs="Times New Roman"/>
          <w:sz w:val="22"/>
          <w:szCs w:val="22"/>
        </w:rPr>
        <w:t xml:space="preserve"> </w:t>
      </w:r>
    </w:p>
    <w:p w14:paraId="16C1ACE8" w14:textId="77777777" w:rsidR="00043CFB" w:rsidRPr="00D5109B" w:rsidRDefault="00043CFB" w:rsidP="00DF06FB">
      <w:pPr>
        <w:pStyle w:val="ListParagraph"/>
        <w:jc w:val="both"/>
      </w:pPr>
    </w:p>
    <w:p w14:paraId="7586067E" w14:textId="77777777" w:rsidR="00043CFB" w:rsidRPr="00D5109B" w:rsidRDefault="00043CFB" w:rsidP="00466527">
      <w:pPr>
        <w:pStyle w:val="ListParagraph"/>
        <w:numPr>
          <w:ilvl w:val="0"/>
          <w:numId w:val="159"/>
        </w:numPr>
        <w:tabs>
          <w:tab w:val="left" w:pos="630"/>
          <w:tab w:val="left" w:pos="2160"/>
        </w:tabs>
        <w:spacing w:line="257" w:lineRule="auto"/>
        <w:ind w:left="2160" w:right="20" w:hanging="720"/>
        <w:jc w:val="both"/>
      </w:pPr>
      <w:bookmarkStart w:id="205" w:name="_Toc333899896"/>
      <w:bookmarkEnd w:id="204"/>
      <w:r w:rsidRPr="00D5109B">
        <w:t>each Project Milestone on or prior to its Project Milestone Date in accordance with the Applicable Standards including:</w:t>
      </w:r>
    </w:p>
    <w:p w14:paraId="31B40C61" w14:textId="77777777" w:rsidR="00043CFB" w:rsidRPr="00D5109B" w:rsidRDefault="00043CFB" w:rsidP="00043CFB">
      <w:pPr>
        <w:pStyle w:val="ListParagraph"/>
        <w:tabs>
          <w:tab w:val="left" w:pos="630"/>
          <w:tab w:val="left" w:pos="2160"/>
        </w:tabs>
        <w:spacing w:line="257" w:lineRule="auto"/>
        <w:ind w:left="2160" w:right="20" w:hanging="720"/>
        <w:jc w:val="both"/>
      </w:pPr>
    </w:p>
    <w:p w14:paraId="174C05C0" w14:textId="348D8562" w:rsidR="001E3E84" w:rsidRPr="00D5109B" w:rsidRDefault="001E3E84" w:rsidP="00466527">
      <w:pPr>
        <w:pStyle w:val="ListParagraph"/>
        <w:numPr>
          <w:ilvl w:val="0"/>
          <w:numId w:val="159"/>
        </w:numPr>
        <w:tabs>
          <w:tab w:val="left" w:pos="630"/>
          <w:tab w:val="left" w:pos="2160"/>
        </w:tabs>
        <w:spacing w:line="257" w:lineRule="auto"/>
        <w:ind w:left="2160" w:right="20" w:hanging="720"/>
        <w:jc w:val="both"/>
        <w:rPr>
          <w:smallCaps/>
        </w:rPr>
      </w:pPr>
      <w:r w:rsidRPr="00D5109B">
        <w:t>Substantial Completion on or prior to the Scheduled Substantial Completion Date;</w:t>
      </w:r>
      <w:bookmarkStart w:id="206" w:name="_Toc333899897"/>
      <w:bookmarkEnd w:id="205"/>
    </w:p>
    <w:p w14:paraId="5A8552B1" w14:textId="77777777" w:rsidR="001E3E84" w:rsidRPr="00D5109B" w:rsidRDefault="001E3E84" w:rsidP="00043CFB">
      <w:pPr>
        <w:pStyle w:val="ListParagraph"/>
        <w:tabs>
          <w:tab w:val="left" w:pos="630"/>
          <w:tab w:val="left" w:pos="2160"/>
        </w:tabs>
        <w:spacing w:line="257" w:lineRule="auto"/>
        <w:ind w:left="2160" w:right="20" w:hanging="720"/>
        <w:jc w:val="both"/>
        <w:rPr>
          <w:smallCaps/>
        </w:rPr>
      </w:pPr>
    </w:p>
    <w:p w14:paraId="47C23621" w14:textId="3442C1DD" w:rsidR="001E3E84" w:rsidRPr="00D5109B" w:rsidRDefault="001E3E84" w:rsidP="00466527">
      <w:pPr>
        <w:pStyle w:val="ListParagraph"/>
        <w:numPr>
          <w:ilvl w:val="0"/>
          <w:numId w:val="159"/>
        </w:numPr>
        <w:tabs>
          <w:tab w:val="left" w:pos="630"/>
          <w:tab w:val="left" w:pos="2160"/>
        </w:tabs>
        <w:spacing w:line="257" w:lineRule="auto"/>
        <w:ind w:left="2160" w:right="20" w:hanging="720"/>
        <w:jc w:val="both"/>
        <w:rPr>
          <w:smallCaps/>
        </w:rPr>
      </w:pPr>
      <w:r w:rsidRPr="00D5109B">
        <w:t>Project Construction Completion on or prior to the Scheduled Project Construction Completion Date;</w:t>
      </w:r>
      <w:bookmarkEnd w:id="206"/>
    </w:p>
    <w:p w14:paraId="00A36410" w14:textId="77777777" w:rsidR="001E3E84" w:rsidRPr="00D5109B" w:rsidRDefault="001E3E84" w:rsidP="00054F68">
      <w:pPr>
        <w:tabs>
          <w:tab w:val="left" w:pos="630"/>
        </w:tabs>
        <w:spacing w:line="310" w:lineRule="exact"/>
        <w:ind w:left="1260" w:hanging="540"/>
        <w:rPr>
          <w:rFonts w:ascii="Times New Roman" w:hAnsi="Times New Roman" w:cs="Times New Roman"/>
          <w:b/>
          <w:smallCaps/>
          <w:sz w:val="22"/>
          <w:szCs w:val="22"/>
        </w:rPr>
      </w:pPr>
    </w:p>
    <w:p w14:paraId="174265A6" w14:textId="77777777" w:rsidR="001E3E84" w:rsidRPr="00D5109B" w:rsidRDefault="001E3E84" w:rsidP="00466527">
      <w:pPr>
        <w:numPr>
          <w:ilvl w:val="0"/>
          <w:numId w:val="64"/>
        </w:numPr>
        <w:tabs>
          <w:tab w:val="left" w:pos="630"/>
        </w:tabs>
        <w:spacing w:line="257" w:lineRule="auto"/>
        <w:ind w:left="1260" w:right="20" w:hanging="540"/>
        <w:jc w:val="both"/>
        <w:rPr>
          <w:rFonts w:ascii="Times New Roman" w:hAnsi="Times New Roman" w:cs="Times New Roman"/>
          <w:b/>
          <w:smallCaps/>
          <w:sz w:val="22"/>
          <w:szCs w:val="22"/>
        </w:rPr>
      </w:pPr>
      <w:bookmarkStart w:id="207" w:name="_Toc333899898"/>
      <w:r w:rsidRPr="00D5109B">
        <w:rPr>
          <w:rFonts w:ascii="Times New Roman" w:hAnsi="Times New Roman" w:cs="Times New Roman"/>
          <w:sz w:val="22"/>
          <w:szCs w:val="22"/>
        </w:rPr>
        <w:t>remedy any Defects &amp; Deficiencies in the Project Works (including in the performance of the same) and/or the Concession Assets at its own cost and risk;</w:t>
      </w:r>
      <w:bookmarkEnd w:id="207"/>
    </w:p>
    <w:p w14:paraId="69424EBF" w14:textId="77777777" w:rsidR="001E3E84" w:rsidRPr="00D5109B" w:rsidRDefault="001E3E84" w:rsidP="00054F68">
      <w:pPr>
        <w:tabs>
          <w:tab w:val="left" w:pos="630"/>
        </w:tabs>
        <w:spacing w:line="308" w:lineRule="exact"/>
        <w:ind w:left="1260" w:hanging="540"/>
        <w:rPr>
          <w:rFonts w:ascii="Times New Roman" w:hAnsi="Times New Roman" w:cs="Times New Roman"/>
          <w:sz w:val="22"/>
          <w:szCs w:val="22"/>
        </w:rPr>
      </w:pPr>
    </w:p>
    <w:p w14:paraId="2FD3D8A1" w14:textId="77777777" w:rsidR="001E3E84" w:rsidRPr="00D5109B" w:rsidRDefault="001E3E84" w:rsidP="00466527">
      <w:pPr>
        <w:numPr>
          <w:ilvl w:val="0"/>
          <w:numId w:val="64"/>
        </w:numPr>
        <w:tabs>
          <w:tab w:val="left" w:pos="630"/>
        </w:tabs>
        <w:spacing w:line="265" w:lineRule="auto"/>
        <w:ind w:left="1260" w:hanging="540"/>
        <w:jc w:val="both"/>
        <w:rPr>
          <w:rFonts w:ascii="Times New Roman" w:hAnsi="Times New Roman" w:cs="Times New Roman"/>
          <w:b/>
          <w:smallCaps/>
          <w:sz w:val="22"/>
          <w:szCs w:val="22"/>
        </w:rPr>
      </w:pPr>
      <w:bookmarkStart w:id="208" w:name="_Toc333899899"/>
      <w:r w:rsidRPr="00D5109B">
        <w:rPr>
          <w:rFonts w:ascii="Times New Roman" w:hAnsi="Times New Roman" w:cs="Times New Roman"/>
          <w:sz w:val="22"/>
          <w:szCs w:val="22"/>
        </w:rPr>
        <w:t xml:space="preserve">obtain and maintain all Concessionaire Permits (including any renewals of the same) in conformity with the Applicable Laws and be in compliance thereof, and deliver copies of the same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 the Independent Auditor from time to time;</w:t>
      </w:r>
      <w:bookmarkEnd w:id="208"/>
    </w:p>
    <w:p w14:paraId="6D2A758C" w14:textId="77777777" w:rsidR="001E3E84" w:rsidRPr="00D5109B" w:rsidRDefault="001E3E84" w:rsidP="00054F68">
      <w:pPr>
        <w:tabs>
          <w:tab w:val="left" w:pos="630"/>
        </w:tabs>
        <w:spacing w:line="301" w:lineRule="exact"/>
        <w:ind w:left="1260" w:hanging="540"/>
        <w:rPr>
          <w:rFonts w:ascii="Times New Roman" w:hAnsi="Times New Roman" w:cs="Times New Roman"/>
          <w:b/>
          <w:smallCaps/>
          <w:sz w:val="22"/>
          <w:szCs w:val="22"/>
        </w:rPr>
      </w:pPr>
    </w:p>
    <w:p w14:paraId="10EC6CA1" w14:textId="77777777" w:rsidR="001E3E84" w:rsidRPr="00D5109B" w:rsidRDefault="001E3E84" w:rsidP="00466527">
      <w:pPr>
        <w:numPr>
          <w:ilvl w:val="0"/>
          <w:numId w:val="64"/>
        </w:numPr>
        <w:tabs>
          <w:tab w:val="left" w:pos="630"/>
        </w:tabs>
        <w:spacing w:line="263" w:lineRule="auto"/>
        <w:ind w:left="1260" w:right="20" w:hanging="540"/>
        <w:jc w:val="both"/>
        <w:rPr>
          <w:rFonts w:ascii="Times New Roman" w:hAnsi="Times New Roman" w:cs="Times New Roman"/>
          <w:b/>
          <w:smallCaps/>
          <w:sz w:val="22"/>
          <w:szCs w:val="22"/>
        </w:rPr>
      </w:pPr>
      <w:bookmarkStart w:id="209" w:name="_Toc333899900"/>
      <w:r w:rsidRPr="00D5109B">
        <w:rPr>
          <w:rFonts w:ascii="Times New Roman" w:hAnsi="Times New Roman" w:cs="Times New Roman"/>
          <w:sz w:val="22"/>
          <w:szCs w:val="22"/>
        </w:rPr>
        <w:t>be in compliance with and perform all its obligations in accordance with, in each case, the Applicable Laws and fulfill the requirements (including the environmental requirements) under the Applicable Laws,</w:t>
      </w:r>
      <w:bookmarkEnd w:id="209"/>
    </w:p>
    <w:p w14:paraId="59101E33" w14:textId="77777777" w:rsidR="001E3E84" w:rsidRPr="00D5109B" w:rsidRDefault="001E3E84" w:rsidP="00054F68">
      <w:pPr>
        <w:tabs>
          <w:tab w:val="left" w:pos="630"/>
        </w:tabs>
        <w:spacing w:line="301" w:lineRule="exact"/>
        <w:ind w:left="1260" w:hanging="540"/>
        <w:rPr>
          <w:rFonts w:ascii="Times New Roman" w:hAnsi="Times New Roman" w:cs="Times New Roman"/>
          <w:b/>
          <w:smallCaps/>
          <w:sz w:val="22"/>
          <w:szCs w:val="22"/>
        </w:rPr>
      </w:pPr>
    </w:p>
    <w:p w14:paraId="5A636FD4" w14:textId="77777777" w:rsidR="001E3E84" w:rsidRPr="00D5109B" w:rsidRDefault="001E3E84" w:rsidP="00466527">
      <w:pPr>
        <w:numPr>
          <w:ilvl w:val="0"/>
          <w:numId w:val="64"/>
        </w:numPr>
        <w:tabs>
          <w:tab w:val="left" w:pos="630"/>
        </w:tabs>
        <w:spacing w:line="264" w:lineRule="auto"/>
        <w:ind w:left="1260" w:right="20" w:hanging="540"/>
        <w:jc w:val="both"/>
        <w:rPr>
          <w:rFonts w:ascii="Times New Roman" w:hAnsi="Times New Roman" w:cs="Times New Roman"/>
          <w:b/>
          <w:smallCaps/>
          <w:sz w:val="22"/>
          <w:szCs w:val="22"/>
        </w:rPr>
      </w:pPr>
      <w:bookmarkStart w:id="210" w:name="_Toc333899901"/>
      <w:r w:rsidRPr="00D5109B">
        <w:rPr>
          <w:rFonts w:ascii="Times New Roman" w:hAnsi="Times New Roman" w:cs="Times New Roman"/>
          <w:sz w:val="22"/>
          <w:szCs w:val="22"/>
        </w:rPr>
        <w:t xml:space="preserve">procure and maintain in full force and effect, as necessary, appropriate proprietary rights, </w:t>
      </w:r>
      <w:proofErr w:type="spellStart"/>
      <w:r w:rsidRPr="00D5109B">
        <w:rPr>
          <w:rFonts w:ascii="Times New Roman" w:hAnsi="Times New Roman" w:cs="Times New Roman"/>
          <w:sz w:val="22"/>
          <w:szCs w:val="22"/>
        </w:rPr>
        <w:t>Licences</w:t>
      </w:r>
      <w:proofErr w:type="spellEnd"/>
      <w:r w:rsidRPr="00D5109B">
        <w:rPr>
          <w:rFonts w:ascii="Times New Roman" w:hAnsi="Times New Roman" w:cs="Times New Roman"/>
          <w:sz w:val="22"/>
          <w:szCs w:val="22"/>
        </w:rPr>
        <w:t>, agreements and permissions for materials, methods, processes and systems used in or incorporated into the Project;</w:t>
      </w:r>
      <w:bookmarkEnd w:id="210"/>
    </w:p>
    <w:p w14:paraId="33C60809" w14:textId="77777777" w:rsidR="001E3E84" w:rsidRPr="00D5109B" w:rsidRDefault="001E3E84" w:rsidP="00054F68">
      <w:pPr>
        <w:tabs>
          <w:tab w:val="left" w:pos="630"/>
        </w:tabs>
        <w:spacing w:line="200" w:lineRule="exact"/>
        <w:ind w:left="1260" w:hanging="540"/>
        <w:rPr>
          <w:rFonts w:ascii="Times New Roman" w:hAnsi="Times New Roman" w:cs="Times New Roman"/>
          <w:b/>
          <w:smallCaps/>
          <w:sz w:val="22"/>
          <w:szCs w:val="22"/>
        </w:rPr>
      </w:pPr>
    </w:p>
    <w:p w14:paraId="4F2F09F3" w14:textId="1DB4D6DA" w:rsidR="001E3E84" w:rsidRPr="00D5109B" w:rsidRDefault="001E3E84" w:rsidP="00466527">
      <w:pPr>
        <w:numPr>
          <w:ilvl w:val="0"/>
          <w:numId w:val="64"/>
        </w:numPr>
        <w:tabs>
          <w:tab w:val="left" w:pos="630"/>
        </w:tabs>
        <w:spacing w:line="263" w:lineRule="auto"/>
        <w:ind w:left="1260" w:right="20" w:hanging="540"/>
        <w:jc w:val="both"/>
        <w:rPr>
          <w:rFonts w:ascii="Times New Roman" w:hAnsi="Times New Roman" w:cs="Times New Roman"/>
          <w:b/>
          <w:smallCaps/>
          <w:sz w:val="22"/>
          <w:szCs w:val="22"/>
        </w:rPr>
      </w:pPr>
      <w:bookmarkStart w:id="211" w:name="page88"/>
      <w:bookmarkStart w:id="212" w:name="_Toc333899902"/>
      <w:bookmarkEnd w:id="211"/>
      <w:r w:rsidRPr="00D5109B">
        <w:rPr>
          <w:rFonts w:ascii="Times New Roman" w:hAnsi="Times New Roman" w:cs="Times New Roman"/>
          <w:sz w:val="22"/>
          <w:szCs w:val="22"/>
        </w:rPr>
        <w:t xml:space="preserve">appoint, supervise, monitor and control as necessary, the activities of the Concessionaire Engaged Persons (including </w:t>
      </w:r>
      <w:r w:rsidR="00043CFB" w:rsidRPr="00D5109B">
        <w:rPr>
          <w:rFonts w:ascii="Times New Roman" w:hAnsi="Times New Roman" w:cs="Times New Roman"/>
          <w:sz w:val="22"/>
          <w:szCs w:val="22"/>
        </w:rPr>
        <w:t xml:space="preserve">be responsible for </w:t>
      </w:r>
      <w:r w:rsidRPr="00D5109B">
        <w:rPr>
          <w:rFonts w:ascii="Times New Roman" w:hAnsi="Times New Roman" w:cs="Times New Roman"/>
          <w:sz w:val="22"/>
          <w:szCs w:val="22"/>
        </w:rPr>
        <w:t>those of the Contractors under their respective and relevant Project Agreements);</w:t>
      </w:r>
      <w:bookmarkEnd w:id="212"/>
    </w:p>
    <w:p w14:paraId="5A9D9075" w14:textId="77777777" w:rsidR="001E3E84" w:rsidRPr="00D5109B" w:rsidRDefault="001E3E84" w:rsidP="00054F68">
      <w:pPr>
        <w:tabs>
          <w:tab w:val="left" w:pos="630"/>
        </w:tabs>
        <w:spacing w:line="303" w:lineRule="exact"/>
        <w:ind w:left="1260" w:hanging="540"/>
        <w:rPr>
          <w:rFonts w:ascii="Times New Roman" w:hAnsi="Times New Roman" w:cs="Times New Roman"/>
          <w:b/>
          <w:smallCaps/>
          <w:sz w:val="22"/>
          <w:szCs w:val="22"/>
        </w:rPr>
      </w:pPr>
    </w:p>
    <w:p w14:paraId="69BBC8E5" w14:textId="3DA32896" w:rsidR="001E3E84" w:rsidRPr="00D5109B" w:rsidRDefault="001E3E84" w:rsidP="00466527">
      <w:pPr>
        <w:numPr>
          <w:ilvl w:val="0"/>
          <w:numId w:val="64"/>
        </w:numPr>
        <w:tabs>
          <w:tab w:val="left" w:pos="630"/>
        </w:tabs>
        <w:spacing w:line="257" w:lineRule="auto"/>
        <w:ind w:left="1260" w:right="20" w:hanging="540"/>
        <w:jc w:val="both"/>
        <w:rPr>
          <w:rFonts w:ascii="Times New Roman" w:hAnsi="Times New Roman" w:cs="Times New Roman"/>
          <w:b/>
          <w:smallCaps/>
          <w:sz w:val="22"/>
          <w:szCs w:val="22"/>
        </w:rPr>
      </w:pPr>
      <w:bookmarkStart w:id="213" w:name="_Toc333899903"/>
      <w:r w:rsidRPr="00D5109B">
        <w:rPr>
          <w:rFonts w:ascii="Times New Roman" w:hAnsi="Times New Roman" w:cs="Times New Roman"/>
          <w:sz w:val="22"/>
          <w:szCs w:val="22"/>
        </w:rPr>
        <w:t>make its own arrangements for materials (including construction materials), parts, components, supplies, tools, machinery etc.</w:t>
      </w:r>
      <w:r w:rsidR="00043CFB" w:rsidRPr="00D5109B">
        <w:rPr>
          <w:rFonts w:ascii="Times New Roman" w:hAnsi="Times New Roman" w:cs="Times New Roman"/>
          <w:sz w:val="22"/>
          <w:szCs w:val="22"/>
        </w:rPr>
        <w:t>,</w:t>
      </w:r>
      <w:r w:rsidRPr="00D5109B">
        <w:rPr>
          <w:rFonts w:ascii="Times New Roman" w:hAnsi="Times New Roman" w:cs="Times New Roman"/>
          <w:sz w:val="22"/>
          <w:szCs w:val="22"/>
        </w:rPr>
        <w:t xml:space="preserve"> for performance of the Project Works;</w:t>
      </w:r>
      <w:bookmarkEnd w:id="213"/>
    </w:p>
    <w:p w14:paraId="6416E4B6" w14:textId="77777777" w:rsidR="001E3E84" w:rsidRPr="00D5109B" w:rsidRDefault="001E3E84" w:rsidP="00DF06FB">
      <w:pPr>
        <w:tabs>
          <w:tab w:val="left" w:pos="630"/>
        </w:tabs>
        <w:spacing w:line="265" w:lineRule="auto"/>
        <w:ind w:left="1260" w:right="20" w:hanging="540"/>
        <w:jc w:val="both"/>
        <w:rPr>
          <w:rFonts w:ascii="Times New Roman" w:hAnsi="Times New Roman" w:cs="Times New Roman"/>
          <w:b/>
          <w:smallCaps/>
          <w:sz w:val="22"/>
          <w:szCs w:val="22"/>
        </w:rPr>
      </w:pPr>
      <w:bookmarkStart w:id="214" w:name="_Toc333899904"/>
    </w:p>
    <w:p w14:paraId="5D510D0E" w14:textId="3C6DAECA" w:rsidR="001E3E84" w:rsidRPr="00D5109B" w:rsidRDefault="001E3E84" w:rsidP="00466527">
      <w:pPr>
        <w:numPr>
          <w:ilvl w:val="0"/>
          <w:numId w:val="64"/>
        </w:numPr>
        <w:tabs>
          <w:tab w:val="left" w:pos="630"/>
        </w:tabs>
        <w:spacing w:line="265" w:lineRule="auto"/>
        <w:ind w:left="1260" w:right="20" w:hanging="540"/>
        <w:jc w:val="both"/>
        <w:rPr>
          <w:rFonts w:ascii="Times New Roman" w:hAnsi="Times New Roman" w:cs="Times New Roman"/>
          <w:b/>
          <w:smallCaps/>
          <w:sz w:val="22"/>
          <w:szCs w:val="22"/>
        </w:rPr>
      </w:pPr>
      <w:r w:rsidRPr="00D5109B">
        <w:rPr>
          <w:rFonts w:ascii="Times New Roman" w:hAnsi="Times New Roman" w:cs="Times New Roman"/>
          <w:sz w:val="22"/>
          <w:szCs w:val="22"/>
        </w:rPr>
        <w:t xml:space="preserve">be responsible for strict compliance with the relevant Applicable Standards notwithstanding the appointment and/or engagement by it of the Concessionaire Engaged Persons to implement the Project (or any part thereof) and performance of </w:t>
      </w:r>
      <w:r w:rsidR="00043CFB" w:rsidRPr="00D5109B">
        <w:rPr>
          <w:rFonts w:ascii="Times New Roman" w:hAnsi="Times New Roman" w:cs="Times New Roman"/>
          <w:sz w:val="22"/>
          <w:szCs w:val="22"/>
        </w:rPr>
        <w:t xml:space="preserve">the </w:t>
      </w:r>
      <w:r w:rsidRPr="00D5109B">
        <w:rPr>
          <w:rFonts w:ascii="Times New Roman" w:hAnsi="Times New Roman" w:cs="Times New Roman"/>
          <w:sz w:val="22"/>
          <w:szCs w:val="22"/>
        </w:rPr>
        <w:t>Project Works (or any part thereof);</w:t>
      </w:r>
      <w:bookmarkEnd w:id="214"/>
    </w:p>
    <w:p w14:paraId="096EC45B" w14:textId="77777777" w:rsidR="001E3E84" w:rsidRPr="00D5109B" w:rsidRDefault="001E3E84" w:rsidP="00DF06FB">
      <w:pPr>
        <w:tabs>
          <w:tab w:val="left" w:pos="630"/>
        </w:tabs>
        <w:spacing w:line="301" w:lineRule="exact"/>
        <w:ind w:left="1260" w:hanging="540"/>
        <w:jc w:val="both"/>
        <w:rPr>
          <w:rFonts w:ascii="Times New Roman" w:hAnsi="Times New Roman" w:cs="Times New Roman"/>
          <w:b/>
          <w:smallCaps/>
          <w:sz w:val="22"/>
          <w:szCs w:val="22"/>
        </w:rPr>
      </w:pPr>
    </w:p>
    <w:p w14:paraId="796F8A9B" w14:textId="77777777" w:rsidR="001E3E84" w:rsidRPr="00D5109B" w:rsidRDefault="001E3E84" w:rsidP="00466527">
      <w:pPr>
        <w:numPr>
          <w:ilvl w:val="0"/>
          <w:numId w:val="64"/>
        </w:numPr>
        <w:tabs>
          <w:tab w:val="left" w:pos="630"/>
        </w:tabs>
        <w:spacing w:line="257" w:lineRule="auto"/>
        <w:ind w:left="1260" w:right="20" w:hanging="540"/>
        <w:jc w:val="both"/>
        <w:rPr>
          <w:rFonts w:ascii="Times New Roman" w:hAnsi="Times New Roman" w:cs="Times New Roman"/>
          <w:b/>
          <w:smallCaps/>
          <w:sz w:val="22"/>
          <w:szCs w:val="22"/>
        </w:rPr>
      </w:pPr>
      <w:bookmarkStart w:id="215" w:name="_Toc333899905"/>
      <w:r w:rsidRPr="00D5109B">
        <w:rPr>
          <w:rFonts w:ascii="Times New Roman" w:hAnsi="Times New Roman" w:cs="Times New Roman"/>
          <w:sz w:val="22"/>
          <w:szCs w:val="22"/>
        </w:rPr>
        <w:t>keep and maintain the Project Site free from all encroachments and take all steps necessary to remove encroachments, if any;</w:t>
      </w:r>
      <w:bookmarkEnd w:id="215"/>
    </w:p>
    <w:p w14:paraId="47255B50" w14:textId="77777777" w:rsidR="001E3E84" w:rsidRPr="00D5109B" w:rsidRDefault="001E3E84" w:rsidP="00DF06FB">
      <w:pPr>
        <w:tabs>
          <w:tab w:val="left" w:pos="630"/>
        </w:tabs>
        <w:spacing w:line="307" w:lineRule="exact"/>
        <w:ind w:left="1260" w:hanging="540"/>
        <w:jc w:val="both"/>
        <w:rPr>
          <w:rFonts w:ascii="Times New Roman" w:hAnsi="Times New Roman" w:cs="Times New Roman"/>
          <w:b/>
          <w:smallCaps/>
          <w:sz w:val="22"/>
          <w:szCs w:val="22"/>
        </w:rPr>
      </w:pPr>
    </w:p>
    <w:p w14:paraId="7F2CE167" w14:textId="1044D5A1" w:rsidR="001E3E84" w:rsidRPr="00D5109B" w:rsidRDefault="001E3E84" w:rsidP="00466527">
      <w:pPr>
        <w:numPr>
          <w:ilvl w:val="0"/>
          <w:numId w:val="64"/>
        </w:numPr>
        <w:tabs>
          <w:tab w:val="left" w:pos="630"/>
        </w:tabs>
        <w:spacing w:line="264" w:lineRule="auto"/>
        <w:ind w:left="1260" w:right="20" w:hanging="540"/>
        <w:jc w:val="both"/>
        <w:rPr>
          <w:rFonts w:ascii="Times New Roman" w:hAnsi="Times New Roman" w:cs="Times New Roman"/>
          <w:b/>
          <w:smallCaps/>
          <w:sz w:val="22"/>
          <w:szCs w:val="22"/>
        </w:rPr>
      </w:pPr>
      <w:bookmarkStart w:id="216" w:name="_Toc333899906"/>
      <w:r w:rsidRPr="00D5109B">
        <w:rPr>
          <w:rFonts w:ascii="Times New Roman" w:hAnsi="Times New Roman" w:cs="Times New Roman"/>
          <w:sz w:val="22"/>
          <w:szCs w:val="22"/>
        </w:rPr>
        <w:t xml:space="preserve">except as provided in this Agreement, make payments to the relevant </w:t>
      </w:r>
      <w:r w:rsidR="00E029CC" w:rsidRPr="00D5109B">
        <w:rPr>
          <w:rFonts w:ascii="Times New Roman" w:hAnsi="Times New Roman" w:cs="Times New Roman"/>
          <w:sz w:val="22"/>
          <w:szCs w:val="22"/>
        </w:rPr>
        <w:t>Government Authority</w:t>
      </w:r>
      <w:r w:rsidRPr="00D5109B">
        <w:rPr>
          <w:rFonts w:ascii="Times New Roman" w:hAnsi="Times New Roman" w:cs="Times New Roman"/>
          <w:sz w:val="22"/>
          <w:szCs w:val="22"/>
        </w:rPr>
        <w:t>, if required, for provision of such services as are not provided in the normal course or are available only on payment;</w:t>
      </w:r>
      <w:bookmarkEnd w:id="216"/>
    </w:p>
    <w:p w14:paraId="77D02859" w14:textId="77777777" w:rsidR="001E3E84" w:rsidRPr="00D5109B" w:rsidRDefault="001E3E84" w:rsidP="00DF06FB">
      <w:pPr>
        <w:tabs>
          <w:tab w:val="left" w:pos="630"/>
        </w:tabs>
        <w:spacing w:line="300" w:lineRule="exact"/>
        <w:ind w:left="1260" w:hanging="540"/>
        <w:jc w:val="both"/>
        <w:rPr>
          <w:rFonts w:ascii="Times New Roman" w:hAnsi="Times New Roman" w:cs="Times New Roman"/>
          <w:b/>
          <w:smallCaps/>
          <w:sz w:val="22"/>
          <w:szCs w:val="22"/>
        </w:rPr>
      </w:pPr>
    </w:p>
    <w:p w14:paraId="07A8C8F5" w14:textId="77777777" w:rsidR="001E3E84" w:rsidRPr="00D5109B" w:rsidRDefault="001E3E84" w:rsidP="00466527">
      <w:pPr>
        <w:numPr>
          <w:ilvl w:val="0"/>
          <w:numId w:val="64"/>
        </w:numPr>
        <w:tabs>
          <w:tab w:val="left" w:pos="630"/>
        </w:tabs>
        <w:spacing w:line="267" w:lineRule="auto"/>
        <w:ind w:left="1260" w:hanging="540"/>
        <w:jc w:val="both"/>
        <w:rPr>
          <w:rFonts w:ascii="Times New Roman" w:hAnsi="Times New Roman" w:cs="Times New Roman"/>
          <w:b/>
          <w:smallCaps/>
          <w:sz w:val="22"/>
          <w:szCs w:val="22"/>
        </w:rPr>
      </w:pPr>
      <w:bookmarkStart w:id="217" w:name="_Toc333899907"/>
      <w:r w:rsidRPr="00D5109B">
        <w:rPr>
          <w:rFonts w:ascii="Times New Roman" w:hAnsi="Times New Roman" w:cs="Times New Roman"/>
          <w:sz w:val="22"/>
          <w:szCs w:val="22"/>
        </w:rPr>
        <w:t xml:space="preserve">afford access of the Project Site to the authorized representatives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Independent Auditor and any Government Authority having jurisdiction over the Project, including those concerned with safety, security or environmental protection to inspect the Project Works and the Concession Assets and, upon reasonable notice, to investigate any matter within their authority, and provide to such Persons assistance reasonably required to carry out their respective duties and functions;</w:t>
      </w:r>
      <w:bookmarkEnd w:id="217"/>
    </w:p>
    <w:p w14:paraId="713224C2" w14:textId="77777777" w:rsidR="001E3E84" w:rsidRPr="00D5109B" w:rsidRDefault="001E3E84" w:rsidP="00054F68">
      <w:pPr>
        <w:tabs>
          <w:tab w:val="left" w:pos="630"/>
        </w:tabs>
        <w:spacing w:line="298" w:lineRule="exact"/>
        <w:ind w:left="1260" w:hanging="540"/>
        <w:rPr>
          <w:rFonts w:ascii="Times New Roman" w:hAnsi="Times New Roman" w:cs="Times New Roman"/>
          <w:b/>
          <w:smallCaps/>
          <w:sz w:val="22"/>
          <w:szCs w:val="22"/>
        </w:rPr>
      </w:pPr>
    </w:p>
    <w:p w14:paraId="2BB92ACD" w14:textId="77777777" w:rsidR="001E3E84" w:rsidRPr="00D5109B" w:rsidRDefault="001E3E84" w:rsidP="00466527">
      <w:pPr>
        <w:numPr>
          <w:ilvl w:val="0"/>
          <w:numId w:val="64"/>
        </w:numPr>
        <w:tabs>
          <w:tab w:val="left" w:pos="630"/>
        </w:tabs>
        <w:spacing w:line="263" w:lineRule="auto"/>
        <w:ind w:left="1260" w:hanging="540"/>
        <w:jc w:val="both"/>
        <w:rPr>
          <w:rFonts w:ascii="Times New Roman" w:hAnsi="Times New Roman" w:cs="Times New Roman"/>
          <w:b/>
          <w:smallCaps/>
          <w:sz w:val="22"/>
          <w:szCs w:val="22"/>
        </w:rPr>
      </w:pPr>
      <w:bookmarkStart w:id="218" w:name="_Toc333899908"/>
      <w:r w:rsidRPr="00D5109B">
        <w:rPr>
          <w:rFonts w:ascii="Times New Roman" w:hAnsi="Times New Roman" w:cs="Times New Roman"/>
          <w:sz w:val="22"/>
          <w:szCs w:val="22"/>
        </w:rPr>
        <w:t>not engage in any business or activity other than the business or related to, and conducted for, the purpose of the Project and/or other than as provided in this Agreement;</w:t>
      </w:r>
      <w:bookmarkEnd w:id="218"/>
    </w:p>
    <w:p w14:paraId="79ABCBEB" w14:textId="77777777" w:rsidR="001E3E84" w:rsidRPr="00D5109B" w:rsidRDefault="001E3E84" w:rsidP="00054F68">
      <w:pPr>
        <w:tabs>
          <w:tab w:val="left" w:pos="630"/>
        </w:tabs>
        <w:spacing w:line="304" w:lineRule="exact"/>
        <w:ind w:left="1260" w:hanging="540"/>
        <w:rPr>
          <w:rFonts w:ascii="Times New Roman" w:hAnsi="Times New Roman" w:cs="Times New Roman"/>
          <w:b/>
          <w:smallCaps/>
          <w:sz w:val="22"/>
          <w:szCs w:val="22"/>
        </w:rPr>
      </w:pPr>
    </w:p>
    <w:p w14:paraId="4EBAE138" w14:textId="77777777" w:rsidR="001E3E84" w:rsidRPr="00D5109B" w:rsidRDefault="001E3E84" w:rsidP="00466527">
      <w:pPr>
        <w:numPr>
          <w:ilvl w:val="0"/>
          <w:numId w:val="64"/>
        </w:numPr>
        <w:tabs>
          <w:tab w:val="left" w:pos="630"/>
        </w:tabs>
        <w:spacing w:line="0" w:lineRule="atLeast"/>
        <w:ind w:left="1260" w:hanging="540"/>
        <w:rPr>
          <w:rFonts w:ascii="Times New Roman" w:hAnsi="Times New Roman" w:cs="Times New Roman"/>
          <w:b/>
          <w:smallCaps/>
          <w:sz w:val="22"/>
          <w:szCs w:val="22"/>
        </w:rPr>
      </w:pPr>
      <w:bookmarkStart w:id="219" w:name="_Toc333899909"/>
      <w:r w:rsidRPr="00D5109B">
        <w:rPr>
          <w:rFonts w:ascii="Times New Roman" w:hAnsi="Times New Roman" w:cs="Times New Roman"/>
          <w:sz w:val="22"/>
          <w:szCs w:val="22"/>
        </w:rPr>
        <w:t>maintain its corporate existence and its rights to carry on operations of its business;</w:t>
      </w:r>
      <w:bookmarkEnd w:id="219"/>
    </w:p>
    <w:p w14:paraId="725EFC14" w14:textId="77777777" w:rsidR="001E3E84" w:rsidRPr="00D5109B" w:rsidRDefault="001E3E84" w:rsidP="00054F68">
      <w:pPr>
        <w:tabs>
          <w:tab w:val="left" w:pos="630"/>
        </w:tabs>
        <w:spacing w:line="324" w:lineRule="exact"/>
        <w:ind w:left="1260" w:hanging="540"/>
        <w:rPr>
          <w:rFonts w:ascii="Times New Roman" w:hAnsi="Times New Roman" w:cs="Times New Roman"/>
          <w:b/>
          <w:smallCaps/>
          <w:sz w:val="22"/>
          <w:szCs w:val="22"/>
        </w:rPr>
      </w:pPr>
    </w:p>
    <w:p w14:paraId="40F98A32" w14:textId="77777777" w:rsidR="001E3E84" w:rsidRPr="00D5109B" w:rsidRDefault="001E3E84" w:rsidP="00466527">
      <w:pPr>
        <w:numPr>
          <w:ilvl w:val="0"/>
          <w:numId w:val="64"/>
        </w:numPr>
        <w:tabs>
          <w:tab w:val="left" w:pos="630"/>
        </w:tabs>
        <w:spacing w:line="263" w:lineRule="auto"/>
        <w:ind w:left="1260" w:hanging="540"/>
        <w:jc w:val="both"/>
        <w:rPr>
          <w:rFonts w:ascii="Times New Roman" w:hAnsi="Times New Roman" w:cs="Times New Roman"/>
          <w:b/>
          <w:smallCaps/>
          <w:sz w:val="22"/>
          <w:szCs w:val="22"/>
        </w:rPr>
      </w:pPr>
      <w:bookmarkStart w:id="220" w:name="_Toc333899910"/>
      <w:r w:rsidRPr="00D5109B">
        <w:rPr>
          <w:rFonts w:ascii="Times New Roman" w:hAnsi="Times New Roman" w:cs="Times New Roman"/>
          <w:sz w:val="22"/>
          <w:szCs w:val="22"/>
        </w:rPr>
        <w:t xml:space="preserve">provide all necessary assistance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Representative, as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Representative may reasonably require for the performance of its duties and services;</w:t>
      </w:r>
      <w:bookmarkEnd w:id="220"/>
    </w:p>
    <w:p w14:paraId="40376E9D" w14:textId="77777777" w:rsidR="001E3E84" w:rsidRPr="00D5109B" w:rsidRDefault="001E3E84" w:rsidP="00054F68">
      <w:pPr>
        <w:tabs>
          <w:tab w:val="left" w:pos="630"/>
        </w:tabs>
        <w:spacing w:line="200" w:lineRule="exact"/>
        <w:ind w:left="1260" w:hanging="540"/>
        <w:rPr>
          <w:rFonts w:ascii="Times New Roman" w:eastAsia="Times New Roman" w:hAnsi="Times New Roman" w:cs="Times New Roman"/>
          <w:sz w:val="22"/>
          <w:szCs w:val="22"/>
        </w:rPr>
      </w:pPr>
      <w:bookmarkStart w:id="221" w:name="page89"/>
      <w:bookmarkEnd w:id="221"/>
    </w:p>
    <w:p w14:paraId="299B5DB2" w14:textId="77777777" w:rsidR="001E3E84" w:rsidRPr="00D5109B" w:rsidRDefault="001E3E84" w:rsidP="00054F68">
      <w:pPr>
        <w:tabs>
          <w:tab w:val="left" w:pos="630"/>
        </w:tabs>
        <w:spacing w:line="215" w:lineRule="exact"/>
        <w:ind w:left="1260" w:hanging="540"/>
        <w:rPr>
          <w:rFonts w:ascii="Times New Roman" w:eastAsia="Times New Roman" w:hAnsi="Times New Roman" w:cs="Times New Roman"/>
          <w:sz w:val="22"/>
          <w:szCs w:val="22"/>
        </w:rPr>
      </w:pPr>
    </w:p>
    <w:p w14:paraId="48663547" w14:textId="77777777" w:rsidR="001E3E84" w:rsidRPr="00D5109B" w:rsidRDefault="001E3E84" w:rsidP="00466527">
      <w:pPr>
        <w:numPr>
          <w:ilvl w:val="0"/>
          <w:numId w:val="64"/>
        </w:numPr>
        <w:tabs>
          <w:tab w:val="left" w:pos="630"/>
        </w:tabs>
        <w:spacing w:line="281" w:lineRule="auto"/>
        <w:ind w:left="1260" w:right="20" w:hanging="540"/>
        <w:jc w:val="both"/>
        <w:rPr>
          <w:rFonts w:ascii="Times New Roman" w:hAnsi="Times New Roman" w:cs="Times New Roman"/>
          <w:b/>
          <w:smallCaps/>
          <w:sz w:val="22"/>
          <w:szCs w:val="22"/>
        </w:rPr>
      </w:pPr>
      <w:bookmarkStart w:id="222" w:name="_Toc333899911"/>
      <w:r w:rsidRPr="00D5109B">
        <w:rPr>
          <w:rFonts w:ascii="Times New Roman" w:hAnsi="Times New Roman" w:cs="Times New Roman"/>
          <w:sz w:val="22"/>
          <w:szCs w:val="22"/>
        </w:rPr>
        <w:t xml:space="preserve">make all payments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amounts due and payable by the Concessionaire in accordance with the terms of this Agreement and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bookmarkEnd w:id="222"/>
    </w:p>
    <w:p w14:paraId="1416C6CD" w14:textId="77777777" w:rsidR="001E3E84" w:rsidRPr="00D5109B" w:rsidRDefault="001E3E84" w:rsidP="00054F68">
      <w:pPr>
        <w:tabs>
          <w:tab w:val="left" w:pos="630"/>
        </w:tabs>
        <w:spacing w:line="286" w:lineRule="exact"/>
        <w:ind w:left="1260" w:hanging="540"/>
        <w:rPr>
          <w:rFonts w:ascii="Times New Roman" w:hAnsi="Times New Roman" w:cs="Times New Roman"/>
          <w:b/>
          <w:smallCaps/>
          <w:sz w:val="22"/>
          <w:szCs w:val="22"/>
        </w:rPr>
      </w:pPr>
    </w:p>
    <w:p w14:paraId="48D5706D" w14:textId="3F4FA674" w:rsidR="001E3E84" w:rsidRPr="00D5109B" w:rsidRDefault="001E3E84" w:rsidP="00466527">
      <w:pPr>
        <w:numPr>
          <w:ilvl w:val="0"/>
          <w:numId w:val="64"/>
        </w:numPr>
        <w:tabs>
          <w:tab w:val="left" w:pos="630"/>
        </w:tabs>
        <w:spacing w:line="257" w:lineRule="auto"/>
        <w:ind w:left="1260" w:hanging="540"/>
        <w:rPr>
          <w:rFonts w:ascii="Times New Roman" w:hAnsi="Times New Roman" w:cs="Times New Roman"/>
          <w:b/>
          <w:smallCaps/>
          <w:sz w:val="22"/>
          <w:szCs w:val="22"/>
        </w:rPr>
      </w:pPr>
      <w:bookmarkStart w:id="223" w:name="_Toc333899912"/>
      <w:r w:rsidRPr="00D5109B">
        <w:rPr>
          <w:rFonts w:ascii="Times New Roman" w:hAnsi="Times New Roman" w:cs="Times New Roman"/>
          <w:sz w:val="22"/>
          <w:szCs w:val="22"/>
        </w:rPr>
        <w:t xml:space="preserve">ensure that no damage is caused to any property belonging to </w:t>
      </w:r>
      <w:r w:rsidR="00043CFB"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other third parties in the execution of the Project Works;</w:t>
      </w:r>
      <w:bookmarkEnd w:id="223"/>
    </w:p>
    <w:p w14:paraId="3F46EA27" w14:textId="77777777" w:rsidR="001E3E84" w:rsidRPr="00D5109B" w:rsidRDefault="001E3E84" w:rsidP="00054F68">
      <w:pPr>
        <w:tabs>
          <w:tab w:val="left" w:pos="630"/>
        </w:tabs>
        <w:spacing w:line="307" w:lineRule="exact"/>
        <w:ind w:left="1260" w:hanging="540"/>
        <w:rPr>
          <w:rFonts w:ascii="Times New Roman" w:hAnsi="Times New Roman" w:cs="Times New Roman"/>
          <w:b/>
          <w:smallCaps/>
          <w:sz w:val="22"/>
          <w:szCs w:val="22"/>
        </w:rPr>
      </w:pPr>
    </w:p>
    <w:p w14:paraId="1E91AADE" w14:textId="77777777" w:rsidR="001E3E84" w:rsidRPr="00D5109B" w:rsidRDefault="001E3E84" w:rsidP="00466527">
      <w:pPr>
        <w:numPr>
          <w:ilvl w:val="0"/>
          <w:numId w:val="64"/>
        </w:numPr>
        <w:tabs>
          <w:tab w:val="left" w:pos="630"/>
        </w:tabs>
        <w:spacing w:line="257" w:lineRule="auto"/>
        <w:ind w:left="1260" w:right="20" w:hanging="540"/>
        <w:rPr>
          <w:rFonts w:ascii="Times New Roman" w:hAnsi="Times New Roman" w:cs="Times New Roman"/>
          <w:b/>
          <w:smallCaps/>
          <w:sz w:val="22"/>
          <w:szCs w:val="22"/>
        </w:rPr>
      </w:pPr>
      <w:bookmarkStart w:id="224" w:name="_Toc333899913"/>
      <w:r w:rsidRPr="00D5109B">
        <w:rPr>
          <w:rFonts w:ascii="Times New Roman" w:hAnsi="Times New Roman" w:cs="Times New Roman"/>
          <w:sz w:val="22"/>
          <w:szCs w:val="22"/>
        </w:rPr>
        <w:t>coordinate and manage all the Project Works and be responsible for the coordination and general management of the Project Works;</w:t>
      </w:r>
      <w:bookmarkEnd w:id="224"/>
    </w:p>
    <w:p w14:paraId="5554D22D" w14:textId="77777777" w:rsidR="001E3E84" w:rsidRPr="00D5109B" w:rsidRDefault="001E3E84" w:rsidP="00054F68">
      <w:pPr>
        <w:tabs>
          <w:tab w:val="left" w:pos="630"/>
        </w:tabs>
        <w:spacing w:line="308" w:lineRule="exact"/>
        <w:ind w:left="1260" w:hanging="540"/>
        <w:rPr>
          <w:rFonts w:ascii="Times New Roman" w:hAnsi="Times New Roman" w:cs="Times New Roman"/>
          <w:b/>
          <w:smallCaps/>
          <w:sz w:val="22"/>
          <w:szCs w:val="22"/>
        </w:rPr>
      </w:pPr>
    </w:p>
    <w:p w14:paraId="320FE5C9" w14:textId="77777777" w:rsidR="001E3E84" w:rsidRPr="00D5109B" w:rsidRDefault="001E3E84" w:rsidP="00466527">
      <w:pPr>
        <w:numPr>
          <w:ilvl w:val="0"/>
          <w:numId w:val="64"/>
        </w:numPr>
        <w:tabs>
          <w:tab w:val="left" w:pos="630"/>
        </w:tabs>
        <w:spacing w:line="265" w:lineRule="auto"/>
        <w:ind w:left="1260" w:right="20" w:hanging="540"/>
        <w:jc w:val="both"/>
        <w:rPr>
          <w:rFonts w:ascii="Times New Roman" w:hAnsi="Times New Roman" w:cs="Times New Roman"/>
          <w:b/>
          <w:smallCaps/>
          <w:sz w:val="22"/>
          <w:szCs w:val="22"/>
        </w:rPr>
      </w:pPr>
      <w:bookmarkStart w:id="225" w:name="_Toc333899914"/>
      <w:r w:rsidRPr="00D5109B">
        <w:rPr>
          <w:rFonts w:ascii="Times New Roman" w:hAnsi="Times New Roman" w:cs="Times New Roman"/>
          <w:sz w:val="22"/>
          <w:szCs w:val="22"/>
        </w:rPr>
        <w:t xml:space="preserve">provide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Auditor and the Independent Engineer all such information relating to the Project Works and the execution and completion of the same as is reasonably requested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Auditor and the Independent Engineer from time to time;</w:t>
      </w:r>
      <w:bookmarkEnd w:id="225"/>
    </w:p>
    <w:p w14:paraId="26EF16E7" w14:textId="77777777" w:rsidR="001E3E84" w:rsidRPr="00D5109B" w:rsidRDefault="001E3E84" w:rsidP="00054F68">
      <w:pPr>
        <w:tabs>
          <w:tab w:val="left" w:pos="630"/>
        </w:tabs>
        <w:spacing w:line="301" w:lineRule="exact"/>
        <w:ind w:left="1260" w:hanging="540"/>
        <w:rPr>
          <w:rFonts w:ascii="Times New Roman" w:hAnsi="Times New Roman" w:cs="Times New Roman"/>
          <w:b/>
          <w:smallCaps/>
          <w:sz w:val="22"/>
          <w:szCs w:val="22"/>
        </w:rPr>
      </w:pPr>
    </w:p>
    <w:p w14:paraId="3D4E6F50" w14:textId="77777777" w:rsidR="001E3E84" w:rsidRPr="00D5109B" w:rsidRDefault="001E3E84" w:rsidP="00466527">
      <w:pPr>
        <w:numPr>
          <w:ilvl w:val="0"/>
          <w:numId w:val="64"/>
        </w:numPr>
        <w:tabs>
          <w:tab w:val="left" w:pos="630"/>
        </w:tabs>
        <w:spacing w:line="265" w:lineRule="auto"/>
        <w:ind w:left="1260" w:right="20" w:hanging="540"/>
        <w:jc w:val="both"/>
        <w:rPr>
          <w:rFonts w:ascii="Times New Roman" w:hAnsi="Times New Roman" w:cs="Times New Roman"/>
          <w:b/>
          <w:smallCaps/>
          <w:sz w:val="22"/>
          <w:szCs w:val="22"/>
        </w:rPr>
      </w:pPr>
      <w:bookmarkStart w:id="226" w:name="_Toc333899915"/>
      <w:r w:rsidRPr="00D5109B">
        <w:rPr>
          <w:rFonts w:ascii="Times New Roman" w:hAnsi="Times New Roman" w:cs="Times New Roman"/>
          <w:sz w:val="22"/>
          <w:szCs w:val="22"/>
        </w:rPr>
        <w:t xml:space="preserve">Notify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and/or the Independent Auditor (as applicable) without undue delay upon becoming aware of any changes in the information provided and/or to be provided to the same by the Concessionaire pursuant to the Applicable Standards;</w:t>
      </w:r>
      <w:bookmarkEnd w:id="226"/>
    </w:p>
    <w:p w14:paraId="05113046" w14:textId="77777777" w:rsidR="001E3E84" w:rsidRPr="00D5109B" w:rsidRDefault="001E3E84" w:rsidP="00DF06FB">
      <w:pPr>
        <w:tabs>
          <w:tab w:val="left" w:pos="630"/>
        </w:tabs>
        <w:spacing w:line="301" w:lineRule="exact"/>
        <w:ind w:left="1260" w:hanging="540"/>
        <w:jc w:val="both"/>
        <w:rPr>
          <w:rFonts w:ascii="Times New Roman" w:hAnsi="Times New Roman" w:cs="Times New Roman"/>
          <w:b/>
          <w:smallCaps/>
          <w:sz w:val="22"/>
          <w:szCs w:val="22"/>
        </w:rPr>
      </w:pPr>
    </w:p>
    <w:p w14:paraId="7F75A998" w14:textId="6D34778B" w:rsidR="001E3E84" w:rsidRPr="00D5109B" w:rsidRDefault="001E3E84" w:rsidP="00466527">
      <w:pPr>
        <w:numPr>
          <w:ilvl w:val="0"/>
          <w:numId w:val="64"/>
        </w:numPr>
        <w:tabs>
          <w:tab w:val="left" w:pos="630"/>
        </w:tabs>
        <w:spacing w:line="266" w:lineRule="auto"/>
        <w:ind w:left="1260" w:right="20" w:hanging="540"/>
        <w:jc w:val="both"/>
        <w:rPr>
          <w:rFonts w:ascii="Times New Roman" w:hAnsi="Times New Roman" w:cs="Times New Roman"/>
          <w:b/>
          <w:smallCaps/>
          <w:sz w:val="22"/>
          <w:szCs w:val="22"/>
        </w:rPr>
      </w:pPr>
      <w:bookmarkStart w:id="227" w:name="_Toc333899916"/>
      <w:r w:rsidRPr="00D5109B">
        <w:rPr>
          <w:rFonts w:ascii="Times New Roman" w:hAnsi="Times New Roman" w:cs="Times New Roman"/>
          <w:sz w:val="22"/>
          <w:szCs w:val="22"/>
        </w:rPr>
        <w:t xml:space="preserve">provide all necessary assistance to the Independent Engineer and the Independent Auditor as the same may </w:t>
      </w:r>
      <w:r w:rsidR="00043CFB" w:rsidRPr="00D5109B">
        <w:rPr>
          <w:rFonts w:ascii="Times New Roman" w:hAnsi="Times New Roman" w:cs="Times New Roman"/>
          <w:sz w:val="22"/>
          <w:szCs w:val="22"/>
        </w:rPr>
        <w:t xml:space="preserve">be </w:t>
      </w:r>
      <w:r w:rsidRPr="00D5109B">
        <w:rPr>
          <w:rFonts w:ascii="Times New Roman" w:hAnsi="Times New Roman" w:cs="Times New Roman"/>
          <w:sz w:val="22"/>
          <w:szCs w:val="22"/>
        </w:rPr>
        <w:t>reasonably require</w:t>
      </w:r>
      <w:r w:rsidR="00043CFB" w:rsidRPr="00D5109B">
        <w:rPr>
          <w:rFonts w:ascii="Times New Roman" w:hAnsi="Times New Roman" w:cs="Times New Roman"/>
          <w:sz w:val="22"/>
          <w:szCs w:val="22"/>
        </w:rPr>
        <w:t>d</w:t>
      </w:r>
      <w:r w:rsidRPr="00D5109B">
        <w:rPr>
          <w:rFonts w:ascii="Times New Roman" w:hAnsi="Times New Roman" w:cs="Times New Roman"/>
          <w:sz w:val="22"/>
          <w:szCs w:val="22"/>
        </w:rPr>
        <w:t xml:space="preserve"> for the performance of their duties and services in accordance with the Independent Engineer Contract and the Independent Auditor Contract, respectively, and for the performance of </w:t>
      </w:r>
      <w:r w:rsidR="00043CFB" w:rsidRPr="00D5109B">
        <w:rPr>
          <w:rFonts w:ascii="Times New Roman" w:hAnsi="Times New Roman" w:cs="Times New Roman"/>
          <w:sz w:val="22"/>
          <w:szCs w:val="22"/>
        </w:rPr>
        <w:t>their</w:t>
      </w:r>
      <w:r w:rsidRPr="00D5109B">
        <w:rPr>
          <w:rFonts w:ascii="Times New Roman" w:hAnsi="Times New Roman" w:cs="Times New Roman"/>
          <w:sz w:val="22"/>
          <w:szCs w:val="22"/>
        </w:rPr>
        <w:t xml:space="preserve"> roles and obligations contemplated under this Agreement and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bookmarkEnd w:id="227"/>
    </w:p>
    <w:p w14:paraId="5FF826F3" w14:textId="77777777" w:rsidR="001E3E84" w:rsidRPr="00D5109B" w:rsidRDefault="001E3E84" w:rsidP="00DF06FB">
      <w:pPr>
        <w:tabs>
          <w:tab w:val="left" w:pos="630"/>
        </w:tabs>
        <w:spacing w:line="300" w:lineRule="exact"/>
        <w:ind w:left="1260" w:hanging="540"/>
        <w:jc w:val="both"/>
        <w:rPr>
          <w:rFonts w:ascii="Times New Roman" w:hAnsi="Times New Roman" w:cs="Times New Roman"/>
          <w:b/>
          <w:smallCaps/>
          <w:sz w:val="22"/>
          <w:szCs w:val="22"/>
        </w:rPr>
      </w:pPr>
    </w:p>
    <w:p w14:paraId="4DFB267F" w14:textId="77777777" w:rsidR="001E3E84" w:rsidRPr="00D5109B" w:rsidRDefault="001E3E84" w:rsidP="00466527">
      <w:pPr>
        <w:numPr>
          <w:ilvl w:val="0"/>
          <w:numId w:val="64"/>
        </w:numPr>
        <w:tabs>
          <w:tab w:val="left" w:pos="630"/>
        </w:tabs>
        <w:spacing w:line="257" w:lineRule="auto"/>
        <w:ind w:left="1260" w:right="20" w:hanging="540"/>
        <w:jc w:val="both"/>
        <w:rPr>
          <w:rFonts w:ascii="Times New Roman" w:hAnsi="Times New Roman" w:cs="Times New Roman"/>
          <w:b/>
          <w:smallCaps/>
          <w:sz w:val="22"/>
          <w:szCs w:val="22"/>
        </w:rPr>
      </w:pPr>
      <w:bookmarkStart w:id="228" w:name="_Toc333899917"/>
      <w:r w:rsidRPr="00D5109B">
        <w:rPr>
          <w:rFonts w:ascii="Times New Roman" w:hAnsi="Times New Roman" w:cs="Times New Roman"/>
          <w:sz w:val="22"/>
          <w:szCs w:val="22"/>
        </w:rPr>
        <w:t xml:space="preserve">ensure that the Project Agreements entered into by the Concessionaire shall not be inconsistent with the terms and conditions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bookmarkEnd w:id="228"/>
    </w:p>
    <w:p w14:paraId="3700B765" w14:textId="77777777" w:rsidR="001E3E84" w:rsidRPr="00D5109B" w:rsidRDefault="001E3E84" w:rsidP="00DF06FB">
      <w:pPr>
        <w:tabs>
          <w:tab w:val="left" w:pos="630"/>
        </w:tabs>
        <w:spacing w:line="307" w:lineRule="exact"/>
        <w:ind w:left="1260" w:hanging="540"/>
        <w:jc w:val="both"/>
        <w:rPr>
          <w:rFonts w:ascii="Times New Roman" w:hAnsi="Times New Roman" w:cs="Times New Roman"/>
          <w:b/>
          <w:smallCaps/>
          <w:sz w:val="22"/>
          <w:szCs w:val="22"/>
        </w:rPr>
      </w:pPr>
    </w:p>
    <w:p w14:paraId="31886EB1" w14:textId="0E8B1D1B" w:rsidR="001E3E84" w:rsidRPr="00D5109B" w:rsidRDefault="001E3E84" w:rsidP="00466527">
      <w:pPr>
        <w:numPr>
          <w:ilvl w:val="0"/>
          <w:numId w:val="64"/>
        </w:numPr>
        <w:tabs>
          <w:tab w:val="left" w:pos="630"/>
        </w:tabs>
        <w:spacing w:line="266" w:lineRule="auto"/>
        <w:ind w:left="1260" w:right="20" w:hanging="540"/>
        <w:jc w:val="both"/>
        <w:rPr>
          <w:rFonts w:ascii="Times New Roman" w:hAnsi="Times New Roman" w:cs="Times New Roman"/>
          <w:b/>
          <w:smallCaps/>
          <w:sz w:val="22"/>
          <w:szCs w:val="22"/>
        </w:rPr>
      </w:pPr>
      <w:bookmarkStart w:id="229" w:name="_Toc333899918"/>
      <w:r w:rsidRPr="00D5109B">
        <w:rPr>
          <w:rFonts w:ascii="Times New Roman" w:hAnsi="Times New Roman" w:cs="Times New Roman"/>
          <w:sz w:val="22"/>
          <w:szCs w:val="22"/>
        </w:rPr>
        <w:t xml:space="preserve">submit from time to time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Engineer its detailed design, construction methodology and quality assurance procedures for implementation and completion of the Project in accordance with the Applicable Standards and the same shall be subject to the review and approval of the Independent Engineer;</w:t>
      </w:r>
      <w:bookmarkEnd w:id="229"/>
    </w:p>
    <w:p w14:paraId="5A0B3D56" w14:textId="77777777" w:rsidR="001E3E84" w:rsidRPr="00D5109B" w:rsidRDefault="001E3E84" w:rsidP="00054F68">
      <w:pPr>
        <w:tabs>
          <w:tab w:val="left" w:pos="630"/>
        </w:tabs>
        <w:spacing w:line="300" w:lineRule="exact"/>
        <w:ind w:left="1260" w:hanging="540"/>
        <w:rPr>
          <w:rFonts w:ascii="Times New Roman" w:hAnsi="Times New Roman" w:cs="Times New Roman"/>
          <w:b/>
          <w:smallCaps/>
          <w:sz w:val="22"/>
          <w:szCs w:val="22"/>
        </w:rPr>
      </w:pPr>
    </w:p>
    <w:p w14:paraId="7C3CFF8E" w14:textId="1AD0EF69" w:rsidR="001E3E84" w:rsidRPr="00D5109B" w:rsidRDefault="001E3E84" w:rsidP="00466527">
      <w:pPr>
        <w:numPr>
          <w:ilvl w:val="0"/>
          <w:numId w:val="64"/>
        </w:numPr>
        <w:tabs>
          <w:tab w:val="left" w:pos="630"/>
        </w:tabs>
        <w:spacing w:line="257" w:lineRule="auto"/>
        <w:ind w:left="1260" w:right="20" w:hanging="540"/>
        <w:jc w:val="both"/>
        <w:rPr>
          <w:rFonts w:ascii="Times New Roman" w:eastAsia="Times New Roman" w:hAnsi="Times New Roman" w:cs="Times New Roman"/>
          <w:sz w:val="22"/>
          <w:szCs w:val="22"/>
        </w:rPr>
      </w:pPr>
      <w:bookmarkStart w:id="230" w:name="_Toc333899919"/>
      <w:r w:rsidRPr="00D5109B">
        <w:rPr>
          <w:rFonts w:ascii="Times New Roman" w:hAnsi="Times New Roman" w:cs="Times New Roman"/>
          <w:sz w:val="22"/>
          <w:szCs w:val="22"/>
        </w:rPr>
        <w:t xml:space="preserve">undertake, do and perform from time to time, all such acts, deeds and things as may be necessary or required before commencement of </w:t>
      </w:r>
      <w:r w:rsidR="00043CFB" w:rsidRPr="00D5109B">
        <w:rPr>
          <w:rFonts w:ascii="Times New Roman" w:hAnsi="Times New Roman" w:cs="Times New Roman"/>
          <w:sz w:val="22"/>
          <w:szCs w:val="22"/>
        </w:rPr>
        <w:t xml:space="preserve">the </w:t>
      </w:r>
      <w:r w:rsidRPr="00D5109B">
        <w:rPr>
          <w:rFonts w:ascii="Times New Roman" w:hAnsi="Times New Roman" w:cs="Times New Roman"/>
          <w:sz w:val="22"/>
          <w:szCs w:val="22"/>
        </w:rPr>
        <w:t>Project Works (or any part</w:t>
      </w:r>
      <w:bookmarkStart w:id="231" w:name="page90"/>
      <w:bookmarkEnd w:id="231"/>
      <w:r w:rsidRPr="00D5109B">
        <w:rPr>
          <w:rFonts w:ascii="Times New Roman" w:hAnsi="Times New Roman" w:cs="Times New Roman"/>
          <w:sz w:val="22"/>
          <w:szCs w:val="22"/>
        </w:rPr>
        <w:t xml:space="preserve"> thereof) for the performance of the Project Works under and in accordance with the Applicable Standards;</w:t>
      </w:r>
      <w:bookmarkEnd w:id="230"/>
    </w:p>
    <w:p w14:paraId="4B24D954" w14:textId="77777777" w:rsidR="001E3E84" w:rsidRPr="00D5109B" w:rsidRDefault="001E3E84" w:rsidP="00054F68">
      <w:pPr>
        <w:tabs>
          <w:tab w:val="left" w:pos="630"/>
        </w:tabs>
        <w:spacing w:line="308" w:lineRule="exact"/>
        <w:ind w:left="1260" w:hanging="540"/>
        <w:rPr>
          <w:rFonts w:ascii="Times New Roman" w:hAnsi="Times New Roman" w:cs="Times New Roman"/>
          <w:b/>
          <w:smallCaps/>
          <w:sz w:val="22"/>
          <w:szCs w:val="22"/>
        </w:rPr>
      </w:pPr>
    </w:p>
    <w:p w14:paraId="5FB25756" w14:textId="5C7D4F95" w:rsidR="001E3E84" w:rsidRPr="00D5109B" w:rsidRDefault="001E3E84" w:rsidP="00466527">
      <w:pPr>
        <w:numPr>
          <w:ilvl w:val="0"/>
          <w:numId w:val="64"/>
        </w:numPr>
        <w:tabs>
          <w:tab w:val="left" w:pos="630"/>
        </w:tabs>
        <w:spacing w:line="264" w:lineRule="auto"/>
        <w:ind w:left="1260" w:right="20" w:hanging="540"/>
        <w:jc w:val="both"/>
        <w:rPr>
          <w:rFonts w:ascii="Times New Roman" w:hAnsi="Times New Roman" w:cs="Times New Roman"/>
          <w:b/>
          <w:smallCaps/>
          <w:sz w:val="22"/>
          <w:szCs w:val="22"/>
        </w:rPr>
      </w:pPr>
      <w:bookmarkStart w:id="232" w:name="_Toc333899920"/>
      <w:r w:rsidRPr="00D5109B">
        <w:rPr>
          <w:rFonts w:ascii="Times New Roman" w:hAnsi="Times New Roman" w:cs="Times New Roman"/>
          <w:sz w:val="22"/>
          <w:szCs w:val="22"/>
        </w:rPr>
        <w:t>construct, provide and maintain a reasonably furnished site office accommodation for the Independent Engineer at the Project Site commencing from the Commencement Date until the Transfer Date;</w:t>
      </w:r>
      <w:bookmarkEnd w:id="232"/>
    </w:p>
    <w:p w14:paraId="57CD66B1" w14:textId="77777777" w:rsidR="001E3E84" w:rsidRPr="00D5109B" w:rsidRDefault="001E3E84" w:rsidP="00054F68">
      <w:pPr>
        <w:tabs>
          <w:tab w:val="left" w:pos="630"/>
        </w:tabs>
        <w:spacing w:line="300" w:lineRule="exact"/>
        <w:ind w:left="1260" w:hanging="540"/>
        <w:rPr>
          <w:rFonts w:ascii="Times New Roman" w:hAnsi="Times New Roman" w:cs="Times New Roman"/>
          <w:b/>
          <w:smallCaps/>
          <w:sz w:val="22"/>
          <w:szCs w:val="22"/>
        </w:rPr>
      </w:pPr>
    </w:p>
    <w:p w14:paraId="7DE97614" w14:textId="77777777" w:rsidR="001E3E84" w:rsidRPr="00D5109B" w:rsidRDefault="001E3E84" w:rsidP="00466527">
      <w:pPr>
        <w:numPr>
          <w:ilvl w:val="0"/>
          <w:numId w:val="64"/>
        </w:numPr>
        <w:tabs>
          <w:tab w:val="left" w:pos="630"/>
        </w:tabs>
        <w:spacing w:line="257" w:lineRule="auto"/>
        <w:ind w:left="1260" w:right="20" w:hanging="540"/>
        <w:rPr>
          <w:rFonts w:ascii="Times New Roman" w:hAnsi="Times New Roman" w:cs="Times New Roman"/>
          <w:b/>
          <w:smallCaps/>
          <w:sz w:val="22"/>
          <w:szCs w:val="22"/>
        </w:rPr>
      </w:pPr>
      <w:bookmarkStart w:id="233" w:name="_Toc333899921"/>
      <w:r w:rsidRPr="00D5109B">
        <w:rPr>
          <w:rFonts w:ascii="Times New Roman" w:hAnsi="Times New Roman" w:cs="Times New Roman"/>
          <w:sz w:val="22"/>
          <w:szCs w:val="22"/>
        </w:rPr>
        <w:t>ensure the safety of the Concession Assets and the Users in accordance with the Safety Requirements;</w:t>
      </w:r>
      <w:bookmarkEnd w:id="233"/>
    </w:p>
    <w:p w14:paraId="0063DF0C" w14:textId="77777777" w:rsidR="001E3E84" w:rsidRPr="00D5109B" w:rsidRDefault="001E3E84" w:rsidP="00054F68">
      <w:pPr>
        <w:tabs>
          <w:tab w:val="left" w:pos="630"/>
        </w:tabs>
        <w:spacing w:line="296" w:lineRule="exact"/>
        <w:ind w:left="1260" w:hanging="540"/>
        <w:rPr>
          <w:rFonts w:ascii="Times New Roman" w:hAnsi="Times New Roman" w:cs="Times New Roman"/>
          <w:b/>
          <w:smallCaps/>
          <w:sz w:val="22"/>
          <w:szCs w:val="22"/>
        </w:rPr>
      </w:pPr>
    </w:p>
    <w:p w14:paraId="1270738E" w14:textId="6D0C364A" w:rsidR="001E3E84" w:rsidRPr="00D5109B" w:rsidRDefault="001E3E84" w:rsidP="00466527">
      <w:pPr>
        <w:numPr>
          <w:ilvl w:val="0"/>
          <w:numId w:val="64"/>
        </w:numPr>
        <w:tabs>
          <w:tab w:val="left" w:pos="630"/>
        </w:tabs>
        <w:spacing w:line="0" w:lineRule="atLeast"/>
        <w:ind w:left="1260" w:hanging="540"/>
        <w:rPr>
          <w:rFonts w:ascii="Times New Roman" w:hAnsi="Times New Roman" w:cs="Times New Roman"/>
          <w:b/>
          <w:smallCaps/>
          <w:sz w:val="22"/>
          <w:szCs w:val="22"/>
        </w:rPr>
      </w:pPr>
      <w:bookmarkStart w:id="234" w:name="_Toc333899922"/>
      <w:r w:rsidRPr="00D5109B">
        <w:rPr>
          <w:rFonts w:ascii="Times New Roman" w:hAnsi="Times New Roman" w:cs="Times New Roman"/>
          <w:sz w:val="22"/>
          <w:szCs w:val="22"/>
        </w:rPr>
        <w:t>maintain the Project Site and the Concession Assets in good condition</w:t>
      </w:r>
      <w:r w:rsidR="008D1509" w:rsidRPr="00D5109B">
        <w:rPr>
          <w:rFonts w:ascii="Times New Roman" w:hAnsi="Times New Roman" w:cs="Times New Roman"/>
          <w:sz w:val="22"/>
          <w:szCs w:val="22"/>
        </w:rPr>
        <w:t>;</w:t>
      </w:r>
    </w:p>
    <w:p w14:paraId="7F0DB7CB" w14:textId="77777777" w:rsidR="001E3E84" w:rsidRPr="00D5109B" w:rsidRDefault="001E3E84" w:rsidP="00054F68">
      <w:pPr>
        <w:tabs>
          <w:tab w:val="left" w:pos="630"/>
        </w:tabs>
        <w:spacing w:line="315" w:lineRule="exact"/>
        <w:ind w:left="1260" w:hanging="540"/>
        <w:rPr>
          <w:rFonts w:ascii="Times New Roman" w:hAnsi="Times New Roman" w:cs="Times New Roman"/>
          <w:sz w:val="22"/>
          <w:szCs w:val="22"/>
        </w:rPr>
      </w:pPr>
    </w:p>
    <w:p w14:paraId="4C50F192" w14:textId="2D77526E" w:rsidR="001E3E84" w:rsidRPr="00D5109B" w:rsidRDefault="001E3E84" w:rsidP="00466527">
      <w:pPr>
        <w:numPr>
          <w:ilvl w:val="0"/>
          <w:numId w:val="64"/>
        </w:numPr>
        <w:tabs>
          <w:tab w:val="left" w:pos="630"/>
        </w:tabs>
        <w:spacing w:line="0" w:lineRule="atLeast"/>
        <w:ind w:left="1260" w:hanging="540"/>
        <w:rPr>
          <w:rFonts w:ascii="Times New Roman" w:hAnsi="Times New Roman" w:cs="Times New Roman"/>
          <w:b/>
          <w:smallCaps/>
          <w:sz w:val="22"/>
          <w:szCs w:val="22"/>
        </w:rPr>
      </w:pPr>
      <w:r w:rsidRPr="00D5109B">
        <w:rPr>
          <w:rFonts w:ascii="Times New Roman" w:hAnsi="Times New Roman" w:cs="Times New Roman"/>
          <w:sz w:val="22"/>
          <w:szCs w:val="22"/>
        </w:rPr>
        <w:t xml:space="preserve">comply with the </w:t>
      </w:r>
      <w:r w:rsidR="00043CFB" w:rsidRPr="00D5109B">
        <w:rPr>
          <w:rFonts w:ascii="Times New Roman" w:hAnsi="Times New Roman" w:cs="Times New Roman"/>
          <w:sz w:val="22"/>
          <w:szCs w:val="22"/>
        </w:rPr>
        <w:t xml:space="preserve">Project </w:t>
      </w:r>
      <w:r w:rsidRPr="00D5109B">
        <w:rPr>
          <w:rFonts w:ascii="Times New Roman" w:hAnsi="Times New Roman" w:cs="Times New Roman"/>
          <w:sz w:val="22"/>
          <w:szCs w:val="22"/>
        </w:rPr>
        <w:t>Requirements</w:t>
      </w:r>
      <w:r w:rsidR="008D1509" w:rsidRPr="00D5109B">
        <w:rPr>
          <w:rFonts w:ascii="Times New Roman" w:hAnsi="Times New Roman" w:cs="Times New Roman"/>
          <w:sz w:val="22"/>
          <w:szCs w:val="22"/>
        </w:rPr>
        <w:t>;</w:t>
      </w:r>
    </w:p>
    <w:p w14:paraId="58503FA3" w14:textId="77777777" w:rsidR="001E3E84" w:rsidRPr="00D5109B" w:rsidRDefault="001E3E84" w:rsidP="00054F68">
      <w:pPr>
        <w:tabs>
          <w:tab w:val="left" w:pos="630"/>
        </w:tabs>
        <w:spacing w:line="324" w:lineRule="exact"/>
        <w:ind w:left="1260" w:hanging="540"/>
        <w:rPr>
          <w:rFonts w:ascii="Times New Roman" w:hAnsi="Times New Roman" w:cs="Times New Roman"/>
          <w:sz w:val="22"/>
          <w:szCs w:val="22"/>
        </w:rPr>
      </w:pPr>
    </w:p>
    <w:p w14:paraId="19A622A3" w14:textId="390CFDFE" w:rsidR="001E3E84" w:rsidRPr="00D5109B" w:rsidRDefault="001E3E84" w:rsidP="00466527">
      <w:pPr>
        <w:numPr>
          <w:ilvl w:val="0"/>
          <w:numId w:val="64"/>
        </w:numPr>
        <w:tabs>
          <w:tab w:val="left" w:pos="630"/>
        </w:tabs>
        <w:spacing w:line="266" w:lineRule="auto"/>
        <w:ind w:left="1260" w:hanging="540"/>
        <w:jc w:val="both"/>
        <w:rPr>
          <w:rFonts w:ascii="Times New Roman" w:hAnsi="Times New Roman" w:cs="Times New Roman"/>
          <w:b/>
          <w:smallCaps/>
          <w:sz w:val="22"/>
          <w:szCs w:val="22"/>
        </w:rPr>
      </w:pPr>
      <w:r w:rsidRPr="00D5109B">
        <w:rPr>
          <w:rFonts w:ascii="Times New Roman" w:hAnsi="Times New Roman" w:cs="Times New Roman"/>
          <w:sz w:val="22"/>
          <w:szCs w:val="22"/>
        </w:rPr>
        <w:t>the Concessionaire has complied with all the conditions set</w:t>
      </w:r>
      <w:r w:rsidR="009E38C1" w:rsidRPr="00D5109B">
        <w:rPr>
          <w:rFonts w:ascii="Times New Roman" w:hAnsi="Times New Roman" w:cs="Times New Roman"/>
          <w:sz w:val="22"/>
          <w:szCs w:val="22"/>
        </w:rPr>
        <w:t>-</w:t>
      </w:r>
      <w:r w:rsidRPr="00D5109B">
        <w:rPr>
          <w:rFonts w:ascii="Times New Roman" w:hAnsi="Times New Roman" w:cs="Times New Roman"/>
          <w:sz w:val="22"/>
          <w:szCs w:val="22"/>
        </w:rPr>
        <w:t xml:space="preserve">out in the </w:t>
      </w:r>
      <w:r w:rsidR="008D1509" w:rsidRPr="00D5109B">
        <w:rPr>
          <w:rFonts w:ascii="Times New Roman" w:hAnsi="Times New Roman" w:cs="Times New Roman"/>
          <w:sz w:val="22"/>
          <w:szCs w:val="22"/>
        </w:rPr>
        <w:t>[IEE/</w:t>
      </w:r>
      <w:r w:rsidRPr="00D5109B">
        <w:rPr>
          <w:rFonts w:ascii="Times New Roman" w:hAnsi="Times New Roman" w:cs="Times New Roman"/>
          <w:sz w:val="22"/>
          <w:szCs w:val="22"/>
        </w:rPr>
        <w:t>EIA Approval</w:t>
      </w:r>
      <w:r w:rsidR="008D1509" w:rsidRPr="00D5109B">
        <w:rPr>
          <w:rFonts w:ascii="Times New Roman" w:hAnsi="Times New Roman" w:cs="Times New Roman"/>
          <w:sz w:val="22"/>
          <w:szCs w:val="22"/>
        </w:rPr>
        <w:t>]</w:t>
      </w:r>
      <w:r w:rsidR="008D1509" w:rsidRPr="00D5109B">
        <w:rPr>
          <w:rStyle w:val="FootnoteReference"/>
          <w:rFonts w:ascii="Times New Roman" w:hAnsi="Times New Roman" w:cs="Times New Roman"/>
          <w:sz w:val="22"/>
          <w:szCs w:val="22"/>
        </w:rPr>
        <w:footnoteReference w:id="54"/>
      </w:r>
      <w:r w:rsidRPr="00D5109B">
        <w:rPr>
          <w:rFonts w:ascii="Times New Roman" w:hAnsi="Times New Roman" w:cs="Times New Roman"/>
          <w:sz w:val="22"/>
          <w:szCs w:val="22"/>
        </w:rPr>
        <w:t xml:space="preserve"> </w:t>
      </w:r>
      <w:r w:rsidR="009E38C1" w:rsidRPr="00D5109B">
        <w:rPr>
          <w:rFonts w:ascii="Times New Roman" w:hAnsi="Times New Roman" w:cs="Times New Roman"/>
          <w:sz w:val="22"/>
          <w:szCs w:val="22"/>
        </w:rPr>
        <w:t xml:space="preserve">as issued and </w:t>
      </w:r>
      <w:r w:rsidRPr="00D5109B">
        <w:rPr>
          <w:rFonts w:ascii="Times New Roman" w:hAnsi="Times New Roman" w:cs="Times New Roman"/>
          <w:sz w:val="22"/>
          <w:szCs w:val="22"/>
        </w:rPr>
        <w:t xml:space="preserve">approved by the </w:t>
      </w:r>
      <w:r w:rsidRPr="00D5109B">
        <w:rPr>
          <w:rFonts w:ascii="Times New Roman" w:eastAsia="Times New Roman" w:hAnsi="Times New Roman" w:cs="Times New Roman"/>
          <w:sz w:val="22"/>
          <w:szCs w:val="22"/>
        </w:rPr>
        <w:t>Punjab</w:t>
      </w:r>
      <w:r w:rsidRPr="00D5109B">
        <w:rPr>
          <w:rFonts w:ascii="Times New Roman" w:hAnsi="Times New Roman" w:cs="Times New Roman"/>
          <w:sz w:val="22"/>
          <w:szCs w:val="22"/>
        </w:rPr>
        <w:t xml:space="preserve"> Environmental Protection Agency and has submitted a copy of each of the same (i.e. the report and its approval)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 a copy delivered to the Independent Engineer and the Independent Auditor)</w:t>
      </w:r>
      <w:bookmarkEnd w:id="234"/>
      <w:r w:rsidR="00DF06FB" w:rsidRPr="00D5109B">
        <w:rPr>
          <w:rFonts w:ascii="Times New Roman" w:hAnsi="Times New Roman" w:cs="Times New Roman"/>
          <w:sz w:val="22"/>
          <w:szCs w:val="22"/>
        </w:rPr>
        <w:t>;</w:t>
      </w:r>
    </w:p>
    <w:p w14:paraId="158B9990" w14:textId="77777777" w:rsidR="001E3E84" w:rsidRPr="00D5109B" w:rsidRDefault="001E3E84" w:rsidP="00054F68">
      <w:pPr>
        <w:tabs>
          <w:tab w:val="left" w:pos="630"/>
        </w:tabs>
        <w:spacing w:line="301" w:lineRule="exact"/>
        <w:ind w:left="1260" w:hanging="540"/>
        <w:rPr>
          <w:rFonts w:ascii="Times New Roman" w:eastAsia="Times New Roman" w:hAnsi="Times New Roman" w:cs="Times New Roman"/>
          <w:sz w:val="22"/>
          <w:szCs w:val="22"/>
        </w:rPr>
      </w:pPr>
    </w:p>
    <w:p w14:paraId="278EF4B1" w14:textId="77777777" w:rsidR="001E3E84" w:rsidRPr="00D5109B" w:rsidRDefault="001E3E84" w:rsidP="00466527">
      <w:pPr>
        <w:numPr>
          <w:ilvl w:val="0"/>
          <w:numId w:val="64"/>
        </w:numPr>
        <w:tabs>
          <w:tab w:val="left" w:pos="630"/>
        </w:tabs>
        <w:spacing w:line="266" w:lineRule="auto"/>
        <w:ind w:left="1260" w:hanging="54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the Concessionaire shall supervise the works during the relocation of existing utilities, and all utility stakeholders, in relation to the agreed alignments (for excavation, laying, back-filling, erection of utility poles etc.) by seeking assistance from the design consultant with respect to the survey points without damaging the existing utilities and roads for the relocation of utilities if encountered.</w:t>
      </w:r>
    </w:p>
    <w:p w14:paraId="6F1ADE9D" w14:textId="77777777" w:rsidR="001E3E84" w:rsidRPr="00D5109B" w:rsidRDefault="001E3E84" w:rsidP="00F30826">
      <w:pPr>
        <w:rPr>
          <w:rFonts w:ascii="Times New Roman" w:hAnsi="Times New Roman" w:cs="Times New Roman"/>
          <w:sz w:val="22"/>
          <w:szCs w:val="22"/>
        </w:rPr>
      </w:pPr>
    </w:p>
    <w:p w14:paraId="7EED037E" w14:textId="4155525F" w:rsidR="00FC43A4" w:rsidRPr="00D5109B" w:rsidRDefault="0090138F" w:rsidP="00054F68">
      <w:pPr>
        <w:pStyle w:val="Heading2"/>
        <w:tabs>
          <w:tab w:val="left" w:pos="3060"/>
        </w:tabs>
        <w:ind w:left="720"/>
        <w:jc w:val="both"/>
        <w:rPr>
          <w:rFonts w:eastAsia="Times New Roman"/>
          <w:u w:val="single"/>
        </w:rPr>
      </w:pPr>
      <w:bookmarkStart w:id="235" w:name="_Toc529455627"/>
      <w:bookmarkStart w:id="236" w:name="_Toc529459348"/>
      <w:r w:rsidRPr="00D5109B">
        <w:rPr>
          <w:rFonts w:eastAsia="Times New Roman"/>
          <w:u w:val="single"/>
        </w:rPr>
        <w:t>Concessionaire Engaged Persons</w:t>
      </w:r>
      <w:bookmarkEnd w:id="235"/>
      <w:bookmarkEnd w:id="236"/>
    </w:p>
    <w:p w14:paraId="65AC01F7" w14:textId="77777777" w:rsidR="00FC43A4" w:rsidRPr="00D5109B" w:rsidRDefault="00FC43A4" w:rsidP="00FC43A4">
      <w:pPr>
        <w:spacing w:line="328" w:lineRule="exact"/>
        <w:rPr>
          <w:rFonts w:ascii="Times New Roman" w:eastAsia="Times New Roman" w:hAnsi="Times New Roman" w:cs="Times New Roman"/>
          <w:sz w:val="22"/>
          <w:szCs w:val="22"/>
        </w:rPr>
      </w:pPr>
    </w:p>
    <w:p w14:paraId="12D4510D" w14:textId="2F9EC94A" w:rsidR="00FC43A4" w:rsidRPr="00D5109B" w:rsidRDefault="00FC43A4" w:rsidP="00054F68">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throughout the Concession Period engage and have the requisite staff and officers as its Concessionaire Engaged Persons as it may be required for complying and fulfilling its obligations under this Agreement including as may be required to implement and supervise the Project (or any part thereof) and carry out the Project Works (or any part thereof), to deal with the Independent Engineer, Independent Auditor,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to be responsible for all necessary exchange of information required pursuant to the Applicable Standards.</w:t>
      </w:r>
    </w:p>
    <w:p w14:paraId="76361DE9" w14:textId="77777777" w:rsidR="00FC43A4" w:rsidRPr="00D5109B" w:rsidRDefault="00FC43A4" w:rsidP="00054F68">
      <w:pPr>
        <w:tabs>
          <w:tab w:val="left" w:pos="720"/>
        </w:tabs>
        <w:spacing w:line="215" w:lineRule="exact"/>
        <w:ind w:left="720" w:hanging="720"/>
        <w:rPr>
          <w:rFonts w:ascii="Times New Roman" w:eastAsia="Times New Roman" w:hAnsi="Times New Roman" w:cs="Times New Roman"/>
          <w:sz w:val="22"/>
          <w:szCs w:val="22"/>
        </w:rPr>
      </w:pPr>
    </w:p>
    <w:p w14:paraId="15266AB5" w14:textId="799CF472" w:rsidR="00FC43A4" w:rsidRPr="00D5109B" w:rsidRDefault="00FC43A4" w:rsidP="00054F68">
      <w:pPr>
        <w:tabs>
          <w:tab w:val="left" w:pos="720"/>
        </w:tabs>
        <w:spacing w:line="266"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ensure that the Concessionaire Engaged Persons are experienced and qualified for the purposes of the Project. The Concessionaire shall be responsible for maintaining harmony and good industrial relations among the Concessionaire Engaged Persons.</w:t>
      </w:r>
    </w:p>
    <w:p w14:paraId="7DD86D5A" w14:textId="77777777" w:rsidR="00FC43A4" w:rsidRPr="00D5109B" w:rsidRDefault="00FC43A4" w:rsidP="00054F68">
      <w:pPr>
        <w:tabs>
          <w:tab w:val="left" w:pos="720"/>
        </w:tabs>
        <w:spacing w:line="288" w:lineRule="exact"/>
        <w:ind w:left="720" w:hanging="720"/>
        <w:rPr>
          <w:rFonts w:ascii="Times New Roman" w:hAnsi="Times New Roman" w:cs="Times New Roman"/>
          <w:sz w:val="22"/>
          <w:szCs w:val="22"/>
        </w:rPr>
      </w:pPr>
    </w:p>
    <w:p w14:paraId="72E82076" w14:textId="77777777" w:rsidR="00FC43A4" w:rsidRPr="00D5109B" w:rsidRDefault="00FC43A4" w:rsidP="00DF06FB">
      <w:pPr>
        <w:tabs>
          <w:tab w:val="left" w:pos="720"/>
        </w:tabs>
        <w:spacing w:line="0" w:lineRule="atLeast"/>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7.3.3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be fully and solely responsible for:</w:t>
      </w:r>
    </w:p>
    <w:p w14:paraId="4E3237FE" w14:textId="77777777" w:rsidR="00FC43A4" w:rsidRPr="00D5109B" w:rsidRDefault="00FC43A4" w:rsidP="00DF06FB">
      <w:pPr>
        <w:tabs>
          <w:tab w:val="left" w:pos="720"/>
        </w:tabs>
        <w:spacing w:line="326" w:lineRule="exact"/>
        <w:ind w:left="720" w:hanging="720"/>
        <w:jc w:val="both"/>
        <w:rPr>
          <w:rFonts w:ascii="Times New Roman" w:hAnsi="Times New Roman" w:cs="Times New Roman"/>
          <w:sz w:val="22"/>
          <w:szCs w:val="22"/>
        </w:rPr>
      </w:pPr>
    </w:p>
    <w:p w14:paraId="779ADF1D" w14:textId="77777777" w:rsidR="00FC43A4" w:rsidRPr="00D5109B" w:rsidRDefault="00FC43A4" w:rsidP="00466527">
      <w:pPr>
        <w:numPr>
          <w:ilvl w:val="0"/>
          <w:numId w:val="65"/>
        </w:numPr>
        <w:tabs>
          <w:tab w:val="clear" w:pos="360"/>
          <w:tab w:val="left" w:pos="720"/>
          <w:tab w:val="num" w:pos="1440"/>
        </w:tabs>
        <w:spacing w:line="257"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observance by the Concessionaire Engaged Persons of all the provisions of the Authority Agreements and requirements of the Applicable Standards;</w:t>
      </w:r>
    </w:p>
    <w:p w14:paraId="0B6E658E" w14:textId="77777777" w:rsidR="00FC43A4" w:rsidRPr="00D5109B" w:rsidRDefault="00FC43A4" w:rsidP="00DF06FB">
      <w:pPr>
        <w:tabs>
          <w:tab w:val="left" w:pos="720"/>
          <w:tab w:val="num" w:pos="1440"/>
        </w:tabs>
        <w:spacing w:line="310" w:lineRule="exact"/>
        <w:ind w:left="1440" w:hanging="720"/>
        <w:jc w:val="both"/>
        <w:rPr>
          <w:rFonts w:ascii="Times New Roman" w:hAnsi="Times New Roman" w:cs="Times New Roman"/>
          <w:sz w:val="22"/>
          <w:szCs w:val="22"/>
        </w:rPr>
      </w:pPr>
    </w:p>
    <w:p w14:paraId="253AC28B" w14:textId="77777777" w:rsidR="00FC43A4" w:rsidRPr="00D5109B" w:rsidRDefault="00FC43A4" w:rsidP="00466527">
      <w:pPr>
        <w:numPr>
          <w:ilvl w:val="0"/>
          <w:numId w:val="65"/>
        </w:numPr>
        <w:tabs>
          <w:tab w:val="clear" w:pos="360"/>
          <w:tab w:val="left" w:pos="720"/>
          <w:tab w:val="num" w:pos="1440"/>
        </w:tabs>
        <w:spacing w:line="265"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the acts, omissions, failure to perform, breaches or defaults of the Concessionaire Engaged Persons of the Applicable Standards and/or the Authority Agreements.</w:t>
      </w:r>
    </w:p>
    <w:p w14:paraId="5A460CAF" w14:textId="77777777" w:rsidR="00FC43A4" w:rsidRPr="00D5109B" w:rsidRDefault="00FC43A4" w:rsidP="00054F68">
      <w:pPr>
        <w:tabs>
          <w:tab w:val="left" w:pos="720"/>
        </w:tabs>
        <w:spacing w:line="299" w:lineRule="exact"/>
        <w:ind w:left="720" w:hanging="720"/>
        <w:rPr>
          <w:rFonts w:ascii="Times New Roman" w:hAnsi="Times New Roman" w:cs="Times New Roman"/>
          <w:sz w:val="22"/>
          <w:szCs w:val="22"/>
        </w:rPr>
      </w:pPr>
    </w:p>
    <w:p w14:paraId="4C618CA3" w14:textId="77777777" w:rsidR="00FC43A4" w:rsidRPr="00D5109B" w:rsidRDefault="00FC43A4" w:rsidP="00054F68">
      <w:pPr>
        <w:tabs>
          <w:tab w:val="left" w:pos="720"/>
        </w:tabs>
        <w:spacing w:line="268"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7.3.4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 Notwithstanding anything to the contrary,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not be liable or responsible in any manner whatsoever under any Applicable Laws, in contract, tort or otherwise in respect of the Concessionaire Engaged Persons and any engagement by the Concessionaire of any of the Concessionaire Engaged Persons shall not release or discharge the Concessionaire of any of its liabilities, responsibilities or obligations under the Applicable Standards and the Authority Agreements. Furthermore, the Concessionaire shall not be entitled to any relief or compensation (including any extension of Time For Completion and/or monetary compensations) under this Agreement or otherwise for any acts, omissions, failures, breaches or defaults of the Concessionaire Engaged Persons. </w:t>
      </w:r>
    </w:p>
    <w:p w14:paraId="555D14BE" w14:textId="77777777" w:rsidR="00FC43A4" w:rsidRPr="00D5109B" w:rsidRDefault="00FC43A4" w:rsidP="00054F68">
      <w:pPr>
        <w:tabs>
          <w:tab w:val="left" w:pos="720"/>
        </w:tabs>
        <w:spacing w:line="268" w:lineRule="auto"/>
        <w:ind w:left="720" w:right="6" w:hanging="720"/>
        <w:jc w:val="both"/>
        <w:rPr>
          <w:rFonts w:ascii="Times New Roman" w:hAnsi="Times New Roman" w:cs="Times New Roman"/>
          <w:sz w:val="22"/>
          <w:szCs w:val="22"/>
        </w:rPr>
      </w:pPr>
    </w:p>
    <w:p w14:paraId="6EF19A75" w14:textId="0D80F71D" w:rsidR="00FC43A4" w:rsidRPr="00D5109B" w:rsidRDefault="00FC43A4" w:rsidP="00054F68">
      <w:pPr>
        <w:tabs>
          <w:tab w:val="left" w:pos="720"/>
        </w:tabs>
        <w:spacing w:line="268" w:lineRule="auto"/>
        <w:ind w:left="720" w:right="6" w:hanging="720"/>
        <w:jc w:val="both"/>
        <w:rPr>
          <w:rFonts w:ascii="Times New Roman" w:hAnsi="Times New Roman" w:cs="Times New Roman"/>
          <w:sz w:val="22"/>
          <w:szCs w:val="22"/>
        </w:rPr>
      </w:pPr>
      <w:r w:rsidRPr="00D5109B">
        <w:rPr>
          <w:rFonts w:ascii="Times New Roman" w:hAnsi="Times New Roman" w:cs="Times New Roman"/>
          <w:sz w:val="22"/>
          <w:szCs w:val="22"/>
        </w:rPr>
        <w:t>7.3.5</w:t>
      </w:r>
      <w:r w:rsidRPr="00D5109B">
        <w:rPr>
          <w:rFonts w:ascii="Times New Roman" w:hAnsi="Times New Roman" w:cs="Times New Roman"/>
          <w:sz w:val="22"/>
          <w:szCs w:val="22"/>
        </w:rPr>
        <w:tab/>
        <w:t xml:space="preserve">The Concessionaire shall use reasonable efforts to engage local employees and contractors as its Concessionaire Engaged Persons. Employment of any foreign Concessionaire Engaged Persons shall be subject to grant of requisite regulatory permits and approvals including employment/residential visas and work permits, </w:t>
      </w:r>
      <w:r w:rsidR="009E38C1" w:rsidRPr="00D5109B">
        <w:rPr>
          <w:rFonts w:ascii="Times New Roman" w:hAnsi="Times New Roman" w:cs="Times New Roman"/>
          <w:sz w:val="22"/>
          <w:szCs w:val="22"/>
        </w:rPr>
        <w:t>(</w:t>
      </w:r>
      <w:r w:rsidRPr="00D5109B">
        <w:rPr>
          <w:rFonts w:ascii="Times New Roman" w:hAnsi="Times New Roman" w:cs="Times New Roman"/>
          <w:sz w:val="22"/>
          <w:szCs w:val="22"/>
        </w:rPr>
        <w:t>if required</w:t>
      </w:r>
      <w:r w:rsidR="009E38C1" w:rsidRPr="00D5109B">
        <w:rPr>
          <w:rFonts w:ascii="Times New Roman" w:hAnsi="Times New Roman" w:cs="Times New Roman"/>
          <w:sz w:val="22"/>
          <w:szCs w:val="22"/>
        </w:rPr>
        <w:t>)</w:t>
      </w:r>
      <w:r w:rsidRPr="00D5109B">
        <w:rPr>
          <w:rFonts w:ascii="Times New Roman" w:hAnsi="Times New Roman" w:cs="Times New Roman"/>
          <w:sz w:val="22"/>
          <w:szCs w:val="22"/>
        </w:rPr>
        <w:t xml:space="preserve">, and the obligation to apply for and obtain the same shall be the sole responsibility of the Concessionaire. Refusal of or inability to obtain any such permits and approvals by the Concessionaire or the relevant Concessionaire Engaged Persons shall not constitute a Force Majeure Event, and shall not excuse the Concessionaire from the performance and discharge of its obligations and liabilities under the Applicable Standards and the Authority Agreements. </w:t>
      </w:r>
    </w:p>
    <w:p w14:paraId="45BF67C0" w14:textId="77777777" w:rsidR="00FC43A4" w:rsidRPr="00D5109B" w:rsidRDefault="00FC43A4" w:rsidP="00054F68">
      <w:pPr>
        <w:tabs>
          <w:tab w:val="left" w:pos="720"/>
        </w:tabs>
        <w:spacing w:line="304" w:lineRule="exact"/>
        <w:ind w:left="720" w:hanging="720"/>
        <w:rPr>
          <w:rFonts w:ascii="Times New Roman" w:hAnsi="Times New Roman" w:cs="Times New Roman"/>
          <w:sz w:val="22"/>
          <w:szCs w:val="22"/>
        </w:rPr>
      </w:pPr>
    </w:p>
    <w:p w14:paraId="5AFC044B" w14:textId="1064F023" w:rsidR="00FC43A4" w:rsidRPr="00D5109B" w:rsidRDefault="00FC43A4" w:rsidP="00054F68">
      <w:pPr>
        <w:tabs>
          <w:tab w:val="left" w:pos="72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7.3.6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ensure that the Concessionaire Engaged Persons </w:t>
      </w:r>
      <w:r w:rsidR="009E38C1" w:rsidRPr="00D5109B">
        <w:rPr>
          <w:rFonts w:ascii="Times New Roman" w:hAnsi="Times New Roman" w:cs="Times New Roman"/>
          <w:sz w:val="22"/>
          <w:szCs w:val="22"/>
        </w:rPr>
        <w:t>are</w:t>
      </w:r>
      <w:r w:rsidRPr="00D5109B">
        <w:rPr>
          <w:rFonts w:ascii="Times New Roman" w:hAnsi="Times New Roman" w:cs="Times New Roman"/>
          <w:sz w:val="22"/>
          <w:szCs w:val="22"/>
        </w:rPr>
        <w:t xml:space="preserve"> available to attend any meetings with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Engineer and/or the Independent Auditor at all reasonable times, as required and Notified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and/or the Independent Auditor (as applicable) to the Concessionaire. All costs for attending such meetings by (including those relating to preparation and attendance in such meetings by the Concessionaire Engaged Persons) shall be on the Concessionaire’s account.</w:t>
      </w:r>
    </w:p>
    <w:p w14:paraId="113D9F65" w14:textId="77777777" w:rsidR="00FC43A4" w:rsidRPr="00D5109B" w:rsidRDefault="00FC43A4" w:rsidP="00FC43A4">
      <w:pPr>
        <w:spacing w:line="306" w:lineRule="exact"/>
        <w:rPr>
          <w:rFonts w:ascii="Times New Roman" w:hAnsi="Times New Roman" w:cs="Times New Roman"/>
          <w:sz w:val="22"/>
          <w:szCs w:val="22"/>
        </w:rPr>
      </w:pPr>
    </w:p>
    <w:p w14:paraId="0418999F" w14:textId="68E094CF" w:rsidR="00FC43A4" w:rsidRPr="00D5109B" w:rsidRDefault="00054F68" w:rsidP="00F30826">
      <w:pPr>
        <w:pStyle w:val="Heading2"/>
        <w:tabs>
          <w:tab w:val="left" w:pos="3060"/>
        </w:tabs>
        <w:ind w:left="720"/>
        <w:jc w:val="both"/>
        <w:rPr>
          <w:rFonts w:eastAsia="Times New Roman"/>
          <w:b w:val="0"/>
          <w:u w:val="single"/>
        </w:rPr>
      </w:pPr>
      <w:bookmarkStart w:id="237" w:name="_Toc529455628"/>
      <w:bookmarkStart w:id="238" w:name="_Toc529459349"/>
      <w:r w:rsidRPr="00D5109B">
        <w:rPr>
          <w:rFonts w:eastAsia="Times New Roman"/>
          <w:u w:val="single"/>
        </w:rPr>
        <w:t>Concessionaire Authorized Representative &amp; Concessionaire Project Engineer</w:t>
      </w:r>
      <w:bookmarkEnd w:id="237"/>
      <w:bookmarkEnd w:id="238"/>
    </w:p>
    <w:p w14:paraId="3ECA1784" w14:textId="77777777" w:rsidR="00FC43A4" w:rsidRPr="00D5109B" w:rsidRDefault="00FC43A4" w:rsidP="00054F68">
      <w:pPr>
        <w:spacing w:line="296" w:lineRule="exact"/>
        <w:ind w:left="720" w:hanging="720"/>
        <w:rPr>
          <w:rFonts w:ascii="Times New Roman" w:eastAsia="Times New Roman" w:hAnsi="Times New Roman" w:cs="Times New Roman"/>
          <w:sz w:val="22"/>
          <w:szCs w:val="22"/>
        </w:rPr>
      </w:pPr>
    </w:p>
    <w:p w14:paraId="69F509FA" w14:textId="77777777" w:rsidR="00FC43A4" w:rsidRPr="00D5109B" w:rsidRDefault="00FC43A4" w:rsidP="00054F68">
      <w:pPr>
        <w:tabs>
          <w:tab w:val="left" w:pos="1040"/>
        </w:tabs>
        <w:spacing w:line="0" w:lineRule="atLeast"/>
        <w:ind w:left="720" w:hanging="720"/>
        <w:rPr>
          <w:rFonts w:ascii="Times New Roman" w:hAnsi="Times New Roman" w:cs="Times New Roman"/>
          <w:b/>
          <w:smallCaps/>
          <w:sz w:val="22"/>
          <w:szCs w:val="22"/>
        </w:rPr>
      </w:pPr>
      <w:r w:rsidRPr="00D5109B">
        <w:rPr>
          <w:rFonts w:ascii="Times New Roman" w:eastAsia="Times New Roman" w:hAnsi="Times New Roman" w:cs="Times New Roman"/>
          <w:sz w:val="22"/>
          <w:szCs w:val="22"/>
        </w:rPr>
        <w:t>7.4.1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Within [seven (7) days] following the Effective Date, the Concessionaire shall:</w:t>
      </w:r>
    </w:p>
    <w:p w14:paraId="788CB2A7" w14:textId="77777777" w:rsidR="00FC43A4" w:rsidRPr="00D5109B" w:rsidRDefault="00FC43A4" w:rsidP="00054F68">
      <w:pPr>
        <w:spacing w:line="325" w:lineRule="exact"/>
        <w:ind w:left="720" w:hanging="720"/>
        <w:rPr>
          <w:rFonts w:ascii="Times New Roman" w:hAnsi="Times New Roman" w:cs="Times New Roman"/>
          <w:b/>
          <w:smallCaps/>
          <w:sz w:val="22"/>
          <w:szCs w:val="22"/>
        </w:rPr>
      </w:pPr>
    </w:p>
    <w:p w14:paraId="48AEB404" w14:textId="54AFF635" w:rsidR="00FC43A4" w:rsidRPr="00D5109B" w:rsidRDefault="00FC43A4" w:rsidP="00466527">
      <w:pPr>
        <w:numPr>
          <w:ilvl w:val="0"/>
          <w:numId w:val="66"/>
        </w:numPr>
        <w:tabs>
          <w:tab w:val="left" w:pos="1720"/>
        </w:tabs>
        <w:spacing w:line="266" w:lineRule="auto"/>
        <w:ind w:left="1440" w:hanging="720"/>
        <w:jc w:val="both"/>
        <w:rPr>
          <w:rFonts w:ascii="Times New Roman" w:hAnsi="Times New Roman" w:cs="Times New Roman"/>
          <w:b/>
          <w:smallCaps/>
          <w:sz w:val="22"/>
          <w:szCs w:val="22"/>
        </w:rPr>
      </w:pPr>
      <w:r w:rsidRPr="00D5109B">
        <w:rPr>
          <w:rFonts w:ascii="Times New Roman" w:hAnsi="Times New Roman" w:cs="Times New Roman"/>
          <w:sz w:val="22"/>
          <w:szCs w:val="22"/>
        </w:rPr>
        <w:t xml:space="preserve">appoint in accordance with the Applicable Standards and Notify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 the Independent Auditor</w:t>
      </w:r>
      <w:r w:rsidR="002F1A83" w:rsidRPr="00D5109B">
        <w:rPr>
          <w:rFonts w:ascii="Times New Roman" w:hAnsi="Times New Roman" w:cs="Times New Roman"/>
          <w:sz w:val="22"/>
          <w:szCs w:val="22"/>
        </w:rPr>
        <w:t xml:space="preserve"> of</w:t>
      </w:r>
      <w:r w:rsidRPr="00D5109B">
        <w:rPr>
          <w:rFonts w:ascii="Times New Roman" w:hAnsi="Times New Roman" w:cs="Times New Roman"/>
          <w:sz w:val="22"/>
          <w:szCs w:val="22"/>
        </w:rPr>
        <w:t xml:space="preserve"> its representative duly authorized to deal with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Engineer and the Independent Auditor in respect of all matters under or arising out of or relating to this Agreement (the </w:t>
      </w:r>
      <w:r w:rsidRPr="00D5109B">
        <w:rPr>
          <w:rFonts w:ascii="Times New Roman" w:hAnsi="Times New Roman" w:cs="Times New Roman"/>
          <w:b/>
          <w:sz w:val="22"/>
          <w:szCs w:val="22"/>
        </w:rPr>
        <w:t>Concessionaire Authorized</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Representative</w:t>
      </w:r>
      <w:r w:rsidRPr="00D5109B">
        <w:rPr>
          <w:rFonts w:ascii="Times New Roman" w:hAnsi="Times New Roman" w:cs="Times New Roman"/>
          <w:sz w:val="22"/>
          <w:szCs w:val="22"/>
        </w:rPr>
        <w:t>);</w:t>
      </w:r>
    </w:p>
    <w:p w14:paraId="713CE753" w14:textId="77777777" w:rsidR="00FC43A4" w:rsidRPr="00D5109B" w:rsidRDefault="00FC43A4" w:rsidP="00AD2ABA">
      <w:pPr>
        <w:spacing w:line="300" w:lineRule="exact"/>
        <w:ind w:left="1440" w:hanging="720"/>
        <w:rPr>
          <w:rFonts w:ascii="Times New Roman" w:hAnsi="Times New Roman" w:cs="Times New Roman"/>
          <w:b/>
          <w:smallCaps/>
          <w:sz w:val="22"/>
          <w:szCs w:val="22"/>
        </w:rPr>
      </w:pPr>
    </w:p>
    <w:p w14:paraId="48834E3E" w14:textId="58688E25" w:rsidR="00FC43A4" w:rsidRPr="00D5109B" w:rsidRDefault="00FC43A4" w:rsidP="00466527">
      <w:pPr>
        <w:numPr>
          <w:ilvl w:val="0"/>
          <w:numId w:val="66"/>
        </w:numPr>
        <w:tabs>
          <w:tab w:val="left" w:pos="1720"/>
        </w:tabs>
        <w:spacing w:line="267" w:lineRule="auto"/>
        <w:ind w:left="1440" w:hanging="720"/>
        <w:jc w:val="both"/>
        <w:rPr>
          <w:rFonts w:ascii="Times New Roman" w:hAnsi="Times New Roman" w:cs="Times New Roman"/>
          <w:b/>
          <w:smallCaps/>
          <w:sz w:val="22"/>
          <w:szCs w:val="22"/>
        </w:rPr>
      </w:pPr>
      <w:r w:rsidRPr="00D5109B">
        <w:rPr>
          <w:rFonts w:ascii="Times New Roman" w:hAnsi="Times New Roman" w:cs="Times New Roman"/>
          <w:sz w:val="22"/>
          <w:szCs w:val="22"/>
        </w:rPr>
        <w:t>appoint (at its sole cost and expense) in accordance with the Applicable Standards and with the: (</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xml:space="preserve">) prior written consent of the </w:t>
      </w:r>
      <w:r w:rsidRPr="00D5109B">
        <w:rPr>
          <w:rFonts w:ascii="Times New Roman" w:eastAsia="Times New Roman" w:hAnsi="Times New Roman" w:cs="Times New Roman"/>
          <w:sz w:val="22"/>
          <w:szCs w:val="22"/>
        </w:rPr>
        <w:t>Authority</w:t>
      </w:r>
      <w:r w:rsidR="008F5929" w:rsidRPr="00D5109B">
        <w:rPr>
          <w:rFonts w:ascii="Times New Roman" w:eastAsia="Times New Roman" w:hAnsi="Times New Roman" w:cs="Times New Roman"/>
          <w:sz w:val="22"/>
          <w:szCs w:val="22"/>
        </w:rPr>
        <w:t xml:space="preserve"> </w:t>
      </w:r>
      <w:r w:rsidR="008F5929" w:rsidRPr="00D5109B">
        <w:rPr>
          <w:rFonts w:ascii="Times New Roman" w:hAnsi="Times New Roman" w:cs="Times New Roman"/>
          <w:sz w:val="22"/>
          <w:szCs w:val="22"/>
        </w:rPr>
        <w:t>(which consent shall be deemed to be accorded in case no response from the Authority is received within fifteen (15) days of Authority’s receipt of the Concessionaire’s written request for such consent)</w:t>
      </w:r>
      <w:r w:rsidRPr="00D5109B">
        <w:rPr>
          <w:rFonts w:ascii="Times New Roman" w:eastAsia="Times New Roman" w:hAnsi="Times New Roman" w:cs="Times New Roman"/>
          <w:sz w:val="22"/>
          <w:szCs w:val="22"/>
        </w:rPr>
        <w:t>; and (ii)</w:t>
      </w:r>
      <w:r w:rsidRPr="00D5109B">
        <w:rPr>
          <w:rFonts w:ascii="Times New Roman" w:hAnsi="Times New Roman" w:cs="Times New Roman"/>
          <w:sz w:val="22"/>
          <w:szCs w:val="22"/>
        </w:rPr>
        <w:t xml:space="preserve"> Notification to the Independent Engineer and the Independent Auditor</w:t>
      </w:r>
      <w:r w:rsidR="002F1A83" w:rsidRPr="00D5109B">
        <w:rPr>
          <w:rFonts w:ascii="Times New Roman" w:hAnsi="Times New Roman" w:cs="Times New Roman"/>
          <w:sz w:val="22"/>
          <w:szCs w:val="22"/>
        </w:rPr>
        <w:t>,</w:t>
      </w:r>
      <w:r w:rsidRPr="00D5109B">
        <w:rPr>
          <w:rFonts w:ascii="Times New Roman" w:hAnsi="Times New Roman" w:cs="Times New Roman"/>
          <w:sz w:val="22"/>
          <w:szCs w:val="22"/>
        </w:rPr>
        <w:t xml:space="preserve"> one or more established consulting engineering firm and/or individual(s) to design and supervise the Construction Works and ensure that the Construction Works are performed and are in accordance with the Applicable Standards and Good Industry Practice</w:t>
      </w:r>
      <w:r w:rsidR="002F1A83" w:rsidRPr="00D5109B">
        <w:rPr>
          <w:rFonts w:ascii="Times New Roman" w:hAnsi="Times New Roman" w:cs="Times New Roman"/>
          <w:sz w:val="22"/>
          <w:szCs w:val="22"/>
        </w:rPr>
        <w:t xml:space="preserve"> (the </w:t>
      </w:r>
      <w:r w:rsidR="002F1A83" w:rsidRPr="00D5109B">
        <w:rPr>
          <w:rFonts w:ascii="Times New Roman" w:hAnsi="Times New Roman" w:cs="Times New Roman"/>
          <w:b/>
          <w:sz w:val="22"/>
          <w:szCs w:val="22"/>
        </w:rPr>
        <w:t>Concessionaire Project Engineer</w:t>
      </w:r>
      <w:r w:rsidR="002F1A83" w:rsidRPr="00D5109B">
        <w:rPr>
          <w:rFonts w:ascii="Times New Roman" w:hAnsi="Times New Roman" w:cs="Times New Roman"/>
          <w:sz w:val="22"/>
          <w:szCs w:val="22"/>
        </w:rPr>
        <w:t>)</w:t>
      </w:r>
      <w:r w:rsidRPr="00D5109B">
        <w:rPr>
          <w:rFonts w:ascii="Times New Roman" w:hAnsi="Times New Roman" w:cs="Times New Roman"/>
          <w:sz w:val="22"/>
          <w:szCs w:val="22"/>
        </w:rPr>
        <w:t>;</w:t>
      </w:r>
    </w:p>
    <w:p w14:paraId="705D7A5C" w14:textId="77777777" w:rsidR="00FC43A4" w:rsidRPr="00D5109B" w:rsidRDefault="00FC43A4" w:rsidP="00AD2ABA">
      <w:pPr>
        <w:pStyle w:val="ListParagraph"/>
        <w:ind w:left="1440" w:hanging="720"/>
      </w:pPr>
    </w:p>
    <w:p w14:paraId="4D2C1375" w14:textId="77777777" w:rsidR="00FC43A4" w:rsidRPr="00D5109B" w:rsidRDefault="00FC43A4" w:rsidP="00466527">
      <w:pPr>
        <w:numPr>
          <w:ilvl w:val="0"/>
          <w:numId w:val="66"/>
        </w:numPr>
        <w:tabs>
          <w:tab w:val="left" w:pos="1720"/>
        </w:tabs>
        <w:spacing w:line="267" w:lineRule="auto"/>
        <w:ind w:left="1440" w:hanging="720"/>
        <w:jc w:val="both"/>
        <w:rPr>
          <w:rFonts w:ascii="Times New Roman" w:hAnsi="Times New Roman" w:cs="Times New Roman"/>
          <w:b/>
          <w:smallCaps/>
          <w:sz w:val="22"/>
          <w:szCs w:val="22"/>
        </w:rPr>
      </w:pPr>
      <w:r w:rsidRPr="00D5109B">
        <w:rPr>
          <w:rFonts w:ascii="Times New Roman" w:hAnsi="Times New Roman" w:cs="Times New Roman"/>
          <w:sz w:val="22"/>
          <w:szCs w:val="22"/>
        </w:rPr>
        <w:t>ensure that the Concessionaire Authorized Representative and the Concessionaire Project Engineer perform their respective obligations in the same manner as the Concessionaire is required to perform its obligations under this Agreement and in accordance with Applicable Standards; and</w:t>
      </w:r>
    </w:p>
    <w:p w14:paraId="2EF3490B" w14:textId="77777777" w:rsidR="00FC43A4" w:rsidRPr="00D5109B" w:rsidRDefault="00FC43A4" w:rsidP="00AD2ABA">
      <w:pPr>
        <w:spacing w:line="200" w:lineRule="exact"/>
        <w:ind w:left="1440" w:hanging="720"/>
        <w:rPr>
          <w:rFonts w:ascii="Times New Roman" w:hAnsi="Times New Roman" w:cs="Times New Roman"/>
          <w:sz w:val="22"/>
          <w:szCs w:val="22"/>
        </w:rPr>
      </w:pPr>
    </w:p>
    <w:p w14:paraId="46460728" w14:textId="77777777" w:rsidR="00FC43A4" w:rsidRPr="00D5109B" w:rsidRDefault="00FC43A4" w:rsidP="00466527">
      <w:pPr>
        <w:numPr>
          <w:ilvl w:val="0"/>
          <w:numId w:val="66"/>
        </w:numPr>
        <w:tabs>
          <w:tab w:val="left" w:pos="172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prior to the appointment or any substitution of the Concessionaire Authorized Representative and/or the Concessionaire Project Engineer, the Concessionaire shall submit the details of the same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writing (with copies to the Independent Engineer and the Independent Auditor) and shall provide any other information reasonably requested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respect of the same.</w:t>
      </w:r>
    </w:p>
    <w:p w14:paraId="078D7369" w14:textId="77777777" w:rsidR="00FC43A4" w:rsidRPr="00D5109B" w:rsidRDefault="00FC43A4" w:rsidP="00054F68">
      <w:pPr>
        <w:spacing w:line="300" w:lineRule="exact"/>
        <w:ind w:left="720" w:hanging="720"/>
        <w:rPr>
          <w:rFonts w:ascii="Times New Roman" w:hAnsi="Times New Roman" w:cs="Times New Roman"/>
          <w:sz w:val="22"/>
          <w:szCs w:val="22"/>
        </w:rPr>
      </w:pPr>
    </w:p>
    <w:p w14:paraId="58912982" w14:textId="22F3FDFA" w:rsidR="00FC43A4" w:rsidRPr="00D5109B" w:rsidRDefault="00FC43A4" w:rsidP="00054F68">
      <w:pPr>
        <w:tabs>
          <w:tab w:val="left" w:pos="1040"/>
        </w:tabs>
        <w:spacing w:line="268"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7.4.2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substitute the Concessionaire Authorized Representative and/or the Concessionaire Project Engineer only with the prior written approval of the </w:t>
      </w:r>
      <w:r w:rsidRPr="00D5109B">
        <w:rPr>
          <w:rFonts w:ascii="Times New Roman" w:eastAsia="Times New Roman" w:hAnsi="Times New Roman" w:cs="Times New Roman"/>
          <w:sz w:val="22"/>
          <w:szCs w:val="22"/>
        </w:rPr>
        <w:t>Authority</w:t>
      </w:r>
      <w:r w:rsidR="008F5929" w:rsidRPr="00D5109B">
        <w:rPr>
          <w:rFonts w:ascii="Times New Roman" w:hAnsi="Times New Roman" w:cs="Times New Roman"/>
          <w:sz w:val="22"/>
          <w:szCs w:val="22"/>
        </w:rPr>
        <w:t xml:space="preserve">; provided, however, in the event the </w:t>
      </w:r>
      <w:r w:rsidR="008F5929" w:rsidRPr="00D5109B">
        <w:rPr>
          <w:rFonts w:ascii="Times New Roman" w:eastAsia="Times New Roman" w:hAnsi="Times New Roman" w:cs="Times New Roman"/>
          <w:sz w:val="22"/>
          <w:szCs w:val="22"/>
        </w:rPr>
        <w:t>Authority</w:t>
      </w:r>
      <w:r w:rsidR="008F5929" w:rsidRPr="00D5109B">
        <w:rPr>
          <w:rFonts w:ascii="Times New Roman" w:hAnsi="Times New Roman" w:cs="Times New Roman"/>
          <w:sz w:val="22"/>
          <w:szCs w:val="22"/>
        </w:rPr>
        <w:t xml:space="preserve"> fails to grant its approval or disapproval to the Concessionaire for the appointment and/or substitution of the Concessionaire Authorized Representative and/or the Concessionaire Project Engineer within fifteen (15) days following the receipt of such request by the </w:t>
      </w:r>
      <w:r w:rsidR="008F5929" w:rsidRPr="00D5109B">
        <w:rPr>
          <w:rFonts w:ascii="Times New Roman" w:eastAsia="Times New Roman" w:hAnsi="Times New Roman" w:cs="Times New Roman"/>
          <w:sz w:val="22"/>
          <w:szCs w:val="22"/>
        </w:rPr>
        <w:t>Authority</w:t>
      </w:r>
      <w:r w:rsidR="008F5929" w:rsidRPr="00D5109B">
        <w:rPr>
          <w:rFonts w:ascii="Times New Roman" w:hAnsi="Times New Roman" w:cs="Times New Roman"/>
          <w:sz w:val="22"/>
          <w:szCs w:val="22"/>
        </w:rPr>
        <w:t xml:space="preserve"> from the Concessionaire, the approval of the </w:t>
      </w:r>
      <w:r w:rsidR="008F5929" w:rsidRPr="00D5109B">
        <w:rPr>
          <w:rFonts w:ascii="Times New Roman" w:eastAsia="Times New Roman" w:hAnsi="Times New Roman" w:cs="Times New Roman"/>
          <w:sz w:val="22"/>
          <w:szCs w:val="22"/>
        </w:rPr>
        <w:t>Authority</w:t>
      </w:r>
      <w:r w:rsidR="008F5929" w:rsidRPr="00D5109B">
        <w:rPr>
          <w:rFonts w:ascii="Times New Roman" w:hAnsi="Times New Roman" w:cs="Times New Roman"/>
          <w:sz w:val="22"/>
          <w:szCs w:val="22"/>
        </w:rPr>
        <w:t xml:space="preserve"> for the appointment and/or substitution of the Concessionaire Authorized Representative and/or the Concessionaire Project Engineer shall be deemed accorded</w:t>
      </w:r>
      <w:r w:rsidRPr="00D5109B">
        <w:rPr>
          <w:rFonts w:ascii="Times New Roman" w:hAnsi="Times New Roman" w:cs="Times New Roman"/>
          <w:sz w:val="22"/>
          <w:szCs w:val="22"/>
        </w:rPr>
        <w:t xml:space="preserve">. The approval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not be unreasonably withheld, conditioned or delayed. The liability of the Concessionaire for the performance of its obligations pursuant to this Agreement shall not be rescinded, waived, reduced,  or in any manner adversely impacted by the approval or otherwise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pursuant to this Section.</w:t>
      </w:r>
    </w:p>
    <w:p w14:paraId="53F23A11" w14:textId="77777777" w:rsidR="00FC43A4" w:rsidRPr="00D5109B" w:rsidRDefault="00FC43A4" w:rsidP="00054F68">
      <w:pPr>
        <w:spacing w:line="287" w:lineRule="exact"/>
        <w:ind w:left="720" w:hanging="720"/>
        <w:rPr>
          <w:rFonts w:ascii="Times New Roman" w:hAnsi="Times New Roman" w:cs="Times New Roman"/>
          <w:sz w:val="22"/>
          <w:szCs w:val="22"/>
        </w:rPr>
      </w:pPr>
    </w:p>
    <w:p w14:paraId="0EAA6FDA" w14:textId="0AB9BCD1" w:rsidR="00FC43A4" w:rsidRPr="00D5109B" w:rsidRDefault="00054F68" w:rsidP="00F30826">
      <w:pPr>
        <w:pStyle w:val="Heading2"/>
        <w:ind w:left="720"/>
        <w:jc w:val="both"/>
        <w:rPr>
          <w:u w:val="single"/>
        </w:rPr>
      </w:pPr>
      <w:bookmarkStart w:id="239" w:name="_Toc529455629"/>
      <w:bookmarkStart w:id="240" w:name="_Toc529459350"/>
      <w:r w:rsidRPr="00D5109B">
        <w:rPr>
          <w:rFonts w:eastAsia="Times New Roman"/>
          <w:u w:val="single"/>
        </w:rPr>
        <w:t>the</w:t>
      </w:r>
      <w:r w:rsidRPr="00D5109B">
        <w:rPr>
          <w:u w:val="single"/>
        </w:rPr>
        <w:t xml:space="preserve"> EPC </w:t>
      </w:r>
      <w:r w:rsidRPr="00D5109B">
        <w:rPr>
          <w:rFonts w:eastAsia="Times New Roman"/>
          <w:u w:val="single"/>
        </w:rPr>
        <w:t>Contractor &amp; The</w:t>
      </w:r>
      <w:r w:rsidRPr="00D5109B">
        <w:rPr>
          <w:u w:val="single"/>
        </w:rPr>
        <w:t xml:space="preserve"> O&amp;M </w:t>
      </w:r>
      <w:r w:rsidRPr="00D5109B">
        <w:rPr>
          <w:rFonts w:eastAsia="Times New Roman"/>
          <w:u w:val="single"/>
        </w:rPr>
        <w:t>Contractor</w:t>
      </w:r>
      <w:bookmarkEnd w:id="239"/>
      <w:bookmarkEnd w:id="240"/>
    </w:p>
    <w:p w14:paraId="3B91B139" w14:textId="77777777" w:rsidR="00FC43A4" w:rsidRPr="00D5109B" w:rsidRDefault="00FC43A4" w:rsidP="00054F68">
      <w:pPr>
        <w:spacing w:line="313" w:lineRule="exact"/>
        <w:ind w:left="720" w:hanging="720"/>
        <w:rPr>
          <w:rFonts w:ascii="Times New Roman" w:hAnsi="Times New Roman" w:cs="Times New Roman"/>
          <w:sz w:val="22"/>
          <w:szCs w:val="22"/>
        </w:rPr>
      </w:pPr>
    </w:p>
    <w:p w14:paraId="5F48A5EE" w14:textId="77777777" w:rsidR="00FC43A4" w:rsidRPr="00D5109B" w:rsidRDefault="00FC43A4" w:rsidP="00054F68">
      <w:pPr>
        <w:tabs>
          <w:tab w:val="left" w:pos="98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7.5.1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w:t>
      </w:r>
    </w:p>
    <w:p w14:paraId="01128D95" w14:textId="77777777" w:rsidR="00FC43A4" w:rsidRPr="00D5109B" w:rsidRDefault="00FC43A4" w:rsidP="00054F68">
      <w:pPr>
        <w:spacing w:line="327" w:lineRule="exact"/>
        <w:ind w:left="720" w:hanging="720"/>
        <w:rPr>
          <w:rFonts w:ascii="Times New Roman" w:hAnsi="Times New Roman" w:cs="Times New Roman"/>
          <w:sz w:val="22"/>
          <w:szCs w:val="22"/>
        </w:rPr>
      </w:pPr>
    </w:p>
    <w:p w14:paraId="3FCE32BE" w14:textId="77777777" w:rsidR="00FC43A4" w:rsidRPr="00D5109B" w:rsidRDefault="00FC43A4" w:rsidP="00466527">
      <w:pPr>
        <w:numPr>
          <w:ilvl w:val="0"/>
          <w:numId w:val="67"/>
        </w:numPr>
        <w:tabs>
          <w:tab w:val="left" w:pos="172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enter into the EPC Contract and the O&amp;M Contracts on an arm’s length basis and on commercially viable terms;</w:t>
      </w:r>
    </w:p>
    <w:p w14:paraId="5B006D54" w14:textId="77777777" w:rsidR="00FC43A4" w:rsidRPr="00D5109B" w:rsidRDefault="00FC43A4" w:rsidP="00AD2ABA">
      <w:pPr>
        <w:spacing w:line="304" w:lineRule="exact"/>
        <w:ind w:left="1440" w:hanging="720"/>
        <w:rPr>
          <w:rFonts w:ascii="Times New Roman" w:hAnsi="Times New Roman" w:cs="Times New Roman"/>
          <w:sz w:val="22"/>
          <w:szCs w:val="22"/>
        </w:rPr>
      </w:pPr>
    </w:p>
    <w:p w14:paraId="3A6F1040" w14:textId="77777777" w:rsidR="00FC43A4" w:rsidRPr="00D5109B" w:rsidRDefault="00FC43A4" w:rsidP="00466527">
      <w:pPr>
        <w:numPr>
          <w:ilvl w:val="0"/>
          <w:numId w:val="67"/>
        </w:numPr>
        <w:tabs>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ensure that the EPC Contractor or the O&amp;M Contractor perform their respective obligations in the same manner as the Concessionaire is required to perform under this Agreement; and</w:t>
      </w:r>
    </w:p>
    <w:p w14:paraId="51CF2DD5" w14:textId="77777777" w:rsidR="00FC43A4" w:rsidRPr="00D5109B" w:rsidRDefault="00FC43A4" w:rsidP="00AD2ABA">
      <w:pPr>
        <w:spacing w:line="200" w:lineRule="exact"/>
        <w:ind w:left="1440" w:hanging="720"/>
        <w:rPr>
          <w:rFonts w:ascii="Times New Roman" w:hAnsi="Times New Roman" w:cs="Times New Roman"/>
          <w:sz w:val="22"/>
          <w:szCs w:val="22"/>
        </w:rPr>
      </w:pPr>
    </w:p>
    <w:p w14:paraId="141E2244" w14:textId="6F53E31B" w:rsidR="00FC43A4" w:rsidRPr="00D5109B" w:rsidRDefault="00FC43A4" w:rsidP="00466527">
      <w:pPr>
        <w:numPr>
          <w:ilvl w:val="0"/>
          <w:numId w:val="67"/>
        </w:numPr>
        <w:tabs>
          <w:tab w:val="left" w:pos="1720"/>
        </w:tabs>
        <w:spacing w:line="257"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deliver copies of each of the EPC Contract(s) and the O&amp;M Contract(s)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within [five (5) days] of</w:t>
      </w:r>
      <w:r w:rsidR="00A511EC" w:rsidRPr="00D5109B">
        <w:rPr>
          <w:rFonts w:ascii="Times New Roman" w:hAnsi="Times New Roman" w:cs="Times New Roman"/>
          <w:sz w:val="22"/>
          <w:szCs w:val="22"/>
        </w:rPr>
        <w:t xml:space="preserve"> signing</w:t>
      </w:r>
      <w:r w:rsidRPr="00D5109B">
        <w:rPr>
          <w:rFonts w:ascii="Times New Roman" w:hAnsi="Times New Roman" w:cs="Times New Roman"/>
          <w:sz w:val="22"/>
          <w:szCs w:val="22"/>
        </w:rPr>
        <w:t xml:space="preserve"> of each of the aforesaid EPC Contract(s) and the O&amp;M Contract(s).</w:t>
      </w:r>
    </w:p>
    <w:p w14:paraId="63155508" w14:textId="77777777" w:rsidR="00FC43A4" w:rsidRPr="00D5109B" w:rsidRDefault="00FC43A4" w:rsidP="00054F68">
      <w:pPr>
        <w:spacing w:line="308" w:lineRule="exact"/>
        <w:ind w:left="720" w:hanging="720"/>
        <w:rPr>
          <w:rFonts w:ascii="Times New Roman" w:hAnsi="Times New Roman" w:cs="Times New Roman"/>
          <w:sz w:val="22"/>
          <w:szCs w:val="22"/>
        </w:rPr>
      </w:pPr>
    </w:p>
    <w:p w14:paraId="446BF4F0" w14:textId="4240FC3E" w:rsidR="00FC43A4" w:rsidRPr="00D5109B" w:rsidRDefault="00FC43A4" w:rsidP="00054F68">
      <w:pPr>
        <w:tabs>
          <w:tab w:val="left" w:pos="980"/>
        </w:tabs>
        <w:spacing w:line="264"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7.5.2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be liable for losses (including any Losses) resulting from the EPC Contract and the O&amp;M </w:t>
      </w:r>
      <w:r w:rsidR="00A511EC" w:rsidRPr="00D5109B">
        <w:rPr>
          <w:rFonts w:ascii="Times New Roman" w:hAnsi="Times New Roman" w:cs="Times New Roman"/>
          <w:sz w:val="22"/>
          <w:szCs w:val="22"/>
        </w:rPr>
        <w:t xml:space="preserve">Contract </w:t>
      </w:r>
      <w:r w:rsidRPr="00D5109B">
        <w:rPr>
          <w:rFonts w:ascii="Times New Roman" w:hAnsi="Times New Roman" w:cs="Times New Roman"/>
          <w:sz w:val="22"/>
          <w:szCs w:val="22"/>
        </w:rPr>
        <w:t>as a result of the expiry of the Concession Period or Termination.</w:t>
      </w:r>
    </w:p>
    <w:p w14:paraId="7CA07DA4" w14:textId="77777777" w:rsidR="00FC43A4" w:rsidRPr="00D5109B" w:rsidRDefault="00FC43A4" w:rsidP="00054F68">
      <w:pPr>
        <w:spacing w:line="300" w:lineRule="exact"/>
        <w:ind w:left="720" w:hanging="720"/>
        <w:jc w:val="both"/>
        <w:rPr>
          <w:rFonts w:ascii="Times New Roman" w:hAnsi="Times New Roman" w:cs="Times New Roman"/>
          <w:sz w:val="22"/>
          <w:szCs w:val="22"/>
        </w:rPr>
      </w:pPr>
    </w:p>
    <w:p w14:paraId="3400F058" w14:textId="77777777" w:rsidR="00FC43A4" w:rsidRPr="00D5109B" w:rsidRDefault="00FC43A4" w:rsidP="00054F68">
      <w:pPr>
        <w:tabs>
          <w:tab w:val="left" w:pos="980"/>
        </w:tabs>
        <w:spacing w:line="267" w:lineRule="auto"/>
        <w:ind w:left="72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7.5.3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hereby </w:t>
      </w:r>
      <w:r w:rsidRPr="00D5109B">
        <w:rPr>
          <w:rFonts w:ascii="Times New Roman" w:eastAsia="Times New Roman" w:hAnsi="Times New Roman" w:cs="Times New Roman"/>
          <w:sz w:val="22"/>
          <w:szCs w:val="22"/>
        </w:rPr>
        <w:t xml:space="preserve">represents and acknowledges that acceptance of the Bid was on reliance, that the EPC Contractor shall be the Designated EPC Contractor and the O&amp;M Contractor shall be the Designated O&amp;M Contractor </w:t>
      </w:r>
    </w:p>
    <w:p w14:paraId="23112BE0" w14:textId="77777777" w:rsidR="00FC43A4" w:rsidRPr="00D5109B" w:rsidRDefault="00FC43A4" w:rsidP="00054F68">
      <w:pPr>
        <w:spacing w:line="297" w:lineRule="exact"/>
        <w:ind w:left="720" w:hanging="720"/>
        <w:jc w:val="both"/>
        <w:rPr>
          <w:rFonts w:ascii="Times New Roman" w:eastAsia="Times New Roman" w:hAnsi="Times New Roman" w:cs="Times New Roman"/>
          <w:sz w:val="22"/>
          <w:szCs w:val="22"/>
        </w:rPr>
      </w:pPr>
    </w:p>
    <w:p w14:paraId="64CCE3EC" w14:textId="6464301B" w:rsidR="00FC43A4" w:rsidRPr="00D5109B" w:rsidRDefault="00FC43A4" w:rsidP="00054F68">
      <w:pPr>
        <w:tabs>
          <w:tab w:val="left" w:pos="98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7.5.4</w:t>
      </w:r>
      <w:r w:rsidRPr="00D5109B">
        <w:rPr>
          <w:rFonts w:ascii="Times New Roman" w:eastAsia="Times New Roman" w:hAnsi="Times New Roman" w:cs="Times New Roman"/>
          <w:sz w:val="22"/>
          <w:szCs w:val="22"/>
        </w:rPr>
        <w:tab/>
        <w:t xml:space="preserve">Any substitution and/or replacement of the Designated EPC Contractor or the Designated O&amp;M Contractor </w:t>
      </w:r>
      <w:r w:rsidRPr="00D5109B">
        <w:rPr>
          <w:rFonts w:ascii="Times New Roman" w:hAnsi="Times New Roman" w:cs="Times New Roman"/>
          <w:sz w:val="22"/>
          <w:szCs w:val="22"/>
        </w:rPr>
        <w:t xml:space="preserve">shall </w:t>
      </w:r>
      <w:r w:rsidRPr="00D5109B">
        <w:rPr>
          <w:rFonts w:ascii="Times New Roman" w:eastAsia="Times New Roman" w:hAnsi="Times New Roman" w:cs="Times New Roman"/>
          <w:sz w:val="22"/>
          <w:szCs w:val="22"/>
        </w:rPr>
        <w:t xml:space="preserve">be subject to the </w:t>
      </w:r>
      <w:r w:rsidRPr="00D5109B">
        <w:rPr>
          <w:rFonts w:ascii="Times New Roman" w:hAnsi="Times New Roman" w:cs="Times New Roman"/>
          <w:sz w:val="22"/>
          <w:szCs w:val="22"/>
        </w:rPr>
        <w:t xml:space="preserve">approval </w:t>
      </w:r>
      <w:r w:rsidRPr="00D5109B">
        <w:rPr>
          <w:rFonts w:ascii="Times New Roman" w:eastAsia="Times New Roman" w:hAnsi="Times New Roman" w:cs="Times New Roman"/>
          <w:sz w:val="22"/>
          <w:szCs w:val="22"/>
        </w:rPr>
        <w:t xml:space="preserve">of the Authority, which approval shall be at the sole and absolute discretion of the Authority. </w:t>
      </w:r>
      <w:r w:rsidR="002C60AE" w:rsidRPr="00D5109B">
        <w:rPr>
          <w:rFonts w:ascii="Times New Roman" w:eastAsia="Times New Roman" w:hAnsi="Times New Roman" w:cs="Times New Roman"/>
          <w:sz w:val="22"/>
          <w:szCs w:val="22"/>
        </w:rPr>
        <w:t>T</w:t>
      </w:r>
      <w:r w:rsidRPr="00D5109B">
        <w:rPr>
          <w:rFonts w:ascii="Times New Roman" w:eastAsia="Times New Roman" w:hAnsi="Times New Roman" w:cs="Times New Roman"/>
          <w:sz w:val="22"/>
          <w:szCs w:val="22"/>
        </w:rPr>
        <w:t xml:space="preserve">he </w:t>
      </w:r>
      <w:r w:rsidR="002C60AE" w:rsidRPr="00D5109B">
        <w:rPr>
          <w:rFonts w:ascii="Times New Roman" w:eastAsia="Times New Roman" w:hAnsi="Times New Roman" w:cs="Times New Roman"/>
          <w:sz w:val="22"/>
          <w:szCs w:val="22"/>
        </w:rPr>
        <w:t>Concessionaire</w:t>
      </w:r>
      <w:r w:rsidRPr="00D5109B">
        <w:rPr>
          <w:rFonts w:ascii="Times New Roman" w:eastAsia="Times New Roman" w:hAnsi="Times New Roman" w:cs="Times New Roman"/>
          <w:sz w:val="22"/>
          <w:szCs w:val="22"/>
        </w:rPr>
        <w:t xml:space="preserve"> shall ensure that the substitute EPC Contractor or the O&amp;M Contractor is, at least, technically, financially and</w:t>
      </w:r>
      <w:r w:rsidRPr="00D5109B">
        <w:rPr>
          <w:rFonts w:ascii="Times New Roman" w:hAnsi="Times New Roman" w:cs="Times New Roman"/>
          <w:sz w:val="22"/>
          <w:szCs w:val="22"/>
        </w:rPr>
        <w:t xml:space="preserve"> otherwise </w:t>
      </w:r>
      <w:r w:rsidRPr="00D5109B">
        <w:rPr>
          <w:rFonts w:ascii="Times New Roman" w:eastAsia="Times New Roman" w:hAnsi="Times New Roman" w:cs="Times New Roman"/>
          <w:sz w:val="22"/>
          <w:szCs w:val="22"/>
        </w:rPr>
        <w:t xml:space="preserve">capable in terms of the criteria provided in the RFP. </w:t>
      </w:r>
    </w:p>
    <w:p w14:paraId="2350D3BD" w14:textId="77777777" w:rsidR="00FC43A4" w:rsidRPr="00D5109B" w:rsidRDefault="00FC43A4" w:rsidP="00054F68">
      <w:pPr>
        <w:spacing w:line="200" w:lineRule="exact"/>
        <w:ind w:left="720" w:hanging="720"/>
        <w:jc w:val="both"/>
        <w:rPr>
          <w:rFonts w:ascii="Times New Roman" w:hAnsi="Times New Roman" w:cs="Times New Roman"/>
          <w:sz w:val="22"/>
          <w:szCs w:val="22"/>
        </w:rPr>
      </w:pPr>
    </w:p>
    <w:p w14:paraId="6ED7CEED" w14:textId="77777777" w:rsidR="00FC43A4" w:rsidRPr="00D5109B" w:rsidRDefault="00FC43A4" w:rsidP="00054F68">
      <w:pPr>
        <w:tabs>
          <w:tab w:val="left" w:pos="98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7.5.5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Independent Engineer (in respect of technical matters) and the Independent Auditor (in respect of financial matters) shall have the right to approve and/or disapprove </w:t>
      </w:r>
      <w:r w:rsidRPr="00D5109B">
        <w:rPr>
          <w:rFonts w:ascii="Times New Roman" w:eastAsia="Times New Roman" w:hAnsi="Times New Roman" w:cs="Times New Roman"/>
          <w:sz w:val="22"/>
          <w:szCs w:val="22"/>
        </w:rPr>
        <w:t>any substitution</w:t>
      </w:r>
      <w:r w:rsidRPr="00D5109B">
        <w:rPr>
          <w:rFonts w:ascii="Times New Roman" w:hAnsi="Times New Roman" w:cs="Times New Roman"/>
          <w:sz w:val="22"/>
          <w:szCs w:val="22"/>
        </w:rPr>
        <w:t xml:space="preserve"> of the </w:t>
      </w:r>
      <w:r w:rsidRPr="00D5109B">
        <w:rPr>
          <w:rFonts w:ascii="Times New Roman" w:eastAsia="Times New Roman" w:hAnsi="Times New Roman" w:cs="Times New Roman"/>
          <w:sz w:val="22"/>
          <w:szCs w:val="22"/>
        </w:rPr>
        <w:t xml:space="preserve">Designated </w:t>
      </w:r>
      <w:r w:rsidRPr="00D5109B">
        <w:rPr>
          <w:rFonts w:ascii="Times New Roman" w:hAnsi="Times New Roman" w:cs="Times New Roman"/>
          <w:sz w:val="22"/>
          <w:szCs w:val="22"/>
        </w:rPr>
        <w:t>EPC Contractor and/or the</w:t>
      </w:r>
      <w:r w:rsidRPr="00D5109B">
        <w:rPr>
          <w:rFonts w:ascii="Times New Roman" w:eastAsia="Times New Roman" w:hAnsi="Times New Roman" w:cs="Times New Roman"/>
          <w:sz w:val="22"/>
          <w:szCs w:val="22"/>
        </w:rPr>
        <w:t xml:space="preserve"> Designated</w:t>
      </w:r>
      <w:r w:rsidRPr="00D5109B">
        <w:rPr>
          <w:rFonts w:ascii="Times New Roman" w:hAnsi="Times New Roman" w:cs="Times New Roman"/>
          <w:sz w:val="22"/>
          <w:szCs w:val="22"/>
        </w:rPr>
        <w:t xml:space="preserve"> O&amp;M Contractor, if any, in the event (in the reasonable opinion of the Independent Engineer (in respect of technical matters) and the Independent Auditor (in respect of financial matters)):</w:t>
      </w:r>
    </w:p>
    <w:p w14:paraId="682A4F0F" w14:textId="77777777" w:rsidR="00FC43A4" w:rsidRPr="00D5109B" w:rsidRDefault="00FC43A4" w:rsidP="00054F68">
      <w:pPr>
        <w:spacing w:line="300" w:lineRule="exact"/>
        <w:ind w:left="720" w:hanging="720"/>
        <w:rPr>
          <w:rFonts w:ascii="Times New Roman" w:hAnsi="Times New Roman" w:cs="Times New Roman"/>
          <w:sz w:val="22"/>
          <w:szCs w:val="22"/>
        </w:rPr>
      </w:pPr>
    </w:p>
    <w:p w14:paraId="3A27E11E" w14:textId="77777777" w:rsidR="00FC43A4" w:rsidRPr="00D5109B" w:rsidRDefault="00FC43A4" w:rsidP="00054F68">
      <w:pPr>
        <w:numPr>
          <w:ilvl w:val="0"/>
          <w:numId w:val="1"/>
        </w:numPr>
        <w:tabs>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such substitute EPC Contractor is at least as technically and financially capable of performing the Construction Works as the Designated EPC Contractor; or</w:t>
      </w:r>
    </w:p>
    <w:p w14:paraId="26F4209B" w14:textId="77777777" w:rsidR="00FC43A4" w:rsidRPr="00D5109B" w:rsidRDefault="00FC43A4" w:rsidP="00054F68">
      <w:pPr>
        <w:spacing w:line="310" w:lineRule="exact"/>
        <w:ind w:left="1440" w:hanging="720"/>
        <w:rPr>
          <w:rFonts w:ascii="Times New Roman" w:hAnsi="Times New Roman" w:cs="Times New Roman"/>
          <w:sz w:val="22"/>
          <w:szCs w:val="22"/>
        </w:rPr>
      </w:pPr>
    </w:p>
    <w:p w14:paraId="7E939294" w14:textId="72966FF2" w:rsidR="00FC43A4" w:rsidRPr="00D5109B" w:rsidRDefault="00FC43A4" w:rsidP="00054F68">
      <w:pPr>
        <w:numPr>
          <w:ilvl w:val="0"/>
          <w:numId w:val="1"/>
        </w:numPr>
        <w:tabs>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such substitute O&amp;M Contractor is at least as technically and financially capable of performing the Operations and Maintenance as the Designated O&amp;M Contractor</w:t>
      </w:r>
      <w:r w:rsidRPr="00D5109B">
        <w:rPr>
          <w:rFonts w:ascii="Times New Roman" w:eastAsia="Times New Roman" w:hAnsi="Times New Roman" w:cs="Times New Roman"/>
          <w:sz w:val="22"/>
          <w:szCs w:val="22"/>
        </w:rPr>
        <w:t>;</w:t>
      </w:r>
    </w:p>
    <w:p w14:paraId="7E6B2169" w14:textId="77777777" w:rsidR="00FC43A4" w:rsidRPr="00D5109B" w:rsidRDefault="00FC43A4" w:rsidP="00054F68">
      <w:pPr>
        <w:spacing w:line="200" w:lineRule="exact"/>
        <w:ind w:left="720" w:hanging="720"/>
        <w:rPr>
          <w:rFonts w:ascii="Times New Roman" w:hAnsi="Times New Roman" w:cs="Times New Roman"/>
          <w:sz w:val="22"/>
          <w:szCs w:val="22"/>
        </w:rPr>
      </w:pPr>
    </w:p>
    <w:p w14:paraId="6EEDBDD7" w14:textId="77777777" w:rsidR="00FC43A4" w:rsidRPr="00D5109B" w:rsidRDefault="00FC43A4" w:rsidP="00054F68">
      <w:pPr>
        <w:spacing w:line="200" w:lineRule="exact"/>
        <w:ind w:left="720" w:hanging="720"/>
        <w:rPr>
          <w:rFonts w:ascii="Times New Roman" w:eastAsia="Times New Roman" w:hAnsi="Times New Roman" w:cs="Times New Roman"/>
          <w:sz w:val="22"/>
          <w:szCs w:val="22"/>
        </w:rPr>
      </w:pPr>
    </w:p>
    <w:p w14:paraId="3198D552" w14:textId="77777777" w:rsidR="00FC43A4" w:rsidRPr="00D5109B" w:rsidRDefault="00FC43A4" w:rsidP="00AD2ABA">
      <w:pPr>
        <w:spacing w:line="265" w:lineRule="auto"/>
        <w:ind w:left="720" w:right="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and that the substitute EPC Contractor and/or the O&amp;M Contractor is/are, at least, technically, financially and otherwise capable in terms of the criteria provided in the RFP.</w:t>
      </w:r>
    </w:p>
    <w:p w14:paraId="4F3C7A23" w14:textId="77777777" w:rsidR="00FC43A4" w:rsidRPr="00D5109B" w:rsidRDefault="00FC43A4" w:rsidP="00054F68">
      <w:pPr>
        <w:spacing w:line="301" w:lineRule="exact"/>
        <w:ind w:left="720" w:hanging="720"/>
        <w:rPr>
          <w:rFonts w:ascii="Times New Roman" w:eastAsia="Times New Roman" w:hAnsi="Times New Roman" w:cs="Times New Roman"/>
          <w:sz w:val="22"/>
          <w:szCs w:val="22"/>
        </w:rPr>
      </w:pPr>
    </w:p>
    <w:p w14:paraId="601796E5" w14:textId="18BA6068" w:rsidR="00241F87" w:rsidRPr="00D5109B" w:rsidRDefault="00FC43A4" w:rsidP="00054F68">
      <w:pPr>
        <w:tabs>
          <w:tab w:val="left" w:pos="980"/>
        </w:tabs>
        <w:spacing w:line="268"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7.5.6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execution of the EPC Contract(s) and/or the O&amp;M Contract(s), or any amendment thereof shall be subject to the prior approval of the Independent Engineer to ensure conformity with the terms of this Agreement. The Concessionaire shall deliver to the Independent Engineer copies of the proposed EPC Contract(s) and O&amp;M Contract(s), or any amendment thereof (with a copy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t>
      </w:r>
    </w:p>
    <w:p w14:paraId="41113C24" w14:textId="77777777" w:rsidR="008F5929" w:rsidRPr="00D5109B" w:rsidRDefault="008F5929" w:rsidP="00054F68">
      <w:pPr>
        <w:tabs>
          <w:tab w:val="left" w:pos="980"/>
        </w:tabs>
        <w:spacing w:line="268" w:lineRule="auto"/>
        <w:ind w:left="720" w:hanging="720"/>
        <w:jc w:val="both"/>
        <w:rPr>
          <w:rFonts w:ascii="Times New Roman" w:hAnsi="Times New Roman" w:cs="Times New Roman"/>
          <w:sz w:val="22"/>
          <w:szCs w:val="22"/>
        </w:rPr>
      </w:pPr>
    </w:p>
    <w:p w14:paraId="2ED852DB" w14:textId="5219BF59" w:rsidR="00241F87" w:rsidRPr="00D5109B" w:rsidRDefault="00241F87" w:rsidP="00054F68">
      <w:pPr>
        <w:tabs>
          <w:tab w:val="left" w:pos="980"/>
        </w:tabs>
        <w:spacing w:line="268"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7.5.7</w:t>
      </w:r>
      <w:r w:rsidRPr="00D5109B">
        <w:rPr>
          <w:rFonts w:ascii="Times New Roman" w:hAnsi="Times New Roman" w:cs="Times New Roman"/>
          <w:sz w:val="22"/>
          <w:szCs w:val="22"/>
        </w:rPr>
        <w:tab/>
      </w:r>
      <w:r w:rsidR="00FC43A4" w:rsidRPr="00D5109B">
        <w:rPr>
          <w:rFonts w:ascii="Times New Roman" w:hAnsi="Times New Roman" w:cs="Times New Roman"/>
          <w:sz w:val="22"/>
          <w:szCs w:val="22"/>
        </w:rPr>
        <w:t xml:space="preserve">The </w:t>
      </w:r>
      <w:r w:rsidR="00FC43A4" w:rsidRPr="00D5109B">
        <w:rPr>
          <w:rFonts w:ascii="Times New Roman" w:eastAsia="Times New Roman" w:hAnsi="Times New Roman" w:cs="Times New Roman"/>
          <w:sz w:val="22"/>
          <w:szCs w:val="22"/>
        </w:rPr>
        <w:t>Authority</w:t>
      </w:r>
      <w:r w:rsidR="00FC43A4" w:rsidRPr="00D5109B">
        <w:rPr>
          <w:rFonts w:ascii="Times New Roman" w:hAnsi="Times New Roman" w:cs="Times New Roman"/>
          <w:sz w:val="22"/>
          <w:szCs w:val="22"/>
        </w:rPr>
        <w:t xml:space="preserve"> shall, within [fifteen (15) days] of its receipt of the proposed EPC Contract(s) and/or the O&amp;M Contract(s), provide its comments or observation on the same, if any, to the Independent Engineer. The Independent Engineer shall within [twenty-eight (28) days] of the delivery of the proposed EPC Contract(s) and O&amp;M Contract(s) and/or any amendments thereof by the Concessionaire, grant its approval or disapproval of the same, in consultation with</w:t>
      </w:r>
      <w:r w:rsidR="008F5929" w:rsidRPr="00D5109B">
        <w:rPr>
          <w:rFonts w:ascii="Times New Roman" w:hAnsi="Times New Roman" w:cs="Times New Roman"/>
          <w:sz w:val="22"/>
          <w:szCs w:val="22"/>
        </w:rPr>
        <w:t xml:space="preserve"> the</w:t>
      </w:r>
      <w:r w:rsidR="00FC43A4" w:rsidRPr="00D5109B">
        <w:rPr>
          <w:rFonts w:ascii="Times New Roman" w:hAnsi="Times New Roman" w:cs="Times New Roman"/>
          <w:sz w:val="22"/>
          <w:szCs w:val="22"/>
        </w:rPr>
        <w:t xml:space="preserve"> </w:t>
      </w:r>
      <w:r w:rsidR="00FC43A4" w:rsidRPr="00D5109B">
        <w:rPr>
          <w:rFonts w:ascii="Times New Roman" w:eastAsia="Times New Roman" w:hAnsi="Times New Roman" w:cs="Times New Roman"/>
          <w:sz w:val="22"/>
          <w:szCs w:val="22"/>
        </w:rPr>
        <w:t>Authority</w:t>
      </w:r>
      <w:r w:rsidR="00FC43A4" w:rsidRPr="00D5109B">
        <w:rPr>
          <w:rFonts w:ascii="Times New Roman" w:hAnsi="Times New Roman" w:cs="Times New Roman"/>
          <w:sz w:val="22"/>
          <w:szCs w:val="22"/>
        </w:rPr>
        <w:t xml:space="preserve">, and/or after removing any objection by the </w:t>
      </w:r>
      <w:r w:rsidR="00FC43A4" w:rsidRPr="00D5109B">
        <w:rPr>
          <w:rFonts w:ascii="Times New Roman" w:eastAsia="Times New Roman" w:hAnsi="Times New Roman" w:cs="Times New Roman"/>
          <w:sz w:val="22"/>
          <w:szCs w:val="22"/>
        </w:rPr>
        <w:t>Authority</w:t>
      </w:r>
      <w:r w:rsidR="008F5929" w:rsidRPr="00D5109B">
        <w:rPr>
          <w:rFonts w:ascii="Times New Roman" w:hAnsi="Times New Roman" w:cs="Times New Roman"/>
          <w:sz w:val="22"/>
          <w:szCs w:val="22"/>
        </w:rPr>
        <w:t xml:space="preserve">. </w:t>
      </w:r>
    </w:p>
    <w:p w14:paraId="6CAB5965" w14:textId="77777777" w:rsidR="00241F87" w:rsidRPr="00D5109B" w:rsidRDefault="00241F87" w:rsidP="00054F68">
      <w:pPr>
        <w:tabs>
          <w:tab w:val="left" w:pos="980"/>
        </w:tabs>
        <w:spacing w:line="268" w:lineRule="auto"/>
        <w:ind w:left="720" w:hanging="720"/>
        <w:jc w:val="both"/>
        <w:rPr>
          <w:rFonts w:ascii="Times New Roman" w:hAnsi="Times New Roman" w:cs="Times New Roman"/>
          <w:sz w:val="22"/>
          <w:szCs w:val="22"/>
        </w:rPr>
      </w:pPr>
    </w:p>
    <w:p w14:paraId="5E267844" w14:textId="3720C265" w:rsidR="00FC43A4" w:rsidRPr="00D5109B" w:rsidRDefault="00241F87" w:rsidP="00054F68">
      <w:pPr>
        <w:tabs>
          <w:tab w:val="left" w:pos="980"/>
        </w:tabs>
        <w:spacing w:line="268"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7.5.8</w:t>
      </w:r>
      <w:r w:rsidRPr="00D5109B">
        <w:rPr>
          <w:rFonts w:ascii="Times New Roman" w:hAnsi="Times New Roman" w:cs="Times New Roman"/>
          <w:sz w:val="22"/>
          <w:szCs w:val="22"/>
        </w:rPr>
        <w:tab/>
      </w:r>
      <w:r w:rsidR="00FC43A4" w:rsidRPr="00D5109B">
        <w:rPr>
          <w:rFonts w:ascii="Times New Roman" w:hAnsi="Times New Roman" w:cs="Times New Roman"/>
          <w:sz w:val="22"/>
          <w:szCs w:val="22"/>
        </w:rPr>
        <w:t>If the Independent Engineer disapproves, the Concessionaire shall ensure that the EPC Contract(s) and/or the O&amp;M Contracts and/or any amendments thereof are revised and re-submitted for approval in accordance with this Section 7.5.</w:t>
      </w:r>
      <w:r w:rsidR="005171DA" w:rsidRPr="00D5109B">
        <w:rPr>
          <w:rFonts w:ascii="Times New Roman" w:hAnsi="Times New Roman" w:cs="Times New Roman"/>
          <w:sz w:val="22"/>
          <w:szCs w:val="22"/>
        </w:rPr>
        <w:t>8</w:t>
      </w:r>
      <w:r w:rsidR="00FC43A4" w:rsidRPr="00D5109B">
        <w:rPr>
          <w:rFonts w:ascii="Times New Roman" w:hAnsi="Times New Roman" w:cs="Times New Roman"/>
          <w:sz w:val="22"/>
          <w:szCs w:val="22"/>
        </w:rPr>
        <w:t>. In the event no approval or objections to the proposed EPC Contract(s) and/or the O&amp;M Contracts is granted by the Independent Engineer within [twenty-eight (28) days] of the delivery of the same by the Concessionaire, it shall be deemed to be approved by the Independent Engineer.</w:t>
      </w:r>
    </w:p>
    <w:p w14:paraId="04E0A398" w14:textId="77777777" w:rsidR="00FC43A4" w:rsidRPr="00D5109B" w:rsidRDefault="00FC43A4" w:rsidP="00054F68">
      <w:pPr>
        <w:spacing w:line="300" w:lineRule="exact"/>
        <w:ind w:left="720" w:hanging="720"/>
        <w:rPr>
          <w:rFonts w:ascii="Times New Roman" w:hAnsi="Times New Roman" w:cs="Times New Roman"/>
          <w:sz w:val="22"/>
          <w:szCs w:val="22"/>
        </w:rPr>
      </w:pPr>
    </w:p>
    <w:p w14:paraId="38F0BE5C" w14:textId="58E9AE7A" w:rsidR="00FC43A4" w:rsidRPr="00D5109B" w:rsidRDefault="00FC43A4" w:rsidP="00054F68">
      <w:pPr>
        <w:tabs>
          <w:tab w:val="left" w:pos="98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7.5.</w:t>
      </w:r>
      <w:r w:rsidR="00241F87" w:rsidRPr="00D5109B">
        <w:rPr>
          <w:rFonts w:ascii="Times New Roman" w:eastAsia="Times New Roman" w:hAnsi="Times New Roman" w:cs="Times New Roman"/>
          <w:sz w:val="22"/>
          <w:szCs w:val="22"/>
        </w:rPr>
        <w:t>9</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w:t>
      </w:r>
      <w:r w:rsidR="00A511EC" w:rsidRPr="00D5109B">
        <w:rPr>
          <w:rFonts w:ascii="Times New Roman" w:hAnsi="Times New Roman" w:cs="Times New Roman"/>
          <w:sz w:val="22"/>
          <w:szCs w:val="22"/>
        </w:rPr>
        <w:t>, within [seven (7) days] of signing,</w:t>
      </w:r>
      <w:r w:rsidRPr="00D5109B">
        <w:rPr>
          <w:rFonts w:ascii="Times New Roman" w:hAnsi="Times New Roman" w:cs="Times New Roman"/>
          <w:sz w:val="22"/>
          <w:szCs w:val="22"/>
        </w:rPr>
        <w:t xml:space="preserve"> deliver certified (as being true and correct) copies of the </w:t>
      </w:r>
      <w:r w:rsidR="000F1E75" w:rsidRPr="00D5109B">
        <w:rPr>
          <w:rFonts w:ascii="Times New Roman" w:hAnsi="Times New Roman" w:cs="Times New Roman"/>
          <w:sz w:val="22"/>
          <w:szCs w:val="22"/>
        </w:rPr>
        <w:t>signed</w:t>
      </w:r>
      <w:r w:rsidRPr="00D5109B">
        <w:rPr>
          <w:rFonts w:ascii="Times New Roman" w:hAnsi="Times New Roman" w:cs="Times New Roman"/>
          <w:sz w:val="22"/>
          <w:szCs w:val="22"/>
        </w:rPr>
        <w:t xml:space="preserve"> EPC Contract(s) and O&amp;M Contract(s), together with all amendments thereto,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 the Independent Auditor.</w:t>
      </w:r>
    </w:p>
    <w:p w14:paraId="06C3957C" w14:textId="77777777" w:rsidR="00FC43A4" w:rsidRPr="00D5109B" w:rsidRDefault="00FC43A4" w:rsidP="00FC43A4">
      <w:pPr>
        <w:spacing w:line="290" w:lineRule="exact"/>
        <w:rPr>
          <w:rFonts w:ascii="Times New Roman" w:hAnsi="Times New Roman" w:cs="Times New Roman"/>
          <w:sz w:val="22"/>
          <w:szCs w:val="22"/>
        </w:rPr>
      </w:pPr>
    </w:p>
    <w:p w14:paraId="184A6328" w14:textId="43292514" w:rsidR="00FC43A4" w:rsidRPr="00D5109B" w:rsidRDefault="00054F68" w:rsidP="00F30826">
      <w:pPr>
        <w:pStyle w:val="Heading2"/>
        <w:ind w:left="720"/>
        <w:jc w:val="both"/>
        <w:rPr>
          <w:rFonts w:eastAsia="Times New Roman"/>
          <w:b w:val="0"/>
          <w:u w:val="single"/>
        </w:rPr>
      </w:pPr>
      <w:bookmarkStart w:id="241" w:name="_Toc529455630"/>
      <w:bookmarkStart w:id="242" w:name="_Toc529459351"/>
      <w:r w:rsidRPr="00D5109B">
        <w:rPr>
          <w:rFonts w:eastAsia="Times New Roman"/>
          <w:u w:val="single"/>
        </w:rPr>
        <w:t>concessionaire Permits</w:t>
      </w:r>
      <w:bookmarkEnd w:id="241"/>
      <w:bookmarkEnd w:id="242"/>
    </w:p>
    <w:p w14:paraId="78CAB657" w14:textId="77777777" w:rsidR="00FC43A4" w:rsidRPr="00D5109B" w:rsidRDefault="00FC43A4" w:rsidP="00AD2ABA">
      <w:pPr>
        <w:spacing w:line="325" w:lineRule="exact"/>
        <w:ind w:left="720" w:hanging="720"/>
        <w:rPr>
          <w:rFonts w:ascii="Times New Roman" w:eastAsia="Times New Roman" w:hAnsi="Times New Roman" w:cs="Times New Roman"/>
          <w:smallCaps/>
          <w:sz w:val="22"/>
          <w:szCs w:val="22"/>
        </w:rPr>
      </w:pPr>
    </w:p>
    <w:p w14:paraId="13C22C62" w14:textId="77777777" w:rsidR="00FC43A4" w:rsidRPr="00D5109B" w:rsidRDefault="00FC43A4" w:rsidP="00AD2ABA">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7.6.1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make or cause to be made, in a timely fashion, all applications (whether initial or renewal applications) for the Concessionaire Permits in the prescribed form and with the prescribed fee (in each case, in accordance with the Applicable Standards) to the relevant Government Authority and shall diligently pursue all such applications. The information supplied in the applications shall be complete and accurate and shall satisfy the substantive and procedural requirements of the Applicable Standards.</w:t>
      </w:r>
    </w:p>
    <w:p w14:paraId="1B2D59FC" w14:textId="77777777" w:rsidR="00FC43A4" w:rsidRPr="00D5109B" w:rsidRDefault="00FC43A4" w:rsidP="00AD2ABA">
      <w:pPr>
        <w:spacing w:line="200" w:lineRule="exact"/>
        <w:ind w:left="720" w:hanging="720"/>
        <w:rPr>
          <w:rFonts w:ascii="Times New Roman" w:hAnsi="Times New Roman" w:cs="Times New Roman"/>
          <w:sz w:val="22"/>
          <w:szCs w:val="22"/>
        </w:rPr>
      </w:pPr>
    </w:p>
    <w:p w14:paraId="35E1DCBC" w14:textId="77777777" w:rsidR="00FC43A4" w:rsidRPr="00D5109B" w:rsidRDefault="00FC43A4" w:rsidP="00AD2ABA">
      <w:pPr>
        <w:tabs>
          <w:tab w:val="left" w:pos="980"/>
        </w:tabs>
        <w:spacing w:line="268"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7.6.2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make or cause to be made, at least monthly prior to the Project Construction Completion Date, and at least quarterly thereafter, reports listing its schedule for obtaining the Concessionaire Permits including filing of the application forms or renewal application forms, the status of any Concessionaire Permit applications then outstanding, notifications of the granting or denial of any Concessionaire Permit or Concessionaire Permit renewal, and notifications of any violations of any Concessionaire Permit. Each report shall be submitted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Engineer and the Independent Auditor and shall include copies of all applications and notifications discussed in the report which have not been provided with a previous report. The first section of each report shall also summarize any problems regarding any Concessionaire Permit or Concessionaire Permit application that may materially affect the Concessionaire’s performance under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In the event of any Lapse of Consent, the Concessionaire shall submit a report pursuant to this Section 7.6.2 within [three (3) days] after becoming aware thereof.</w:t>
      </w:r>
    </w:p>
    <w:p w14:paraId="509DE4E2" w14:textId="77777777" w:rsidR="00FC43A4" w:rsidRPr="00D5109B" w:rsidRDefault="00FC43A4" w:rsidP="00FC43A4">
      <w:pPr>
        <w:spacing w:line="313" w:lineRule="exact"/>
        <w:rPr>
          <w:rFonts w:ascii="Times New Roman" w:eastAsia="Times New Roman" w:hAnsi="Times New Roman" w:cs="Times New Roman"/>
          <w:sz w:val="22"/>
          <w:szCs w:val="22"/>
        </w:rPr>
      </w:pPr>
    </w:p>
    <w:p w14:paraId="546286B2" w14:textId="008B00C7" w:rsidR="00FC43A4" w:rsidRPr="00D5109B" w:rsidRDefault="00054F68" w:rsidP="00F30826">
      <w:pPr>
        <w:pStyle w:val="Heading2"/>
        <w:tabs>
          <w:tab w:val="left" w:pos="3060"/>
        </w:tabs>
        <w:ind w:left="720"/>
        <w:jc w:val="both"/>
        <w:rPr>
          <w:rFonts w:eastAsia="Times New Roman"/>
          <w:b w:val="0"/>
          <w:u w:val="single"/>
        </w:rPr>
      </w:pPr>
      <w:bookmarkStart w:id="243" w:name="_Toc529455631"/>
      <w:bookmarkStart w:id="244" w:name="_Toc529459352"/>
      <w:r w:rsidRPr="00D5109B">
        <w:rPr>
          <w:rFonts w:eastAsia="Times New Roman"/>
          <w:u w:val="single"/>
        </w:rPr>
        <w:t>Access Route &amp; Transportation</w:t>
      </w:r>
      <w:bookmarkEnd w:id="243"/>
      <w:bookmarkEnd w:id="244"/>
    </w:p>
    <w:p w14:paraId="62D63746" w14:textId="77777777" w:rsidR="00FC43A4" w:rsidRPr="00D5109B" w:rsidRDefault="00FC43A4" w:rsidP="00AD2ABA">
      <w:pPr>
        <w:spacing w:line="327" w:lineRule="exact"/>
        <w:ind w:left="720" w:hanging="720"/>
        <w:rPr>
          <w:rFonts w:ascii="Times New Roman" w:eastAsia="Times New Roman" w:hAnsi="Times New Roman" w:cs="Times New Roman"/>
          <w:sz w:val="22"/>
          <w:szCs w:val="22"/>
        </w:rPr>
      </w:pPr>
    </w:p>
    <w:p w14:paraId="4F1365C0" w14:textId="158D2B6F" w:rsidR="00FC43A4" w:rsidRPr="00D5109B" w:rsidRDefault="00FC43A4" w:rsidP="00AD2ABA">
      <w:pPr>
        <w:tabs>
          <w:tab w:val="left" w:pos="98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w:t>
      </w:r>
      <w:r w:rsidR="00054F68" w:rsidRPr="00D5109B">
        <w:rPr>
          <w:rFonts w:ascii="Times New Roman" w:eastAsia="Times New Roman" w:hAnsi="Times New Roman" w:cs="Times New Roman"/>
          <w:sz w:val="22"/>
          <w:szCs w:val="22"/>
        </w:rPr>
        <w:t>7</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be responsible for selection and usage of all transportation means, transportation routes, roads, bridges, highways and routes within, and to and from the Project Site in respect of performance of the Project Works and the </w:t>
      </w:r>
      <w:r w:rsidR="00DF06FB" w:rsidRPr="00D5109B">
        <w:rPr>
          <w:rFonts w:ascii="Times New Roman" w:hAnsi="Times New Roman" w:cs="Times New Roman"/>
          <w:sz w:val="22"/>
          <w:szCs w:val="22"/>
        </w:rPr>
        <w:t>Concessionaire shall</w:t>
      </w:r>
      <w:r w:rsidRPr="00D5109B">
        <w:rPr>
          <w:rFonts w:ascii="Times New Roman" w:hAnsi="Times New Roman" w:cs="Times New Roman"/>
          <w:sz w:val="22"/>
          <w:szCs w:val="22"/>
        </w:rPr>
        <w:t xml:space="preserve"> be responsible for any claims arising from any Person in respect of the same. The Concessionaire shall (as between the Parties) be responsible for the repair of access routes damaged by the Concessionaire and/or the Concessionaire Engaged Persons.</w:t>
      </w:r>
    </w:p>
    <w:p w14:paraId="3633511D" w14:textId="77777777" w:rsidR="00FC43A4" w:rsidRPr="00D5109B" w:rsidRDefault="00FC43A4" w:rsidP="00AD2ABA">
      <w:pPr>
        <w:spacing w:line="292" w:lineRule="exact"/>
        <w:ind w:left="720" w:hanging="720"/>
        <w:rPr>
          <w:rFonts w:ascii="Times New Roman" w:hAnsi="Times New Roman" w:cs="Times New Roman"/>
          <w:sz w:val="22"/>
          <w:szCs w:val="22"/>
        </w:rPr>
      </w:pPr>
    </w:p>
    <w:p w14:paraId="69BBA19F" w14:textId="6FA9882A" w:rsidR="00FC43A4" w:rsidRPr="00D5109B" w:rsidRDefault="00054F68" w:rsidP="00F30826">
      <w:pPr>
        <w:pStyle w:val="Heading2"/>
        <w:ind w:left="720"/>
        <w:jc w:val="both"/>
        <w:rPr>
          <w:rFonts w:eastAsia="Times New Roman"/>
          <w:b w:val="0"/>
          <w:u w:val="single"/>
        </w:rPr>
      </w:pPr>
      <w:bookmarkStart w:id="245" w:name="_Toc529455632"/>
      <w:bookmarkStart w:id="246" w:name="_Toc529459353"/>
      <w:r w:rsidRPr="00D5109B">
        <w:rPr>
          <w:rFonts w:eastAsia="Times New Roman"/>
          <w:u w:val="single"/>
        </w:rPr>
        <w:t>taxes And Subsidies</w:t>
      </w:r>
      <w:bookmarkEnd w:id="245"/>
      <w:bookmarkEnd w:id="246"/>
    </w:p>
    <w:p w14:paraId="5E3433AA" w14:textId="77777777" w:rsidR="00FC43A4" w:rsidRPr="00D5109B" w:rsidRDefault="00FC43A4" w:rsidP="00AD2ABA">
      <w:pPr>
        <w:spacing w:line="325" w:lineRule="exact"/>
        <w:ind w:left="720" w:hanging="720"/>
        <w:rPr>
          <w:rFonts w:ascii="Times New Roman" w:eastAsia="Times New Roman" w:hAnsi="Times New Roman" w:cs="Times New Roman"/>
          <w:sz w:val="22"/>
          <w:szCs w:val="22"/>
        </w:rPr>
      </w:pPr>
    </w:p>
    <w:p w14:paraId="13AEF7F9" w14:textId="70FDB64B" w:rsidR="00FC43A4" w:rsidRPr="00D5109B" w:rsidRDefault="00FC43A4" w:rsidP="00AD2ABA">
      <w:pPr>
        <w:tabs>
          <w:tab w:val="left" w:pos="98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w:t>
      </w:r>
      <w:r w:rsidR="00054F68" w:rsidRPr="00D5109B">
        <w:rPr>
          <w:rFonts w:ascii="Times New Roman" w:eastAsia="Times New Roman" w:hAnsi="Times New Roman" w:cs="Times New Roman"/>
          <w:sz w:val="22"/>
          <w:szCs w:val="22"/>
        </w:rPr>
        <w:t>8</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be responsible to make all payments in respect of the rates, taxes (as applicable), charges, levies, assessments or equivalent taxes levied on it.</w:t>
      </w:r>
    </w:p>
    <w:p w14:paraId="527A4924" w14:textId="77777777" w:rsidR="00FC43A4" w:rsidRPr="00D5109B" w:rsidRDefault="00FC43A4" w:rsidP="00AD2ABA">
      <w:pPr>
        <w:spacing w:line="301" w:lineRule="exact"/>
        <w:ind w:left="720" w:hanging="720"/>
        <w:rPr>
          <w:rFonts w:ascii="Times New Roman" w:hAnsi="Times New Roman" w:cs="Times New Roman"/>
          <w:sz w:val="22"/>
          <w:szCs w:val="22"/>
        </w:rPr>
      </w:pPr>
    </w:p>
    <w:p w14:paraId="3854D813" w14:textId="76E9FFFD" w:rsidR="00FC43A4" w:rsidRPr="00D5109B" w:rsidRDefault="00FC43A4" w:rsidP="00AD2ABA">
      <w:pPr>
        <w:tabs>
          <w:tab w:val="left" w:pos="98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7.</w:t>
      </w:r>
      <w:r w:rsidR="00054F68" w:rsidRPr="00D5109B">
        <w:rPr>
          <w:rFonts w:ascii="Times New Roman" w:eastAsia="Times New Roman" w:hAnsi="Times New Roman" w:cs="Times New Roman"/>
          <w:sz w:val="22"/>
          <w:szCs w:val="22"/>
        </w:rPr>
        <w:t>8</w:t>
      </w:r>
      <w:r w:rsidRPr="00D5109B">
        <w:rPr>
          <w:rFonts w:ascii="Times New Roman" w:eastAsia="Times New Roman" w:hAnsi="Times New Roman" w:cs="Times New Roman"/>
          <w:sz w:val="22"/>
          <w:szCs w:val="22"/>
        </w:rPr>
        <w:t>.</w:t>
      </w:r>
      <w:r w:rsidR="00054F68"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w:t>
      </w:r>
      <w:r w:rsidR="0021232E" w:rsidRPr="00D5109B">
        <w:rPr>
          <w:rFonts w:ascii="Times New Roman" w:hAnsi="Times New Roman" w:cs="Times New Roman"/>
          <w:sz w:val="22"/>
          <w:szCs w:val="22"/>
        </w:rPr>
        <w:t>recognizes</w:t>
      </w:r>
      <w:r w:rsidRPr="00D5109B">
        <w:rPr>
          <w:rFonts w:ascii="Times New Roman" w:hAnsi="Times New Roman" w:cs="Times New Roman"/>
          <w:sz w:val="22"/>
          <w:szCs w:val="22"/>
        </w:rPr>
        <w:t xml:space="preserve"> that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any other Government Authority shall not provide any guarantee, subsidy, grant or any financial support of any nature to the Concessionaire in respect of the Project other than as provided under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p>
    <w:p w14:paraId="29F21D42" w14:textId="77777777" w:rsidR="00FC43A4" w:rsidRPr="00D5109B" w:rsidRDefault="00FC43A4" w:rsidP="00AD2ABA">
      <w:pPr>
        <w:spacing w:line="274" w:lineRule="exact"/>
        <w:ind w:left="720" w:hanging="720"/>
        <w:rPr>
          <w:rFonts w:ascii="Times New Roman" w:hAnsi="Times New Roman" w:cs="Times New Roman"/>
          <w:sz w:val="22"/>
          <w:szCs w:val="22"/>
        </w:rPr>
      </w:pPr>
    </w:p>
    <w:p w14:paraId="485923F9" w14:textId="55D9A41A" w:rsidR="00FC43A4" w:rsidRPr="00D5109B" w:rsidRDefault="00FC43A4" w:rsidP="00F30826">
      <w:pPr>
        <w:pStyle w:val="Heading2"/>
        <w:tabs>
          <w:tab w:val="left" w:pos="540"/>
        </w:tabs>
        <w:ind w:left="720"/>
        <w:jc w:val="both"/>
        <w:rPr>
          <w:rFonts w:eastAsia="Times New Roman"/>
          <w:b w:val="0"/>
          <w:u w:val="single"/>
        </w:rPr>
      </w:pPr>
      <w:r w:rsidRPr="00D5109B">
        <w:rPr>
          <w:rFonts w:eastAsia="Times New Roman"/>
        </w:rPr>
        <w:tab/>
      </w:r>
      <w:bookmarkStart w:id="247" w:name="_Toc529455633"/>
      <w:bookmarkStart w:id="248" w:name="_Toc529459354"/>
      <w:r w:rsidR="00AD2ABA" w:rsidRPr="00D5109B">
        <w:rPr>
          <w:rFonts w:eastAsia="Times New Roman"/>
          <w:u w:val="single"/>
        </w:rPr>
        <w:t>Protection Of The Environment</w:t>
      </w:r>
      <w:bookmarkEnd w:id="247"/>
      <w:bookmarkEnd w:id="248"/>
    </w:p>
    <w:p w14:paraId="1EC5EDBD" w14:textId="77777777" w:rsidR="00FC43A4" w:rsidRPr="00D5109B" w:rsidRDefault="00FC43A4" w:rsidP="00AD2ABA">
      <w:pPr>
        <w:spacing w:line="327" w:lineRule="exact"/>
        <w:ind w:left="720" w:hanging="720"/>
        <w:rPr>
          <w:rFonts w:ascii="Times New Roman" w:eastAsia="Times New Roman" w:hAnsi="Times New Roman" w:cs="Times New Roman"/>
          <w:sz w:val="22"/>
          <w:szCs w:val="22"/>
        </w:rPr>
      </w:pPr>
    </w:p>
    <w:p w14:paraId="2A3E1CD1" w14:textId="3C236680" w:rsidR="00FC43A4" w:rsidRPr="00D5109B" w:rsidRDefault="00FC43A4" w:rsidP="00466527">
      <w:pPr>
        <w:pStyle w:val="Heading2"/>
        <w:numPr>
          <w:ilvl w:val="2"/>
          <w:numId w:val="140"/>
        </w:numPr>
        <w:tabs>
          <w:tab w:val="left" w:pos="990"/>
        </w:tabs>
        <w:ind w:left="720"/>
        <w:jc w:val="both"/>
      </w:pPr>
      <w:bookmarkStart w:id="249" w:name="_Toc529455634"/>
      <w:bookmarkStart w:id="250" w:name="_Toc529459355"/>
      <w:r w:rsidRPr="00D5109B">
        <w:rPr>
          <w:b w:val="0"/>
          <w:smallCaps w:val="0"/>
        </w:rPr>
        <w:t>The Concessionaire shall comply with all Applicable Standards pertaining to protection of the environment in its arrangements</w:t>
      </w:r>
      <w:r w:rsidR="00113C44" w:rsidRPr="00D5109B">
        <w:rPr>
          <w:b w:val="0"/>
          <w:smallCaps w:val="0"/>
        </w:rPr>
        <w:t xml:space="preserve"> and </w:t>
      </w:r>
      <w:r w:rsidRPr="00D5109B">
        <w:rPr>
          <w:b w:val="0"/>
          <w:smallCaps w:val="0"/>
        </w:rPr>
        <w:t>execution of Project Works on the Project Site.</w:t>
      </w:r>
      <w:bookmarkStart w:id="251" w:name="_Hlk528581955"/>
      <w:r w:rsidRPr="00D5109B">
        <w:rPr>
          <w:b w:val="0"/>
          <w:smallCaps w:val="0"/>
        </w:rPr>
        <w:t xml:space="preserve"> The Concessionaire shall take all necessary steps to protect the environment (both on and off the Project Site)</w:t>
      </w:r>
      <w:r w:rsidR="0066127B" w:rsidRPr="00D5109B">
        <w:rPr>
          <w:b w:val="0"/>
          <w:smallCaps w:val="0"/>
        </w:rPr>
        <w:t>,</w:t>
      </w:r>
      <w:r w:rsidRPr="00D5109B">
        <w:rPr>
          <w:b w:val="0"/>
          <w:smallCaps w:val="0"/>
        </w:rPr>
        <w:t xml:space="preserve"> and shall not cause damage and nuisance to people and property resulting from pollution, noise and other results of the Project Works and its operations.</w:t>
      </w:r>
      <w:bookmarkEnd w:id="249"/>
      <w:bookmarkEnd w:id="250"/>
      <w:bookmarkEnd w:id="251"/>
    </w:p>
    <w:p w14:paraId="2BE43766" w14:textId="77777777" w:rsidR="00FC43A4" w:rsidRPr="00D5109B" w:rsidRDefault="00FC43A4" w:rsidP="00AD2ABA">
      <w:pPr>
        <w:spacing w:line="305" w:lineRule="exact"/>
        <w:ind w:left="720" w:hanging="720"/>
        <w:rPr>
          <w:rFonts w:ascii="Times New Roman" w:hAnsi="Times New Roman" w:cs="Times New Roman"/>
          <w:sz w:val="22"/>
          <w:szCs w:val="22"/>
        </w:rPr>
      </w:pPr>
    </w:p>
    <w:p w14:paraId="2B384E79" w14:textId="3520149E" w:rsidR="00B97D90" w:rsidRPr="00D5109B" w:rsidRDefault="00063FC4" w:rsidP="00466527">
      <w:pPr>
        <w:pStyle w:val="Heading2"/>
        <w:numPr>
          <w:ilvl w:val="2"/>
          <w:numId w:val="140"/>
        </w:numPr>
        <w:tabs>
          <w:tab w:val="left" w:pos="990"/>
        </w:tabs>
        <w:ind w:left="720"/>
        <w:jc w:val="both"/>
        <w:rPr>
          <w:rFonts w:eastAsia="Times New Roman"/>
          <w:b w:val="0"/>
          <w:smallCaps w:val="0"/>
        </w:rPr>
      </w:pPr>
      <w:bookmarkStart w:id="252" w:name="_Toc529455635"/>
      <w:bookmarkStart w:id="253" w:name="_Toc529459356"/>
      <w:r w:rsidRPr="00D5109B">
        <w:rPr>
          <w:rFonts w:eastAsia="Times New Roman"/>
          <w:b w:val="0"/>
          <w:smallCaps w:val="0"/>
        </w:rPr>
        <w:t>The Concessionaire shall develop the Project health, safety and environmental management plan, which plan shall</w:t>
      </w:r>
      <w:r w:rsidR="00EE1F9B" w:rsidRPr="00D5109B">
        <w:rPr>
          <w:b w:val="0"/>
          <w:smallCaps w:val="0"/>
        </w:rPr>
        <w:t xml:space="preserve"> be developed on the basis of</w:t>
      </w:r>
      <w:r w:rsidR="00B97D90" w:rsidRPr="00D5109B">
        <w:rPr>
          <w:rFonts w:eastAsia="Times New Roman"/>
          <w:b w:val="0"/>
          <w:smallCaps w:val="0"/>
        </w:rPr>
        <w:t>:</w:t>
      </w:r>
      <w:bookmarkEnd w:id="252"/>
      <w:bookmarkEnd w:id="253"/>
      <w:r w:rsidRPr="00D5109B">
        <w:rPr>
          <w:rFonts w:eastAsia="Times New Roman"/>
          <w:b w:val="0"/>
          <w:smallCaps w:val="0"/>
        </w:rPr>
        <w:t xml:space="preserve"> </w:t>
      </w:r>
    </w:p>
    <w:p w14:paraId="2E749D2B" w14:textId="77777777" w:rsidR="00B97D90" w:rsidRPr="00D5109B" w:rsidRDefault="00B97D90" w:rsidP="00F30826">
      <w:pPr>
        <w:pStyle w:val="Heading1"/>
        <w:numPr>
          <w:ilvl w:val="0"/>
          <w:numId w:val="0"/>
        </w:numPr>
        <w:pBdr>
          <w:bottom w:val="none" w:sz="0" w:space="0" w:color="auto"/>
        </w:pBdr>
        <w:ind w:left="720" w:hanging="720"/>
        <w:rPr>
          <w:b w:val="0"/>
          <w:smallCaps w:val="0"/>
          <w:sz w:val="22"/>
        </w:rPr>
      </w:pPr>
    </w:p>
    <w:p w14:paraId="0A038021" w14:textId="77777777" w:rsidR="00EE1F9B" w:rsidRPr="00D5109B" w:rsidRDefault="00063FC4" w:rsidP="00466527">
      <w:pPr>
        <w:pStyle w:val="Heading1"/>
        <w:numPr>
          <w:ilvl w:val="0"/>
          <w:numId w:val="153"/>
        </w:numPr>
        <w:pBdr>
          <w:bottom w:val="none" w:sz="0" w:space="0" w:color="auto"/>
        </w:pBdr>
        <w:ind w:left="1440" w:hanging="720"/>
        <w:jc w:val="both"/>
        <w:rPr>
          <w:b w:val="0"/>
          <w:smallCaps w:val="0"/>
          <w:sz w:val="22"/>
        </w:rPr>
      </w:pPr>
      <w:bookmarkStart w:id="254" w:name="_Toc529455636"/>
      <w:bookmarkStart w:id="255" w:name="_Toc529459357"/>
      <w:r w:rsidRPr="00D5109B">
        <w:rPr>
          <w:b w:val="0"/>
          <w:smallCaps w:val="0"/>
          <w:sz w:val="22"/>
        </w:rPr>
        <w:t>international guidelines, Applicable Standards and Good Industry Practices applicable to the performance of the Project Works</w:t>
      </w:r>
      <w:r w:rsidR="00EE1F9B" w:rsidRPr="00D5109B">
        <w:rPr>
          <w:b w:val="0"/>
          <w:smallCaps w:val="0"/>
          <w:sz w:val="22"/>
        </w:rPr>
        <w:t>; and</w:t>
      </w:r>
      <w:bookmarkEnd w:id="254"/>
      <w:bookmarkEnd w:id="255"/>
    </w:p>
    <w:p w14:paraId="04DCEE9A" w14:textId="77777777" w:rsidR="00121062" w:rsidRPr="00D5109B" w:rsidRDefault="00121062" w:rsidP="00F30826">
      <w:pPr>
        <w:pStyle w:val="Heading1"/>
        <w:numPr>
          <w:ilvl w:val="0"/>
          <w:numId w:val="0"/>
        </w:numPr>
        <w:pBdr>
          <w:bottom w:val="none" w:sz="0" w:space="0" w:color="auto"/>
        </w:pBdr>
        <w:ind w:left="1440" w:hanging="720"/>
        <w:jc w:val="both"/>
        <w:rPr>
          <w:b w:val="0"/>
          <w:smallCaps w:val="0"/>
          <w:sz w:val="22"/>
        </w:rPr>
      </w:pPr>
    </w:p>
    <w:p w14:paraId="742EFD45" w14:textId="76ADCEA1" w:rsidR="00B97D90" w:rsidRPr="00D5109B" w:rsidRDefault="00EE1F9B" w:rsidP="00466527">
      <w:pPr>
        <w:pStyle w:val="Heading1"/>
        <w:numPr>
          <w:ilvl w:val="0"/>
          <w:numId w:val="153"/>
        </w:numPr>
        <w:pBdr>
          <w:bottom w:val="none" w:sz="0" w:space="0" w:color="auto"/>
        </w:pBdr>
        <w:ind w:left="1440" w:hanging="720"/>
        <w:jc w:val="both"/>
        <w:rPr>
          <w:b w:val="0"/>
          <w:smallCaps w:val="0"/>
          <w:sz w:val="22"/>
        </w:rPr>
      </w:pPr>
      <w:bookmarkStart w:id="256" w:name="_Toc529455637"/>
      <w:bookmarkStart w:id="257" w:name="_Toc529459358"/>
      <w:r w:rsidRPr="00D5109B">
        <w:rPr>
          <w:b w:val="0"/>
          <w:smallCaps w:val="0"/>
          <w:sz w:val="22"/>
        </w:rPr>
        <w:t>in accordance with the</w:t>
      </w:r>
      <w:bookmarkStart w:id="258" w:name="_Hlk528580987"/>
      <w:r w:rsidRPr="00D5109B">
        <w:rPr>
          <w:b w:val="0"/>
          <w:smallCaps w:val="0"/>
          <w:sz w:val="22"/>
        </w:rPr>
        <w:t xml:space="preserve"> Schedule [◙] </w:t>
      </w:r>
      <w:r w:rsidRPr="00D5109B">
        <w:rPr>
          <w:b w:val="0"/>
          <w:i/>
          <w:smallCaps w:val="0"/>
          <w:sz w:val="22"/>
        </w:rPr>
        <w:t xml:space="preserve">(Minimum </w:t>
      </w:r>
      <w:r w:rsidRPr="00D5109B">
        <w:rPr>
          <w:rFonts w:eastAsia="Times New Roman"/>
          <w:b w:val="0"/>
          <w:i/>
          <w:smallCaps w:val="0"/>
          <w:sz w:val="22"/>
        </w:rPr>
        <w:t>Environmental Management Requirements</w:t>
      </w:r>
      <w:r w:rsidRPr="00D5109B">
        <w:rPr>
          <w:b w:val="0"/>
          <w:i/>
          <w:smallCaps w:val="0"/>
          <w:sz w:val="22"/>
        </w:rPr>
        <w:t>)</w:t>
      </w:r>
      <w:bookmarkEnd w:id="258"/>
      <w:r w:rsidR="00063FC4" w:rsidRPr="00D5109B">
        <w:rPr>
          <w:b w:val="0"/>
          <w:i/>
          <w:smallCaps w:val="0"/>
          <w:sz w:val="22"/>
        </w:rPr>
        <w:t xml:space="preserve"> </w:t>
      </w:r>
      <w:r w:rsidR="00063FC4" w:rsidRPr="00D5109B">
        <w:rPr>
          <w:b w:val="0"/>
          <w:smallCaps w:val="0"/>
          <w:sz w:val="22"/>
        </w:rPr>
        <w:t>(the “</w:t>
      </w:r>
      <w:r w:rsidR="00063FC4" w:rsidRPr="00D5109B">
        <w:rPr>
          <w:smallCaps w:val="0"/>
          <w:sz w:val="22"/>
        </w:rPr>
        <w:t>Environmental Management Plan</w:t>
      </w:r>
      <w:r w:rsidR="00063FC4" w:rsidRPr="00D5109B">
        <w:rPr>
          <w:b w:val="0"/>
          <w:smallCaps w:val="0"/>
          <w:sz w:val="22"/>
        </w:rPr>
        <w:t>”).</w:t>
      </w:r>
      <w:bookmarkEnd w:id="256"/>
      <w:bookmarkEnd w:id="257"/>
      <w:r w:rsidR="00063FC4" w:rsidRPr="00D5109B">
        <w:rPr>
          <w:b w:val="0"/>
          <w:smallCaps w:val="0"/>
          <w:sz w:val="22"/>
        </w:rPr>
        <w:t xml:space="preserve"> </w:t>
      </w:r>
    </w:p>
    <w:p w14:paraId="17379CA9" w14:textId="77777777" w:rsidR="00B97D90" w:rsidRPr="00D5109B" w:rsidRDefault="00B97D90" w:rsidP="00F30826">
      <w:pPr>
        <w:pStyle w:val="Heading1"/>
        <w:numPr>
          <w:ilvl w:val="0"/>
          <w:numId w:val="0"/>
        </w:numPr>
        <w:pBdr>
          <w:bottom w:val="none" w:sz="0" w:space="0" w:color="auto"/>
        </w:pBdr>
        <w:ind w:left="720" w:hanging="720"/>
        <w:jc w:val="both"/>
        <w:rPr>
          <w:b w:val="0"/>
          <w:smallCaps w:val="0"/>
          <w:sz w:val="22"/>
        </w:rPr>
      </w:pPr>
    </w:p>
    <w:p w14:paraId="11D56664" w14:textId="77777777" w:rsidR="00121062" w:rsidRPr="00D5109B" w:rsidRDefault="00063FC4" w:rsidP="00466527">
      <w:pPr>
        <w:pStyle w:val="Heading2"/>
        <w:numPr>
          <w:ilvl w:val="2"/>
          <w:numId w:val="140"/>
        </w:numPr>
        <w:tabs>
          <w:tab w:val="left" w:pos="980"/>
        </w:tabs>
        <w:ind w:left="720"/>
        <w:jc w:val="both"/>
        <w:rPr>
          <w:b w:val="0"/>
          <w:smallCaps w:val="0"/>
        </w:rPr>
      </w:pPr>
      <w:bookmarkStart w:id="259" w:name="_Toc529455638"/>
      <w:bookmarkStart w:id="260" w:name="_Toc529459359"/>
      <w:r w:rsidRPr="00D5109B">
        <w:rPr>
          <w:b w:val="0"/>
          <w:smallCaps w:val="0"/>
        </w:rPr>
        <w:t>The Concessionaire shall submit its Environmental Management Plan to the</w:t>
      </w:r>
      <w:r w:rsidRPr="00D5109B">
        <w:rPr>
          <w:rFonts w:eastAsia="Times New Roman"/>
          <w:b w:val="0"/>
          <w:smallCaps w:val="0"/>
        </w:rPr>
        <w:t xml:space="preserve"> Independent Engineer (with a copy to the Authority) for approval within [fourteen (14) days] of the Effective Date.</w:t>
      </w:r>
      <w:bookmarkEnd w:id="259"/>
      <w:bookmarkEnd w:id="260"/>
    </w:p>
    <w:p w14:paraId="3A5C737D" w14:textId="77777777" w:rsidR="00121062" w:rsidRPr="00D5109B" w:rsidRDefault="00121062" w:rsidP="00F30826">
      <w:pPr>
        <w:pStyle w:val="Heading2"/>
        <w:numPr>
          <w:ilvl w:val="0"/>
          <w:numId w:val="0"/>
        </w:numPr>
        <w:tabs>
          <w:tab w:val="left" w:pos="980"/>
        </w:tabs>
        <w:ind w:left="720" w:hanging="720"/>
        <w:jc w:val="both"/>
        <w:rPr>
          <w:b w:val="0"/>
          <w:smallCaps w:val="0"/>
        </w:rPr>
      </w:pPr>
    </w:p>
    <w:p w14:paraId="2C0928E6" w14:textId="6C4BD80C" w:rsidR="00063FC4" w:rsidRPr="00D5109B" w:rsidRDefault="00063FC4" w:rsidP="00466527">
      <w:pPr>
        <w:pStyle w:val="Heading2"/>
        <w:numPr>
          <w:ilvl w:val="2"/>
          <w:numId w:val="140"/>
        </w:numPr>
        <w:tabs>
          <w:tab w:val="left" w:pos="980"/>
        </w:tabs>
        <w:ind w:left="720"/>
        <w:jc w:val="both"/>
        <w:rPr>
          <w:rFonts w:eastAsia="Times New Roman"/>
          <w:b w:val="0"/>
          <w:smallCaps w:val="0"/>
        </w:rPr>
      </w:pPr>
      <w:bookmarkStart w:id="261" w:name="_Toc529455639"/>
      <w:bookmarkStart w:id="262" w:name="_Toc529459360"/>
      <w:r w:rsidRPr="00D5109B">
        <w:rPr>
          <w:rFonts w:eastAsia="Times New Roman"/>
          <w:b w:val="0"/>
          <w:smallCaps w:val="0"/>
        </w:rPr>
        <w:t>Within [fifteen (15) days] of receipt, the Independent Engineer and the Authority shall review the Environmental Management Plan, and the Independent Engineer (following consultation with the Authority), shall either:</w:t>
      </w:r>
      <w:bookmarkEnd w:id="261"/>
      <w:bookmarkEnd w:id="262"/>
    </w:p>
    <w:p w14:paraId="34AC343A" w14:textId="77777777" w:rsidR="00121062" w:rsidRPr="00D5109B" w:rsidRDefault="00121062" w:rsidP="00F30826">
      <w:pPr>
        <w:ind w:left="720" w:hanging="720"/>
        <w:rPr>
          <w:rFonts w:ascii="Times New Roman" w:hAnsi="Times New Roman" w:cs="Times New Roman"/>
          <w:sz w:val="22"/>
          <w:szCs w:val="22"/>
        </w:rPr>
      </w:pPr>
    </w:p>
    <w:p w14:paraId="7672B7BF" w14:textId="77777777" w:rsidR="00063FC4" w:rsidRPr="00D5109B" w:rsidRDefault="00063FC4" w:rsidP="00F30826">
      <w:pPr>
        <w:tabs>
          <w:tab w:val="left" w:pos="980"/>
        </w:tabs>
        <w:spacing w:line="268" w:lineRule="auto"/>
        <w:ind w:left="170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w:t>
      </w:r>
      <w:r w:rsidRPr="00D5109B">
        <w:rPr>
          <w:rFonts w:ascii="Times New Roman" w:eastAsia="Times New Roman" w:hAnsi="Times New Roman" w:cs="Times New Roman"/>
          <w:sz w:val="22"/>
          <w:szCs w:val="22"/>
        </w:rPr>
        <w:tab/>
        <w:t xml:space="preserve">approve the Environmental Management Plan; or </w:t>
      </w:r>
    </w:p>
    <w:p w14:paraId="2A00236F" w14:textId="77777777" w:rsidR="00063FC4" w:rsidRPr="00D5109B" w:rsidRDefault="00063FC4" w:rsidP="00F30826">
      <w:pPr>
        <w:tabs>
          <w:tab w:val="left" w:pos="980"/>
        </w:tabs>
        <w:spacing w:line="268" w:lineRule="auto"/>
        <w:ind w:left="720" w:right="20" w:hanging="720"/>
        <w:jc w:val="both"/>
        <w:rPr>
          <w:rFonts w:ascii="Times New Roman" w:eastAsia="Times New Roman" w:hAnsi="Times New Roman" w:cs="Times New Roman"/>
          <w:sz w:val="22"/>
          <w:szCs w:val="22"/>
        </w:rPr>
      </w:pPr>
    </w:p>
    <w:p w14:paraId="625C1557" w14:textId="77777777" w:rsidR="00063FC4" w:rsidRPr="00D5109B" w:rsidRDefault="00063FC4" w:rsidP="00F30826">
      <w:pPr>
        <w:tabs>
          <w:tab w:val="left" w:pos="980"/>
        </w:tabs>
        <w:spacing w:line="268" w:lineRule="auto"/>
        <w:ind w:left="1699" w:right="20" w:hanging="719"/>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(b)</w:t>
      </w:r>
      <w:r w:rsidRPr="00D5109B">
        <w:rPr>
          <w:rFonts w:ascii="Times New Roman" w:eastAsia="Times New Roman" w:hAnsi="Times New Roman" w:cs="Times New Roman"/>
          <w:sz w:val="22"/>
          <w:szCs w:val="22"/>
        </w:rPr>
        <w:tab/>
        <w:t>reject the Environmental Management Plan and convey their comments/observations (if any) to the Concessionaire.</w:t>
      </w:r>
    </w:p>
    <w:p w14:paraId="01AB9768" w14:textId="77777777" w:rsidR="00063FC4" w:rsidRPr="00D5109B" w:rsidRDefault="00063FC4" w:rsidP="00063FC4">
      <w:pPr>
        <w:tabs>
          <w:tab w:val="left" w:pos="980"/>
        </w:tabs>
        <w:spacing w:line="268" w:lineRule="auto"/>
        <w:ind w:left="1000" w:right="20" w:hanging="719"/>
        <w:jc w:val="both"/>
        <w:rPr>
          <w:rFonts w:ascii="Times New Roman" w:eastAsia="Times New Roman" w:hAnsi="Times New Roman" w:cs="Times New Roman"/>
          <w:sz w:val="22"/>
          <w:szCs w:val="22"/>
        </w:rPr>
      </w:pPr>
    </w:p>
    <w:p w14:paraId="07591807" w14:textId="3A3F05C2" w:rsidR="00AD2ABA" w:rsidRPr="00D5109B" w:rsidRDefault="00063FC4" w:rsidP="00466527">
      <w:pPr>
        <w:pStyle w:val="Heading2"/>
        <w:numPr>
          <w:ilvl w:val="2"/>
          <w:numId w:val="140"/>
        </w:numPr>
        <w:ind w:left="720"/>
        <w:jc w:val="both"/>
        <w:rPr>
          <w:rFonts w:eastAsia="Times New Roman"/>
        </w:rPr>
      </w:pPr>
      <w:bookmarkStart w:id="263" w:name="_Toc529455640"/>
      <w:bookmarkStart w:id="264" w:name="_Toc529459361"/>
      <w:r w:rsidRPr="00D5109B">
        <w:rPr>
          <w:rFonts w:eastAsia="Times New Roman"/>
          <w:b w:val="0"/>
          <w:smallCaps w:val="0"/>
        </w:rPr>
        <w:t xml:space="preserve">In the event no approval or objections to the Environmental Management Plan is granted in accordance with </w:t>
      </w:r>
      <w:r w:rsidR="00815810" w:rsidRPr="00D5109B">
        <w:rPr>
          <w:rFonts w:eastAsia="Times New Roman"/>
          <w:b w:val="0"/>
          <w:smallCaps w:val="0"/>
        </w:rPr>
        <w:t>Section</w:t>
      </w:r>
      <w:r w:rsidRPr="00D5109B">
        <w:rPr>
          <w:rFonts w:eastAsia="Times New Roman"/>
          <w:b w:val="0"/>
          <w:smallCaps w:val="0"/>
        </w:rPr>
        <w:t xml:space="preserve"> </w:t>
      </w:r>
      <w:r w:rsidR="00121062" w:rsidRPr="00D5109B">
        <w:rPr>
          <w:rFonts w:eastAsia="Times New Roman"/>
          <w:b w:val="0"/>
          <w:smallCaps w:val="0"/>
        </w:rPr>
        <w:t>7.9.4</w:t>
      </w:r>
      <w:r w:rsidRPr="00D5109B">
        <w:rPr>
          <w:rFonts w:eastAsia="Times New Roman"/>
          <w:b w:val="0"/>
          <w:smallCaps w:val="0"/>
        </w:rPr>
        <w:t xml:space="preserve"> above, the Environmental Management Plan shall be deemed to be approved by the Independent Engineer and the Authority.</w:t>
      </w:r>
      <w:bookmarkEnd w:id="263"/>
      <w:bookmarkEnd w:id="264"/>
    </w:p>
    <w:p w14:paraId="763A46A6" w14:textId="77777777" w:rsidR="00AD2ABA" w:rsidRPr="00D5109B" w:rsidRDefault="00AD2ABA" w:rsidP="00AD2ABA">
      <w:pPr>
        <w:pStyle w:val="Heading2"/>
        <w:numPr>
          <w:ilvl w:val="0"/>
          <w:numId w:val="0"/>
        </w:numPr>
        <w:ind w:left="720" w:hanging="720"/>
        <w:jc w:val="both"/>
        <w:rPr>
          <w:rFonts w:eastAsia="Times New Roman"/>
        </w:rPr>
      </w:pPr>
    </w:p>
    <w:p w14:paraId="6978FCB5" w14:textId="6E70333C" w:rsidR="00AD2ABA" w:rsidRPr="00D5109B" w:rsidRDefault="00063FC4" w:rsidP="00466527">
      <w:pPr>
        <w:pStyle w:val="Heading2"/>
        <w:numPr>
          <w:ilvl w:val="2"/>
          <w:numId w:val="140"/>
        </w:numPr>
        <w:ind w:left="720"/>
        <w:jc w:val="both"/>
        <w:rPr>
          <w:rFonts w:eastAsia="Times New Roman"/>
          <w:b w:val="0"/>
          <w:smallCaps w:val="0"/>
        </w:rPr>
      </w:pPr>
      <w:bookmarkStart w:id="265" w:name="_Toc529455641"/>
      <w:bookmarkStart w:id="266" w:name="_Toc529459362"/>
      <w:r w:rsidRPr="00D5109B">
        <w:rPr>
          <w:rFonts w:eastAsia="Times New Roman"/>
          <w:b w:val="0"/>
          <w:smallCaps w:val="0"/>
        </w:rPr>
        <w:t xml:space="preserve">The Concessionaire shall (at its own cost and expense) re-submit the revised Environmental Management Plan no later than [ten (10) days] from receipt of the rejection and/or comments/observations under Section </w:t>
      </w:r>
      <w:r w:rsidR="00121062" w:rsidRPr="00D5109B">
        <w:rPr>
          <w:rFonts w:eastAsia="Times New Roman"/>
          <w:b w:val="0"/>
          <w:smallCaps w:val="0"/>
        </w:rPr>
        <w:t xml:space="preserve">7.9.4 </w:t>
      </w:r>
      <w:r w:rsidRPr="00D5109B">
        <w:rPr>
          <w:rFonts w:eastAsia="Times New Roman"/>
          <w:b w:val="0"/>
          <w:smallCaps w:val="0"/>
        </w:rPr>
        <w:t xml:space="preserve">(b) above, and the approval process under this Section </w:t>
      </w:r>
      <w:r w:rsidR="00121062" w:rsidRPr="00D5109B">
        <w:rPr>
          <w:rFonts w:eastAsia="Times New Roman"/>
          <w:b w:val="0"/>
          <w:smallCaps w:val="0"/>
        </w:rPr>
        <w:t>7.9</w:t>
      </w:r>
      <w:r w:rsidRPr="00D5109B">
        <w:rPr>
          <w:rFonts w:eastAsia="Times New Roman"/>
          <w:b w:val="0"/>
          <w:smallCaps w:val="0"/>
        </w:rPr>
        <w:t xml:space="preserve"> shall be repeated.</w:t>
      </w:r>
      <w:bookmarkEnd w:id="265"/>
      <w:bookmarkEnd w:id="266"/>
      <w:r w:rsidRPr="00D5109B">
        <w:rPr>
          <w:rFonts w:eastAsia="Times New Roman"/>
          <w:b w:val="0"/>
          <w:smallCaps w:val="0"/>
        </w:rPr>
        <w:t xml:space="preserve"> </w:t>
      </w:r>
    </w:p>
    <w:p w14:paraId="7AAE8873" w14:textId="77777777" w:rsidR="00AD2ABA" w:rsidRPr="00D5109B" w:rsidRDefault="00AD2ABA" w:rsidP="00AD2ABA">
      <w:pPr>
        <w:pStyle w:val="Heading2"/>
        <w:numPr>
          <w:ilvl w:val="0"/>
          <w:numId w:val="0"/>
        </w:numPr>
        <w:ind w:left="720" w:hanging="720"/>
        <w:jc w:val="both"/>
        <w:rPr>
          <w:rFonts w:eastAsia="Times New Roman"/>
          <w:b w:val="0"/>
          <w:smallCaps w:val="0"/>
        </w:rPr>
      </w:pPr>
    </w:p>
    <w:p w14:paraId="0BF8BAE9" w14:textId="7AFA1E18" w:rsidR="00FC43A4" w:rsidRPr="00D5109B" w:rsidRDefault="00FC43A4" w:rsidP="00466527">
      <w:pPr>
        <w:pStyle w:val="Heading2"/>
        <w:numPr>
          <w:ilvl w:val="2"/>
          <w:numId w:val="140"/>
        </w:numPr>
        <w:ind w:left="720"/>
        <w:jc w:val="both"/>
        <w:rPr>
          <w:rFonts w:eastAsia="Times New Roman"/>
          <w:b w:val="0"/>
          <w:smallCaps w:val="0"/>
        </w:rPr>
      </w:pPr>
      <w:bookmarkStart w:id="267" w:name="_Toc529455642"/>
      <w:bookmarkStart w:id="268" w:name="_Toc529459363"/>
      <w:r w:rsidRPr="00D5109B">
        <w:rPr>
          <w:b w:val="0"/>
          <w:smallCaps w:val="0"/>
        </w:rPr>
        <w:t xml:space="preserve">The Concessionaire undertakes to indemnify, defend and hold the </w:t>
      </w:r>
      <w:r w:rsidRPr="00D5109B">
        <w:rPr>
          <w:rFonts w:eastAsia="Times New Roman"/>
          <w:b w:val="0"/>
          <w:smallCaps w:val="0"/>
        </w:rPr>
        <w:t>Authority</w:t>
      </w:r>
      <w:r w:rsidRPr="00D5109B">
        <w:rPr>
          <w:b w:val="0"/>
          <w:smallCaps w:val="0"/>
        </w:rPr>
        <w:t xml:space="preserve"> harmless from any and all </w:t>
      </w:r>
      <w:r w:rsidR="00745358" w:rsidRPr="00D5109B">
        <w:rPr>
          <w:b w:val="0"/>
          <w:smallCaps w:val="0"/>
        </w:rPr>
        <w:t xml:space="preserve">Losses, </w:t>
      </w:r>
      <w:r w:rsidRPr="00D5109B">
        <w:rPr>
          <w:b w:val="0"/>
          <w:smallCaps w:val="0"/>
        </w:rPr>
        <w:t>liabilities, claims, damages, costs, penalties, fines, expenses, fees (including reasonable attorney's fees) and charges of any nature associated with any non-compliance by the Concessionaire of its obligations contained in this Section 7.</w:t>
      </w:r>
      <w:r w:rsidR="00AD2ABA" w:rsidRPr="00D5109B">
        <w:rPr>
          <w:b w:val="0"/>
          <w:smallCaps w:val="0"/>
        </w:rPr>
        <w:t>9</w:t>
      </w:r>
      <w:r w:rsidRPr="00D5109B">
        <w:rPr>
          <w:b w:val="0"/>
          <w:smallCaps w:val="0"/>
        </w:rPr>
        <w:t xml:space="preserve"> </w:t>
      </w:r>
      <w:r w:rsidRPr="00D5109B">
        <w:rPr>
          <w:b w:val="0"/>
          <w:i/>
          <w:smallCaps w:val="0"/>
        </w:rPr>
        <w:t>(Protection of</w:t>
      </w:r>
      <w:r w:rsidRPr="00D5109B">
        <w:rPr>
          <w:b w:val="0"/>
          <w:smallCaps w:val="0"/>
        </w:rPr>
        <w:t xml:space="preserve"> </w:t>
      </w:r>
      <w:r w:rsidRPr="00D5109B">
        <w:rPr>
          <w:b w:val="0"/>
          <w:i/>
          <w:smallCaps w:val="0"/>
        </w:rPr>
        <w:t>Environment)</w:t>
      </w:r>
      <w:r w:rsidRPr="00D5109B">
        <w:rPr>
          <w:b w:val="0"/>
          <w:smallCaps w:val="0"/>
        </w:rPr>
        <w:t>.</w:t>
      </w:r>
      <w:bookmarkEnd w:id="267"/>
      <w:bookmarkEnd w:id="268"/>
    </w:p>
    <w:p w14:paraId="6027422D" w14:textId="77777777" w:rsidR="00FC43A4" w:rsidRPr="00D5109B" w:rsidRDefault="00FC43A4" w:rsidP="00FC43A4">
      <w:pPr>
        <w:spacing w:line="296" w:lineRule="exact"/>
        <w:rPr>
          <w:rFonts w:ascii="Times New Roman" w:hAnsi="Times New Roman" w:cs="Times New Roman"/>
          <w:sz w:val="22"/>
          <w:szCs w:val="22"/>
        </w:rPr>
      </w:pPr>
    </w:p>
    <w:p w14:paraId="5D22A7C4" w14:textId="77F0F9B8" w:rsidR="00FC43A4" w:rsidRPr="00D5109B" w:rsidRDefault="00AD2ABA" w:rsidP="00AD2ABA">
      <w:pPr>
        <w:pStyle w:val="Heading2"/>
        <w:tabs>
          <w:tab w:val="left" w:pos="720"/>
        </w:tabs>
        <w:ind w:left="720"/>
        <w:jc w:val="both"/>
        <w:rPr>
          <w:rFonts w:eastAsia="Times New Roman"/>
          <w:u w:val="single"/>
        </w:rPr>
      </w:pPr>
      <w:bookmarkStart w:id="269" w:name="_Toc529455643"/>
      <w:bookmarkStart w:id="270" w:name="_Toc529459364"/>
      <w:r w:rsidRPr="00D5109B">
        <w:rPr>
          <w:rFonts w:eastAsia="Times New Roman"/>
          <w:u w:val="single"/>
        </w:rPr>
        <w:t>Internal Infrastructure Linkages</w:t>
      </w:r>
      <w:bookmarkEnd w:id="269"/>
      <w:bookmarkEnd w:id="270"/>
    </w:p>
    <w:p w14:paraId="158AE7DE" w14:textId="77777777" w:rsidR="00FC43A4" w:rsidRPr="00D5109B" w:rsidRDefault="00FC43A4" w:rsidP="00FC43A4">
      <w:pPr>
        <w:spacing w:line="327" w:lineRule="exact"/>
        <w:rPr>
          <w:rFonts w:ascii="Times New Roman" w:eastAsia="Times New Roman" w:hAnsi="Times New Roman" w:cs="Times New Roman"/>
          <w:sz w:val="22"/>
          <w:szCs w:val="22"/>
        </w:rPr>
      </w:pPr>
    </w:p>
    <w:p w14:paraId="0CEDE513" w14:textId="57A5818B" w:rsidR="00FC43A4" w:rsidRPr="00D5109B" w:rsidRDefault="00FC43A4" w:rsidP="00466527">
      <w:pPr>
        <w:pStyle w:val="Heading2"/>
        <w:numPr>
          <w:ilvl w:val="2"/>
          <w:numId w:val="140"/>
        </w:numPr>
        <w:tabs>
          <w:tab w:val="left" w:pos="720"/>
        </w:tabs>
        <w:ind w:left="720"/>
        <w:jc w:val="both"/>
        <w:rPr>
          <w:b w:val="0"/>
          <w:smallCaps w:val="0"/>
        </w:rPr>
      </w:pPr>
      <w:bookmarkStart w:id="271" w:name="_Toc529455644"/>
      <w:bookmarkStart w:id="272" w:name="_Toc529459365"/>
      <w:r w:rsidRPr="00D5109B">
        <w:rPr>
          <w:b w:val="0"/>
          <w:smallCaps w:val="0"/>
        </w:rPr>
        <w:t xml:space="preserve">The Concessionaire shall be responsible (at its own cost and risk) for internal infrastructure linkages required (if any) for the Project such as waste water and storm water drainage at the Project Site. Where requested by the Concessionaire, the </w:t>
      </w:r>
      <w:r w:rsidRPr="00D5109B">
        <w:rPr>
          <w:rFonts w:eastAsia="Times New Roman"/>
          <w:b w:val="0"/>
          <w:smallCaps w:val="0"/>
        </w:rPr>
        <w:t>Authority</w:t>
      </w:r>
      <w:r w:rsidRPr="00D5109B">
        <w:rPr>
          <w:b w:val="0"/>
          <w:smallCaps w:val="0"/>
        </w:rPr>
        <w:t xml:space="preserve"> shall use reasonable efforts to facilitate the Concessionaire in liaising with the respective Government Authorities, provided, however it shall at all times remain the Concessionaire’s responsibility to fulfil any monetary or other compliances, as may be required by such Government Authorities and the Applicable Standards.</w:t>
      </w:r>
      <w:bookmarkEnd w:id="271"/>
      <w:bookmarkEnd w:id="272"/>
    </w:p>
    <w:p w14:paraId="1D79D0F0" w14:textId="77777777" w:rsidR="00FC43A4" w:rsidRPr="00D5109B" w:rsidRDefault="00FC43A4" w:rsidP="00FC43A4">
      <w:pPr>
        <w:spacing w:line="289" w:lineRule="exact"/>
        <w:rPr>
          <w:rFonts w:ascii="Times New Roman" w:hAnsi="Times New Roman" w:cs="Times New Roman"/>
          <w:sz w:val="22"/>
          <w:szCs w:val="22"/>
        </w:rPr>
      </w:pPr>
    </w:p>
    <w:p w14:paraId="65514227" w14:textId="3780D856" w:rsidR="00FC43A4" w:rsidRPr="00D5109B" w:rsidRDefault="00AD2ABA" w:rsidP="00AD2ABA">
      <w:pPr>
        <w:pStyle w:val="Heading2"/>
        <w:tabs>
          <w:tab w:val="left" w:pos="720"/>
        </w:tabs>
        <w:ind w:left="720"/>
        <w:jc w:val="both"/>
        <w:rPr>
          <w:rFonts w:eastAsia="Times New Roman"/>
          <w:u w:val="single"/>
        </w:rPr>
      </w:pPr>
      <w:bookmarkStart w:id="273" w:name="_Toc529455645"/>
      <w:bookmarkStart w:id="274" w:name="_Toc529459366"/>
      <w:r w:rsidRPr="00D5109B">
        <w:rPr>
          <w:rFonts w:eastAsia="Times New Roman"/>
          <w:u w:val="single"/>
        </w:rPr>
        <w:t>Emergency Decommissioning</w:t>
      </w:r>
      <w:bookmarkEnd w:id="273"/>
      <w:bookmarkEnd w:id="274"/>
    </w:p>
    <w:p w14:paraId="7963D07E" w14:textId="77777777" w:rsidR="00FC43A4" w:rsidRPr="00D5109B" w:rsidRDefault="00FC43A4" w:rsidP="00FC43A4">
      <w:pPr>
        <w:spacing w:line="325" w:lineRule="exact"/>
        <w:rPr>
          <w:rFonts w:ascii="Times New Roman" w:eastAsia="Times New Roman" w:hAnsi="Times New Roman" w:cs="Times New Roman"/>
          <w:sz w:val="22"/>
          <w:szCs w:val="22"/>
        </w:rPr>
      </w:pPr>
    </w:p>
    <w:p w14:paraId="1B185B5D" w14:textId="77777777" w:rsidR="00AD2ABA" w:rsidRPr="00D5109B" w:rsidRDefault="00FC43A4" w:rsidP="00466527">
      <w:pPr>
        <w:pStyle w:val="Heading2"/>
        <w:numPr>
          <w:ilvl w:val="2"/>
          <w:numId w:val="140"/>
        </w:numPr>
        <w:tabs>
          <w:tab w:val="left" w:pos="720"/>
        </w:tabs>
        <w:ind w:left="720"/>
        <w:jc w:val="both"/>
        <w:rPr>
          <w:b w:val="0"/>
          <w:smallCaps w:val="0"/>
        </w:rPr>
      </w:pPr>
      <w:bookmarkStart w:id="275" w:name="_Toc529455646"/>
      <w:bookmarkStart w:id="276" w:name="_Toc529459367"/>
      <w:r w:rsidRPr="00D5109B">
        <w:rPr>
          <w:b w:val="0"/>
          <w:smallCaps w:val="0"/>
        </w:rPr>
        <w:t xml:space="preserve">If during the Operations Period, in the reasonable opinion of the Concessionaire, there exists an Emergency that requires de-commissioning and closure to the Users of the whole or any part of the Concession Assets (the </w:t>
      </w:r>
      <w:r w:rsidRPr="00D5109B">
        <w:rPr>
          <w:smallCaps w:val="0"/>
        </w:rPr>
        <w:t>Decommissioned Project Area</w:t>
      </w:r>
      <w:r w:rsidRPr="00D5109B">
        <w:rPr>
          <w:b w:val="0"/>
          <w:smallCaps w:val="0"/>
        </w:rPr>
        <w:t xml:space="preserve">), the Concessionaire shall be entitled to de-commission and close the Decommissioned Project Area to the Users for so long as such Emergency and the consequences thereof warrant (the </w:t>
      </w:r>
      <w:r w:rsidRPr="00D5109B">
        <w:rPr>
          <w:smallCaps w:val="0"/>
        </w:rPr>
        <w:t>Emergency Decommissioning</w:t>
      </w:r>
      <w:r w:rsidRPr="00D5109B">
        <w:rPr>
          <w:b w:val="0"/>
          <w:smallCaps w:val="0"/>
        </w:rPr>
        <w:t xml:space="preserve">). The Concessionaire shall immediately notify the </w:t>
      </w:r>
      <w:r w:rsidRPr="00D5109B">
        <w:rPr>
          <w:rFonts w:eastAsia="Times New Roman"/>
          <w:b w:val="0"/>
          <w:smallCaps w:val="0"/>
        </w:rPr>
        <w:t>Authority</w:t>
      </w:r>
      <w:r w:rsidRPr="00D5109B">
        <w:rPr>
          <w:b w:val="0"/>
          <w:smallCaps w:val="0"/>
        </w:rPr>
        <w:t xml:space="preserve"> and the Independent Engineer of the Emergency Decommissioning and the particulars thereof.</w:t>
      </w:r>
      <w:bookmarkEnd w:id="275"/>
      <w:bookmarkEnd w:id="276"/>
      <w:r w:rsidRPr="00D5109B">
        <w:rPr>
          <w:b w:val="0"/>
          <w:smallCaps w:val="0"/>
        </w:rPr>
        <w:t xml:space="preserve"> </w:t>
      </w:r>
    </w:p>
    <w:p w14:paraId="20DC644F" w14:textId="77777777" w:rsidR="00AD2ABA" w:rsidRPr="00D5109B" w:rsidRDefault="00AD2ABA" w:rsidP="00AD2ABA">
      <w:pPr>
        <w:pStyle w:val="Heading2"/>
        <w:numPr>
          <w:ilvl w:val="0"/>
          <w:numId w:val="0"/>
        </w:numPr>
        <w:tabs>
          <w:tab w:val="left" w:pos="720"/>
        </w:tabs>
        <w:ind w:left="720"/>
        <w:jc w:val="both"/>
        <w:rPr>
          <w:b w:val="0"/>
          <w:smallCaps w:val="0"/>
        </w:rPr>
      </w:pPr>
    </w:p>
    <w:p w14:paraId="359B1486" w14:textId="77777777" w:rsidR="00AD2ABA" w:rsidRPr="00D5109B" w:rsidRDefault="00FC43A4" w:rsidP="00466527">
      <w:pPr>
        <w:pStyle w:val="Heading2"/>
        <w:numPr>
          <w:ilvl w:val="2"/>
          <w:numId w:val="140"/>
        </w:numPr>
        <w:tabs>
          <w:tab w:val="left" w:pos="720"/>
        </w:tabs>
        <w:ind w:left="720"/>
        <w:jc w:val="both"/>
        <w:rPr>
          <w:b w:val="0"/>
          <w:smallCaps w:val="0"/>
        </w:rPr>
      </w:pPr>
      <w:bookmarkStart w:id="277" w:name="_Toc529455647"/>
      <w:bookmarkStart w:id="278" w:name="_Toc529459368"/>
      <w:r w:rsidRPr="00D5109B">
        <w:rPr>
          <w:b w:val="0"/>
          <w:smallCaps w:val="0"/>
        </w:rPr>
        <w:t>The Concessionaire shall abide by (</w:t>
      </w:r>
      <w:proofErr w:type="spellStart"/>
      <w:r w:rsidRPr="00D5109B">
        <w:rPr>
          <w:b w:val="0"/>
          <w:smallCaps w:val="0"/>
        </w:rPr>
        <w:t>i</w:t>
      </w:r>
      <w:proofErr w:type="spellEnd"/>
      <w:r w:rsidRPr="00D5109B">
        <w:rPr>
          <w:b w:val="0"/>
          <w:smallCaps w:val="0"/>
        </w:rPr>
        <w:t>) the Applicable Standards (including the Safety Requirements); and (ii) any directions issued by the Independent Engineer, in dealing with such Emergency Decommissioning.</w:t>
      </w:r>
      <w:bookmarkEnd w:id="277"/>
      <w:bookmarkEnd w:id="278"/>
    </w:p>
    <w:p w14:paraId="1E1814C0" w14:textId="77777777" w:rsidR="00AD2ABA" w:rsidRPr="00D5109B" w:rsidRDefault="00AD2ABA" w:rsidP="00AD2ABA">
      <w:pPr>
        <w:pStyle w:val="Heading2"/>
        <w:numPr>
          <w:ilvl w:val="0"/>
          <w:numId w:val="0"/>
        </w:numPr>
        <w:tabs>
          <w:tab w:val="left" w:pos="720"/>
        </w:tabs>
        <w:ind w:left="720"/>
        <w:jc w:val="both"/>
        <w:rPr>
          <w:b w:val="0"/>
          <w:smallCaps w:val="0"/>
        </w:rPr>
      </w:pPr>
    </w:p>
    <w:p w14:paraId="1A254280" w14:textId="5523B23A" w:rsidR="00FC43A4" w:rsidRPr="00D5109B" w:rsidRDefault="00FC43A4" w:rsidP="00466527">
      <w:pPr>
        <w:pStyle w:val="Heading2"/>
        <w:numPr>
          <w:ilvl w:val="2"/>
          <w:numId w:val="140"/>
        </w:numPr>
        <w:tabs>
          <w:tab w:val="left" w:pos="720"/>
        </w:tabs>
        <w:ind w:left="720"/>
        <w:jc w:val="both"/>
        <w:rPr>
          <w:b w:val="0"/>
          <w:smallCaps w:val="0"/>
        </w:rPr>
      </w:pPr>
      <w:bookmarkStart w:id="279" w:name="_Toc529455648"/>
      <w:bookmarkStart w:id="280" w:name="_Toc529459369"/>
      <w:r w:rsidRPr="00D5109B">
        <w:rPr>
          <w:b w:val="0"/>
          <w:smallCaps w:val="0"/>
        </w:rPr>
        <w:t xml:space="preserve">The </w:t>
      </w:r>
      <w:r w:rsidR="0002548F" w:rsidRPr="00D5109B">
        <w:rPr>
          <w:b w:val="0"/>
          <w:smallCaps w:val="0"/>
        </w:rPr>
        <w:t xml:space="preserve">Independent Engineer </w:t>
      </w:r>
      <w:r w:rsidRPr="00D5109B">
        <w:rPr>
          <w:b w:val="0"/>
          <w:smallCaps w:val="0"/>
        </w:rPr>
        <w:t xml:space="preserve">shall, within [seven (7) days] from the date of the Emergency Decommissioning certify </w:t>
      </w:r>
      <w:r w:rsidR="0002548F" w:rsidRPr="00D5109B">
        <w:rPr>
          <w:b w:val="0"/>
          <w:smallCaps w:val="0"/>
        </w:rPr>
        <w:t xml:space="preserve">whether </w:t>
      </w:r>
      <w:r w:rsidRPr="00D5109B">
        <w:rPr>
          <w:b w:val="0"/>
          <w:smallCaps w:val="0"/>
        </w:rPr>
        <w:t>the Emergency Decommissioning</w:t>
      </w:r>
      <w:r w:rsidR="0002548F" w:rsidRPr="00D5109B">
        <w:rPr>
          <w:b w:val="0"/>
          <w:smallCaps w:val="0"/>
        </w:rPr>
        <w:t xml:space="preserve"> was</w:t>
      </w:r>
      <w:r w:rsidRPr="00D5109B">
        <w:rPr>
          <w:b w:val="0"/>
          <w:smallCaps w:val="0"/>
        </w:rPr>
        <w:t>:</w:t>
      </w:r>
      <w:bookmarkEnd w:id="279"/>
      <w:bookmarkEnd w:id="280"/>
    </w:p>
    <w:p w14:paraId="2274D708" w14:textId="77777777" w:rsidR="00FC43A4" w:rsidRPr="00D5109B" w:rsidRDefault="00FC43A4" w:rsidP="00FC43A4">
      <w:pPr>
        <w:spacing w:line="294" w:lineRule="exact"/>
        <w:rPr>
          <w:rFonts w:ascii="Times New Roman" w:hAnsi="Times New Roman" w:cs="Times New Roman"/>
          <w:sz w:val="22"/>
          <w:szCs w:val="22"/>
        </w:rPr>
      </w:pPr>
    </w:p>
    <w:p w14:paraId="776A2006" w14:textId="39303737" w:rsidR="00FC43A4" w:rsidRPr="00D5109B" w:rsidRDefault="00FC43A4" w:rsidP="00466527">
      <w:pPr>
        <w:numPr>
          <w:ilvl w:val="0"/>
          <w:numId w:val="68"/>
        </w:numPr>
        <w:tabs>
          <w:tab w:val="left" w:pos="1540"/>
        </w:tabs>
        <w:spacing w:line="263" w:lineRule="auto"/>
        <w:ind w:left="1540" w:right="20" w:hanging="532"/>
        <w:jc w:val="both"/>
        <w:rPr>
          <w:rFonts w:ascii="Times New Roman" w:hAnsi="Times New Roman" w:cs="Times New Roman"/>
          <w:sz w:val="22"/>
          <w:szCs w:val="22"/>
        </w:rPr>
      </w:pPr>
      <w:r w:rsidRPr="00D5109B">
        <w:rPr>
          <w:rFonts w:ascii="Times New Roman" w:hAnsi="Times New Roman" w:cs="Times New Roman"/>
          <w:sz w:val="22"/>
          <w:szCs w:val="22"/>
        </w:rPr>
        <w:t xml:space="preserve">required; or </w:t>
      </w:r>
    </w:p>
    <w:p w14:paraId="3D5B8961" w14:textId="77777777" w:rsidR="00FC43A4" w:rsidRPr="00D5109B" w:rsidRDefault="00FC43A4" w:rsidP="00FC43A4">
      <w:pPr>
        <w:spacing w:line="301" w:lineRule="exact"/>
        <w:rPr>
          <w:rFonts w:ascii="Times New Roman" w:hAnsi="Times New Roman" w:cs="Times New Roman"/>
          <w:sz w:val="22"/>
          <w:szCs w:val="22"/>
        </w:rPr>
      </w:pPr>
    </w:p>
    <w:p w14:paraId="7BB22A2C" w14:textId="09C31A04" w:rsidR="00FC43A4" w:rsidRPr="00D5109B" w:rsidRDefault="00FC43A4" w:rsidP="00466527">
      <w:pPr>
        <w:numPr>
          <w:ilvl w:val="0"/>
          <w:numId w:val="68"/>
        </w:numPr>
        <w:tabs>
          <w:tab w:val="left" w:pos="1540"/>
        </w:tabs>
        <w:spacing w:line="265" w:lineRule="auto"/>
        <w:ind w:left="1540" w:right="20" w:hanging="532"/>
        <w:jc w:val="both"/>
        <w:rPr>
          <w:rFonts w:ascii="Times New Roman" w:hAnsi="Times New Roman" w:cs="Times New Roman"/>
          <w:sz w:val="22"/>
          <w:szCs w:val="22"/>
        </w:rPr>
      </w:pPr>
      <w:r w:rsidRPr="00D5109B">
        <w:rPr>
          <w:rFonts w:ascii="Times New Roman" w:hAnsi="Times New Roman" w:cs="Times New Roman"/>
          <w:sz w:val="22"/>
          <w:szCs w:val="22"/>
        </w:rPr>
        <w:t>not required, and notify the Concessionaire to re-commission the Decommissioned Project Area, without any delay.</w:t>
      </w:r>
    </w:p>
    <w:p w14:paraId="7D08D550" w14:textId="77777777" w:rsidR="00FC43A4" w:rsidRPr="00D5109B" w:rsidRDefault="00FC43A4" w:rsidP="00FC43A4">
      <w:pPr>
        <w:spacing w:line="302" w:lineRule="exact"/>
        <w:rPr>
          <w:rFonts w:ascii="Times New Roman" w:hAnsi="Times New Roman" w:cs="Times New Roman"/>
          <w:sz w:val="22"/>
          <w:szCs w:val="22"/>
        </w:rPr>
      </w:pPr>
    </w:p>
    <w:p w14:paraId="01BF14CF" w14:textId="58305C71" w:rsidR="00AD2ABA" w:rsidRPr="00D5109B" w:rsidRDefault="00FC43A4" w:rsidP="00466527">
      <w:pPr>
        <w:pStyle w:val="Heading2"/>
        <w:numPr>
          <w:ilvl w:val="2"/>
          <w:numId w:val="140"/>
        </w:numPr>
        <w:tabs>
          <w:tab w:val="left" w:pos="720"/>
        </w:tabs>
        <w:ind w:left="720"/>
        <w:jc w:val="both"/>
        <w:rPr>
          <w:rFonts w:eastAsia="Times New Roman"/>
          <w:b w:val="0"/>
          <w:smallCaps w:val="0"/>
        </w:rPr>
      </w:pPr>
      <w:bookmarkStart w:id="281" w:name="_Toc529455649"/>
      <w:bookmarkStart w:id="282" w:name="_Toc529459370"/>
      <w:r w:rsidRPr="00D5109B">
        <w:rPr>
          <w:b w:val="0"/>
          <w:smallCaps w:val="0"/>
        </w:rPr>
        <w:t>The Concessionaire</w:t>
      </w:r>
      <w:r w:rsidR="0002548F" w:rsidRPr="00D5109B">
        <w:rPr>
          <w:b w:val="0"/>
          <w:smallCaps w:val="0"/>
        </w:rPr>
        <w:t xml:space="preserve"> </w:t>
      </w:r>
      <w:r w:rsidRPr="00D5109B">
        <w:rPr>
          <w:b w:val="0"/>
          <w:smallCaps w:val="0"/>
        </w:rPr>
        <w:t>shall re-commission the Decommissioned Project Area as soon as the Emergency Decommissioning is no longer required</w:t>
      </w:r>
      <w:r w:rsidR="0002548F" w:rsidRPr="00D5109B">
        <w:rPr>
          <w:b w:val="0"/>
          <w:smallCaps w:val="0"/>
        </w:rPr>
        <w:t xml:space="preserve"> including following the Independent Engineer’s certification in accordance with Section 7.11.3(b)</w:t>
      </w:r>
      <w:r w:rsidRPr="00D5109B">
        <w:rPr>
          <w:b w:val="0"/>
          <w:smallCaps w:val="0"/>
        </w:rPr>
        <w:t xml:space="preserve">. The Concessionaire shall notify the </w:t>
      </w:r>
      <w:r w:rsidRPr="00D5109B">
        <w:rPr>
          <w:rFonts w:eastAsia="Times New Roman"/>
          <w:b w:val="0"/>
          <w:smallCaps w:val="0"/>
        </w:rPr>
        <w:t>Authority</w:t>
      </w:r>
      <w:r w:rsidRPr="00D5109B">
        <w:rPr>
          <w:b w:val="0"/>
          <w:smallCaps w:val="0"/>
        </w:rPr>
        <w:t xml:space="preserve"> and the Independent Engineer of the re-commissioning of the Decommissioned Project Area immediately.</w:t>
      </w:r>
      <w:bookmarkEnd w:id="281"/>
      <w:bookmarkEnd w:id="282"/>
    </w:p>
    <w:p w14:paraId="403027AA" w14:textId="77777777" w:rsidR="00AD2ABA" w:rsidRPr="00D5109B" w:rsidRDefault="00AD2ABA" w:rsidP="00AD2ABA">
      <w:pPr>
        <w:pStyle w:val="Heading2"/>
        <w:numPr>
          <w:ilvl w:val="0"/>
          <w:numId w:val="0"/>
        </w:numPr>
        <w:tabs>
          <w:tab w:val="left" w:pos="720"/>
        </w:tabs>
        <w:ind w:left="720"/>
        <w:jc w:val="both"/>
        <w:rPr>
          <w:rFonts w:eastAsia="Times New Roman"/>
          <w:b w:val="0"/>
          <w:smallCaps w:val="0"/>
        </w:rPr>
      </w:pPr>
    </w:p>
    <w:p w14:paraId="4D8E5502" w14:textId="74B0DD8C" w:rsidR="00FC43A4" w:rsidRPr="00D5109B" w:rsidRDefault="00FC43A4" w:rsidP="00466527">
      <w:pPr>
        <w:pStyle w:val="Heading2"/>
        <w:numPr>
          <w:ilvl w:val="2"/>
          <w:numId w:val="140"/>
        </w:numPr>
        <w:tabs>
          <w:tab w:val="left" w:pos="720"/>
        </w:tabs>
        <w:ind w:left="720"/>
        <w:jc w:val="both"/>
        <w:rPr>
          <w:rFonts w:eastAsia="Times New Roman"/>
          <w:b w:val="0"/>
          <w:smallCaps w:val="0"/>
        </w:rPr>
      </w:pPr>
      <w:bookmarkStart w:id="283" w:name="_Toc529455650"/>
      <w:bookmarkStart w:id="284" w:name="_Toc529459371"/>
      <w:r w:rsidRPr="00D5109B">
        <w:rPr>
          <w:b w:val="0"/>
          <w:smallCaps w:val="0"/>
        </w:rPr>
        <w:t>The Emergency Decommissioning of the Decommissioned Project Area and the re-commissioning thereof shall, as soon as practicable, be brought to the notice of the affected Persons/Users by means of public announcements/notice by the Concessionaire.</w:t>
      </w:r>
      <w:bookmarkEnd w:id="283"/>
      <w:bookmarkEnd w:id="284"/>
    </w:p>
    <w:p w14:paraId="68601B32" w14:textId="77777777" w:rsidR="00FC43A4" w:rsidRPr="00D5109B" w:rsidRDefault="00FC43A4" w:rsidP="00FC43A4">
      <w:pPr>
        <w:tabs>
          <w:tab w:val="left" w:pos="980"/>
        </w:tabs>
        <w:spacing w:line="267" w:lineRule="auto"/>
        <w:ind w:left="1000" w:hanging="719"/>
        <w:jc w:val="both"/>
        <w:rPr>
          <w:rFonts w:ascii="Times New Roman" w:hAnsi="Times New Roman" w:cs="Times New Roman"/>
          <w:sz w:val="22"/>
          <w:szCs w:val="22"/>
        </w:rPr>
      </w:pPr>
    </w:p>
    <w:p w14:paraId="4A003577" w14:textId="70EBDB29" w:rsidR="00FC43A4" w:rsidRPr="00D5109B" w:rsidRDefault="0021232E" w:rsidP="00466527">
      <w:pPr>
        <w:pStyle w:val="Heading2"/>
        <w:numPr>
          <w:ilvl w:val="2"/>
          <w:numId w:val="140"/>
        </w:numPr>
        <w:tabs>
          <w:tab w:val="left" w:pos="720"/>
        </w:tabs>
        <w:ind w:left="720"/>
        <w:jc w:val="both"/>
        <w:rPr>
          <w:b w:val="0"/>
          <w:smallCaps w:val="0"/>
        </w:rPr>
      </w:pPr>
      <w:bookmarkStart w:id="285" w:name="_Toc529455651"/>
      <w:bookmarkStart w:id="286" w:name="_Toc529459372"/>
      <w:r w:rsidRPr="00D5109B">
        <w:rPr>
          <w:b w:val="0"/>
          <w:smallCaps w:val="0"/>
        </w:rPr>
        <w:t>Upon re-commissioning, t</w:t>
      </w:r>
      <w:r w:rsidR="00FC43A4" w:rsidRPr="00D5109B">
        <w:rPr>
          <w:b w:val="0"/>
          <w:smallCaps w:val="0"/>
        </w:rPr>
        <w:t>he Independent Engineer shall determine whether the Concessionaire has successfully re-commissioned the Decommissioned Project Area and made the same available for the Users.</w:t>
      </w:r>
      <w:bookmarkEnd w:id="285"/>
      <w:bookmarkEnd w:id="286"/>
    </w:p>
    <w:p w14:paraId="050FEA14" w14:textId="77777777" w:rsidR="00FC43A4" w:rsidRPr="00D5109B" w:rsidRDefault="00FC43A4" w:rsidP="00AD2ABA">
      <w:pPr>
        <w:pStyle w:val="Heading2"/>
        <w:numPr>
          <w:ilvl w:val="0"/>
          <w:numId w:val="0"/>
        </w:numPr>
        <w:tabs>
          <w:tab w:val="left" w:pos="720"/>
        </w:tabs>
        <w:ind w:left="720"/>
        <w:jc w:val="both"/>
        <w:rPr>
          <w:b w:val="0"/>
          <w:smallCaps w:val="0"/>
        </w:rPr>
      </w:pPr>
    </w:p>
    <w:p w14:paraId="4E93BE8E" w14:textId="4D3B2B2E" w:rsidR="00FC43A4" w:rsidRPr="00D5109B" w:rsidRDefault="00FC43A4" w:rsidP="00466527">
      <w:pPr>
        <w:pStyle w:val="Heading2"/>
        <w:numPr>
          <w:ilvl w:val="2"/>
          <w:numId w:val="140"/>
        </w:numPr>
        <w:tabs>
          <w:tab w:val="left" w:pos="720"/>
        </w:tabs>
        <w:ind w:left="720"/>
        <w:jc w:val="both"/>
        <w:rPr>
          <w:b w:val="0"/>
          <w:smallCaps w:val="0"/>
        </w:rPr>
      </w:pPr>
      <w:bookmarkStart w:id="287" w:name="_Toc529455652"/>
      <w:bookmarkStart w:id="288" w:name="_Toc529459373"/>
      <w:r w:rsidRPr="00D5109B">
        <w:rPr>
          <w:b w:val="0"/>
          <w:smallCaps w:val="0"/>
        </w:rPr>
        <w:t xml:space="preserve">Subject to </w:t>
      </w:r>
      <w:r w:rsidR="000F1E75" w:rsidRPr="00D5109B">
        <w:rPr>
          <w:b w:val="0"/>
          <w:smallCaps w:val="0"/>
        </w:rPr>
        <w:t>S</w:t>
      </w:r>
      <w:r w:rsidR="00AD2ABA" w:rsidRPr="00D5109B">
        <w:rPr>
          <w:b w:val="0"/>
          <w:smallCaps w:val="0"/>
        </w:rPr>
        <w:t>ection</w:t>
      </w:r>
      <w:r w:rsidRPr="00D5109B">
        <w:rPr>
          <w:b w:val="0"/>
          <w:smallCaps w:val="0"/>
        </w:rPr>
        <w:t xml:space="preserve"> 7.1</w:t>
      </w:r>
      <w:r w:rsidR="00AD2ABA" w:rsidRPr="00D5109B">
        <w:rPr>
          <w:b w:val="0"/>
          <w:smallCaps w:val="0"/>
        </w:rPr>
        <w:t>1</w:t>
      </w:r>
      <w:r w:rsidRPr="00D5109B">
        <w:rPr>
          <w:b w:val="0"/>
          <w:smallCaps w:val="0"/>
        </w:rPr>
        <w:t>.8, all Losses, expenses, charges, fees, overheads and costs and all delays resulting from the Emergency Decommissioning (and re-commissioning of the Decommissioned Project Area) shall be borne by the Concessionaire.</w:t>
      </w:r>
      <w:bookmarkEnd w:id="287"/>
      <w:bookmarkEnd w:id="288"/>
    </w:p>
    <w:p w14:paraId="15023DC2" w14:textId="77777777" w:rsidR="00FC43A4" w:rsidRPr="00D5109B" w:rsidRDefault="00FC43A4" w:rsidP="00AD2ABA">
      <w:pPr>
        <w:pStyle w:val="Heading2"/>
        <w:numPr>
          <w:ilvl w:val="0"/>
          <w:numId w:val="0"/>
        </w:numPr>
        <w:tabs>
          <w:tab w:val="left" w:pos="720"/>
        </w:tabs>
        <w:ind w:left="720"/>
        <w:jc w:val="both"/>
        <w:rPr>
          <w:b w:val="0"/>
          <w:smallCaps w:val="0"/>
        </w:rPr>
      </w:pPr>
    </w:p>
    <w:p w14:paraId="1207EBBC" w14:textId="70DA4303" w:rsidR="00FC43A4" w:rsidRPr="00D5109B" w:rsidRDefault="00FC43A4" w:rsidP="00466527">
      <w:pPr>
        <w:pStyle w:val="Heading2"/>
        <w:numPr>
          <w:ilvl w:val="2"/>
          <w:numId w:val="140"/>
        </w:numPr>
        <w:tabs>
          <w:tab w:val="left" w:pos="720"/>
        </w:tabs>
        <w:ind w:left="720"/>
        <w:jc w:val="both"/>
        <w:rPr>
          <w:b w:val="0"/>
          <w:smallCaps w:val="0"/>
        </w:rPr>
      </w:pPr>
      <w:bookmarkStart w:id="289" w:name="_Toc529455653"/>
      <w:bookmarkStart w:id="290" w:name="_Toc529459374"/>
      <w:r w:rsidRPr="00D5109B">
        <w:rPr>
          <w:b w:val="0"/>
          <w:smallCaps w:val="0"/>
        </w:rPr>
        <w:t xml:space="preserve">Where the Emergency Decommissioning results directly from an Authority Event of Default and/or a Political Event, the Concessionaire shall be entitled to issuance of a Relief Request and the provisions of Article 15 </w:t>
      </w:r>
      <w:r w:rsidRPr="00D5109B">
        <w:rPr>
          <w:b w:val="0"/>
          <w:i/>
          <w:smallCaps w:val="0"/>
        </w:rPr>
        <w:t>(Relief Extensions &amp; Relief Compensations)</w:t>
      </w:r>
      <w:r w:rsidR="00AD2ABA" w:rsidRPr="00D5109B">
        <w:rPr>
          <w:b w:val="0"/>
          <w:smallCaps w:val="0"/>
        </w:rPr>
        <w:t xml:space="preserve"> </w:t>
      </w:r>
      <w:r w:rsidRPr="00D5109B">
        <w:rPr>
          <w:b w:val="0"/>
          <w:smallCaps w:val="0"/>
        </w:rPr>
        <w:t>shall apply, unless the Independent Engineer certifies that the Emergency Decommissioning was not required and notifies the Concessionaire to re-commission the Decommissioned Project Area under Section 7.1</w:t>
      </w:r>
      <w:r w:rsidR="00AD2ABA" w:rsidRPr="00D5109B">
        <w:rPr>
          <w:b w:val="0"/>
          <w:smallCaps w:val="0"/>
        </w:rPr>
        <w:t>1</w:t>
      </w:r>
      <w:r w:rsidRPr="00D5109B">
        <w:rPr>
          <w:b w:val="0"/>
          <w:smallCaps w:val="0"/>
        </w:rPr>
        <w:t>.3(b).</w:t>
      </w:r>
      <w:bookmarkEnd w:id="289"/>
      <w:bookmarkEnd w:id="290"/>
    </w:p>
    <w:p w14:paraId="5FB18527" w14:textId="7CB09CCA" w:rsidR="00FC43A4" w:rsidRPr="00D5109B" w:rsidRDefault="00FC43A4" w:rsidP="00FC43A4">
      <w:pPr>
        <w:tabs>
          <w:tab w:val="left" w:pos="1040"/>
        </w:tabs>
        <w:spacing w:line="0" w:lineRule="atLeast"/>
        <w:ind w:left="340"/>
        <w:rPr>
          <w:rFonts w:ascii="Times New Roman" w:eastAsia="Times New Roman" w:hAnsi="Times New Roman" w:cs="Times New Roman"/>
          <w:b/>
          <w:sz w:val="22"/>
          <w:szCs w:val="22"/>
          <w:u w:val="single"/>
        </w:rPr>
      </w:pPr>
      <w:r w:rsidRPr="00D5109B">
        <w:rPr>
          <w:rFonts w:ascii="Times New Roman" w:eastAsia="Times New Roman" w:hAnsi="Times New Roman" w:cs="Times New Roman"/>
          <w:sz w:val="22"/>
          <w:szCs w:val="22"/>
        </w:rPr>
        <w:tab/>
      </w:r>
    </w:p>
    <w:p w14:paraId="384E0DA6" w14:textId="219C4F62" w:rsidR="00FC43A4" w:rsidRPr="00D5109B" w:rsidRDefault="00AD2ABA" w:rsidP="00AD2ABA">
      <w:pPr>
        <w:pStyle w:val="Heading2"/>
        <w:tabs>
          <w:tab w:val="left" w:pos="720"/>
        </w:tabs>
        <w:ind w:left="720"/>
        <w:jc w:val="both"/>
        <w:rPr>
          <w:rFonts w:eastAsia="Times New Roman"/>
          <w:u w:val="single"/>
        </w:rPr>
      </w:pPr>
      <w:bookmarkStart w:id="291" w:name="_Toc529455654"/>
      <w:bookmarkStart w:id="292" w:name="_Toc529459375"/>
      <w:r w:rsidRPr="00D5109B">
        <w:rPr>
          <w:rFonts w:eastAsia="Times New Roman"/>
          <w:u w:val="single"/>
        </w:rPr>
        <w:t>Restoration Of Loss Or Damage To Project</w:t>
      </w:r>
      <w:bookmarkEnd w:id="291"/>
      <w:bookmarkEnd w:id="292"/>
    </w:p>
    <w:p w14:paraId="6C86237E" w14:textId="77777777" w:rsidR="00AD2ABA" w:rsidRPr="00D5109B" w:rsidRDefault="00AD2ABA" w:rsidP="00AD2ABA">
      <w:pPr>
        <w:pStyle w:val="Heading2"/>
        <w:numPr>
          <w:ilvl w:val="0"/>
          <w:numId w:val="0"/>
        </w:numPr>
        <w:tabs>
          <w:tab w:val="left" w:pos="720"/>
        </w:tabs>
        <w:ind w:left="180"/>
        <w:jc w:val="both"/>
      </w:pPr>
    </w:p>
    <w:p w14:paraId="256E6309" w14:textId="585FC144" w:rsidR="00FC43A4" w:rsidRPr="00D5109B" w:rsidRDefault="00FC43A4" w:rsidP="00466527">
      <w:pPr>
        <w:pStyle w:val="Heading2"/>
        <w:numPr>
          <w:ilvl w:val="2"/>
          <w:numId w:val="140"/>
        </w:numPr>
        <w:tabs>
          <w:tab w:val="left" w:pos="720"/>
        </w:tabs>
        <w:ind w:left="720"/>
        <w:jc w:val="both"/>
        <w:rPr>
          <w:b w:val="0"/>
          <w:smallCaps w:val="0"/>
        </w:rPr>
      </w:pPr>
      <w:bookmarkStart w:id="293" w:name="_Toc529455655"/>
      <w:bookmarkStart w:id="294" w:name="_Toc529459376"/>
      <w:r w:rsidRPr="00D5109B">
        <w:rPr>
          <w:b w:val="0"/>
          <w:smallCaps w:val="0"/>
        </w:rPr>
        <w:t>Save as a direct result of a Permitted Event, if the Project Works and/or Concession Assets suffer any damage during the Concession Period, the Concessionaire shall, at its cost, remedy such damage in accordance with the Applicable Standards so that the Project Works and the Concession Assets at all times conform to the Applicable Standards.</w:t>
      </w:r>
      <w:bookmarkEnd w:id="293"/>
      <w:bookmarkEnd w:id="294"/>
    </w:p>
    <w:p w14:paraId="16DA1FEC" w14:textId="77777777" w:rsidR="00FC43A4" w:rsidRPr="00D5109B" w:rsidRDefault="00FC43A4" w:rsidP="00FC43A4">
      <w:pPr>
        <w:spacing w:line="291" w:lineRule="exact"/>
        <w:rPr>
          <w:rFonts w:ascii="Times New Roman" w:hAnsi="Times New Roman" w:cs="Times New Roman"/>
          <w:sz w:val="22"/>
          <w:szCs w:val="22"/>
        </w:rPr>
      </w:pPr>
    </w:p>
    <w:p w14:paraId="4907576F" w14:textId="22B8C5F9" w:rsidR="00FC43A4" w:rsidRPr="00D5109B" w:rsidRDefault="00FC43A4" w:rsidP="00AD2ABA">
      <w:pPr>
        <w:pStyle w:val="Heading2"/>
        <w:tabs>
          <w:tab w:val="left" w:pos="720"/>
        </w:tabs>
        <w:ind w:left="720"/>
        <w:jc w:val="both"/>
        <w:rPr>
          <w:rFonts w:eastAsia="Times New Roman"/>
          <w:u w:val="single"/>
        </w:rPr>
      </w:pPr>
      <w:bookmarkStart w:id="295" w:name="_Toc529455656"/>
      <w:bookmarkStart w:id="296" w:name="_Toc529459377"/>
      <w:r w:rsidRPr="00D5109B">
        <w:rPr>
          <w:rFonts w:eastAsia="Times New Roman"/>
          <w:u w:val="single"/>
        </w:rPr>
        <w:t>Accounts And Reports</w:t>
      </w:r>
      <w:bookmarkEnd w:id="295"/>
      <w:bookmarkEnd w:id="296"/>
    </w:p>
    <w:p w14:paraId="39B207BB" w14:textId="77777777" w:rsidR="00FC43A4" w:rsidRPr="00D5109B" w:rsidRDefault="00FC43A4" w:rsidP="00FC43A4">
      <w:pPr>
        <w:spacing w:line="313" w:lineRule="exact"/>
        <w:rPr>
          <w:rFonts w:ascii="Times New Roman" w:eastAsia="Times New Roman" w:hAnsi="Times New Roman" w:cs="Times New Roman"/>
          <w:smallCaps/>
          <w:sz w:val="22"/>
          <w:szCs w:val="22"/>
        </w:rPr>
      </w:pPr>
    </w:p>
    <w:p w14:paraId="7DDF5291" w14:textId="4C47FBA8" w:rsidR="00FC43A4" w:rsidRPr="00D5109B" w:rsidRDefault="00FC43A4" w:rsidP="00466527">
      <w:pPr>
        <w:pStyle w:val="Heading2"/>
        <w:numPr>
          <w:ilvl w:val="2"/>
          <w:numId w:val="140"/>
        </w:numPr>
        <w:tabs>
          <w:tab w:val="left" w:pos="720"/>
        </w:tabs>
        <w:ind w:left="720"/>
        <w:jc w:val="both"/>
        <w:rPr>
          <w:rFonts w:eastAsia="Times New Roman"/>
          <w:b w:val="0"/>
          <w:u w:val="single"/>
        </w:rPr>
      </w:pPr>
      <w:bookmarkStart w:id="297" w:name="_Toc529455657"/>
      <w:bookmarkStart w:id="298" w:name="_Toc529459378"/>
      <w:r w:rsidRPr="00D5109B">
        <w:rPr>
          <w:rFonts w:eastAsia="Times New Roman"/>
          <w:b w:val="0"/>
          <w:u w:val="single"/>
        </w:rPr>
        <w:t>Appointment Of Auditors</w:t>
      </w:r>
      <w:bookmarkEnd w:id="297"/>
      <w:bookmarkEnd w:id="298"/>
    </w:p>
    <w:p w14:paraId="7B6F895F" w14:textId="77777777" w:rsidR="00FC43A4" w:rsidRPr="00D5109B" w:rsidRDefault="00FC43A4" w:rsidP="00AD2ABA">
      <w:pPr>
        <w:tabs>
          <w:tab w:val="left" w:pos="720"/>
        </w:tabs>
        <w:spacing w:line="328" w:lineRule="exact"/>
        <w:ind w:left="720" w:hanging="720"/>
        <w:rPr>
          <w:rFonts w:ascii="Times New Roman" w:eastAsia="Times New Roman" w:hAnsi="Times New Roman" w:cs="Times New Roman"/>
          <w:sz w:val="22"/>
          <w:szCs w:val="22"/>
        </w:rPr>
      </w:pPr>
    </w:p>
    <w:p w14:paraId="00F5F5BB" w14:textId="216DF684" w:rsidR="00FC43A4" w:rsidRPr="00D5109B" w:rsidRDefault="00AD2ABA" w:rsidP="00AD2ABA">
      <w:pPr>
        <w:tabs>
          <w:tab w:val="left" w:pos="720"/>
        </w:tabs>
        <w:spacing w:line="265"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FC43A4" w:rsidRPr="00D5109B">
        <w:rPr>
          <w:rFonts w:ascii="Times New Roman" w:hAnsi="Times New Roman" w:cs="Times New Roman"/>
          <w:sz w:val="22"/>
          <w:szCs w:val="22"/>
        </w:rPr>
        <w:t xml:space="preserve">The Concessionaire shall make arrangements with respect to the installation and operation of an accounting and cost control system and for the appointment, as statutory auditors, of a reputed firm of independent chartered accountants reasonably acceptable to the </w:t>
      </w:r>
      <w:r w:rsidR="00FC43A4" w:rsidRPr="00D5109B">
        <w:rPr>
          <w:rFonts w:ascii="Times New Roman" w:eastAsia="Times New Roman" w:hAnsi="Times New Roman" w:cs="Times New Roman"/>
          <w:sz w:val="22"/>
          <w:szCs w:val="22"/>
        </w:rPr>
        <w:t>Authority</w:t>
      </w:r>
      <w:r w:rsidR="00FC43A4" w:rsidRPr="00D5109B">
        <w:rPr>
          <w:rFonts w:ascii="Times New Roman" w:hAnsi="Times New Roman" w:cs="Times New Roman"/>
          <w:sz w:val="22"/>
          <w:szCs w:val="22"/>
        </w:rPr>
        <w:t xml:space="preserve"> and the Independent Auditor.</w:t>
      </w:r>
    </w:p>
    <w:p w14:paraId="76E0AFEB" w14:textId="77777777" w:rsidR="00FC43A4" w:rsidRPr="00D5109B" w:rsidRDefault="00FC43A4" w:rsidP="00AD2ABA">
      <w:pPr>
        <w:tabs>
          <w:tab w:val="left" w:pos="720"/>
        </w:tabs>
        <w:spacing w:line="203" w:lineRule="exact"/>
        <w:ind w:left="720" w:hanging="720"/>
        <w:rPr>
          <w:rFonts w:ascii="Times New Roman" w:eastAsia="Times New Roman" w:hAnsi="Times New Roman" w:cs="Times New Roman"/>
          <w:sz w:val="22"/>
          <w:szCs w:val="22"/>
        </w:rPr>
      </w:pPr>
    </w:p>
    <w:p w14:paraId="24C9B1ED" w14:textId="06B76BDE" w:rsidR="00FC43A4" w:rsidRPr="00D5109B" w:rsidRDefault="00AD2ABA" w:rsidP="00466527">
      <w:pPr>
        <w:pStyle w:val="Heading2"/>
        <w:numPr>
          <w:ilvl w:val="2"/>
          <w:numId w:val="140"/>
        </w:numPr>
        <w:tabs>
          <w:tab w:val="left" w:pos="720"/>
        </w:tabs>
        <w:ind w:left="720"/>
        <w:jc w:val="both"/>
        <w:rPr>
          <w:rFonts w:eastAsia="Times New Roman"/>
          <w:u w:val="single"/>
        </w:rPr>
      </w:pPr>
      <w:bookmarkStart w:id="299" w:name="_Toc529455658"/>
      <w:bookmarkStart w:id="300" w:name="_Toc529459379"/>
      <w:r w:rsidRPr="00D5109B">
        <w:rPr>
          <w:rFonts w:eastAsia="Times New Roman"/>
          <w:b w:val="0"/>
          <w:u w:val="single"/>
        </w:rPr>
        <w:t>Specific Records</w:t>
      </w:r>
      <w:bookmarkEnd w:id="299"/>
      <w:bookmarkEnd w:id="300"/>
    </w:p>
    <w:p w14:paraId="68BB9129" w14:textId="77777777" w:rsidR="00FC43A4" w:rsidRPr="00D5109B" w:rsidRDefault="00FC43A4" w:rsidP="00AD2ABA">
      <w:pPr>
        <w:tabs>
          <w:tab w:val="left" w:pos="720"/>
        </w:tabs>
        <w:spacing w:line="266" w:lineRule="auto"/>
        <w:ind w:left="720" w:hanging="720"/>
        <w:jc w:val="both"/>
        <w:rPr>
          <w:rFonts w:ascii="Times New Roman" w:hAnsi="Times New Roman" w:cs="Times New Roman"/>
          <w:sz w:val="22"/>
          <w:szCs w:val="22"/>
        </w:rPr>
      </w:pPr>
    </w:p>
    <w:p w14:paraId="7EBCB758" w14:textId="54B96CDB" w:rsidR="00FC43A4" w:rsidRPr="00D5109B" w:rsidRDefault="00AD2ABA" w:rsidP="00AD2ABA">
      <w:pPr>
        <w:tabs>
          <w:tab w:val="left" w:pos="720"/>
        </w:tabs>
        <w:spacing w:line="266"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FC43A4" w:rsidRPr="00D5109B">
        <w:rPr>
          <w:rFonts w:ascii="Times New Roman" w:hAnsi="Times New Roman" w:cs="Times New Roman"/>
          <w:sz w:val="22"/>
          <w:szCs w:val="22"/>
        </w:rPr>
        <w:t xml:space="preserve">The Concessionaire shall maintain complete and accurate records of all transactions relating to the Project Works, including but not limited to any Relief Order, Relief Costs, extensions of Time For Completion, Change of Scope, minutes of board meetings and shareholder meetings. All such records shall be subject to inspection and audit by the </w:t>
      </w:r>
      <w:r w:rsidR="00FC43A4" w:rsidRPr="00D5109B">
        <w:rPr>
          <w:rFonts w:ascii="Times New Roman" w:eastAsia="Times New Roman" w:hAnsi="Times New Roman" w:cs="Times New Roman"/>
          <w:sz w:val="22"/>
          <w:szCs w:val="22"/>
        </w:rPr>
        <w:t>Authority</w:t>
      </w:r>
      <w:r w:rsidR="00FC43A4" w:rsidRPr="00D5109B">
        <w:rPr>
          <w:rFonts w:ascii="Times New Roman" w:hAnsi="Times New Roman" w:cs="Times New Roman"/>
          <w:sz w:val="22"/>
          <w:szCs w:val="22"/>
        </w:rPr>
        <w:t>, the Independent Engineer and the Independent Auditor as and when required during the Concession Period.</w:t>
      </w:r>
    </w:p>
    <w:p w14:paraId="28D2A8ED" w14:textId="77777777" w:rsidR="00FC43A4" w:rsidRPr="00D5109B" w:rsidRDefault="00FC43A4" w:rsidP="00AD2ABA">
      <w:pPr>
        <w:tabs>
          <w:tab w:val="left" w:pos="720"/>
        </w:tabs>
        <w:spacing w:line="289" w:lineRule="exact"/>
        <w:ind w:left="720" w:hanging="720"/>
        <w:rPr>
          <w:rFonts w:ascii="Times New Roman" w:hAnsi="Times New Roman" w:cs="Times New Roman"/>
          <w:sz w:val="22"/>
          <w:szCs w:val="22"/>
        </w:rPr>
      </w:pPr>
    </w:p>
    <w:p w14:paraId="34A74C9D" w14:textId="5F285DDD" w:rsidR="00FC43A4" w:rsidRPr="00D5109B" w:rsidRDefault="00AD2ABA" w:rsidP="00466527">
      <w:pPr>
        <w:pStyle w:val="Heading2"/>
        <w:numPr>
          <w:ilvl w:val="2"/>
          <w:numId w:val="140"/>
        </w:numPr>
        <w:tabs>
          <w:tab w:val="left" w:pos="720"/>
        </w:tabs>
        <w:ind w:left="720"/>
        <w:jc w:val="both"/>
        <w:rPr>
          <w:rFonts w:eastAsia="Times New Roman"/>
          <w:b w:val="0"/>
          <w:u w:val="single"/>
        </w:rPr>
      </w:pPr>
      <w:bookmarkStart w:id="301" w:name="_Toc529455659"/>
      <w:bookmarkStart w:id="302" w:name="_Toc529459380"/>
      <w:r w:rsidRPr="00D5109B">
        <w:rPr>
          <w:rFonts w:eastAsia="Times New Roman"/>
          <w:b w:val="0"/>
          <w:u w:val="single"/>
        </w:rPr>
        <w:t>Periodic Reports</w:t>
      </w:r>
      <w:bookmarkEnd w:id="301"/>
      <w:bookmarkEnd w:id="302"/>
    </w:p>
    <w:p w14:paraId="1132E593" w14:textId="77777777" w:rsidR="00FC43A4" w:rsidRPr="00D5109B" w:rsidRDefault="00FC43A4" w:rsidP="00AD2ABA">
      <w:pPr>
        <w:tabs>
          <w:tab w:val="left" w:pos="720"/>
        </w:tabs>
        <w:spacing w:line="327" w:lineRule="exact"/>
        <w:ind w:left="720" w:hanging="720"/>
        <w:rPr>
          <w:rFonts w:ascii="Times New Roman" w:eastAsia="Times New Roman" w:hAnsi="Times New Roman" w:cs="Times New Roman"/>
          <w:sz w:val="22"/>
          <w:szCs w:val="22"/>
        </w:rPr>
      </w:pPr>
    </w:p>
    <w:p w14:paraId="689DF744" w14:textId="51A18CA4" w:rsidR="00FC43A4" w:rsidRPr="00D5109B" w:rsidRDefault="00AD2ABA" w:rsidP="00AD2ABA">
      <w:pPr>
        <w:tabs>
          <w:tab w:val="left" w:pos="720"/>
        </w:tabs>
        <w:spacing w:line="263"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FC43A4" w:rsidRPr="00D5109B">
        <w:rPr>
          <w:rFonts w:ascii="Times New Roman" w:hAnsi="Times New Roman" w:cs="Times New Roman"/>
          <w:sz w:val="22"/>
          <w:szCs w:val="22"/>
        </w:rPr>
        <w:t xml:space="preserve">The Concessionaire shall furnish to the </w:t>
      </w:r>
      <w:r w:rsidR="00FC43A4" w:rsidRPr="00D5109B">
        <w:rPr>
          <w:rFonts w:ascii="Times New Roman" w:eastAsia="Times New Roman" w:hAnsi="Times New Roman" w:cs="Times New Roman"/>
          <w:sz w:val="22"/>
          <w:szCs w:val="22"/>
        </w:rPr>
        <w:t>Authority</w:t>
      </w:r>
      <w:r w:rsidR="00FC43A4" w:rsidRPr="00D5109B">
        <w:rPr>
          <w:rFonts w:ascii="Times New Roman" w:hAnsi="Times New Roman" w:cs="Times New Roman"/>
          <w:sz w:val="22"/>
          <w:szCs w:val="22"/>
        </w:rPr>
        <w:t xml:space="preserve">, the Independent Engineer and the Independent Auditor: </w:t>
      </w:r>
    </w:p>
    <w:p w14:paraId="0F23D4C2" w14:textId="77777777" w:rsidR="00FC43A4" w:rsidRPr="00D5109B" w:rsidRDefault="00FC43A4" w:rsidP="00AD2ABA">
      <w:pPr>
        <w:tabs>
          <w:tab w:val="left" w:pos="720"/>
        </w:tabs>
        <w:spacing w:line="263" w:lineRule="auto"/>
        <w:ind w:left="720" w:hanging="720"/>
        <w:jc w:val="both"/>
        <w:rPr>
          <w:rFonts w:ascii="Times New Roman" w:hAnsi="Times New Roman" w:cs="Times New Roman"/>
          <w:sz w:val="22"/>
          <w:szCs w:val="22"/>
        </w:rPr>
      </w:pPr>
    </w:p>
    <w:p w14:paraId="6CA5BCEA" w14:textId="77777777" w:rsidR="00FC43A4" w:rsidRPr="00D5109B" w:rsidRDefault="00FC43A4" w:rsidP="00466527">
      <w:pPr>
        <w:pStyle w:val="ListParagraph"/>
        <w:numPr>
          <w:ilvl w:val="0"/>
          <w:numId w:val="124"/>
        </w:numPr>
        <w:tabs>
          <w:tab w:val="left" w:pos="720"/>
        </w:tabs>
        <w:spacing w:line="263" w:lineRule="auto"/>
        <w:ind w:left="1440" w:hanging="720"/>
        <w:jc w:val="both"/>
      </w:pPr>
      <w:r w:rsidRPr="00D5109B">
        <w:t xml:space="preserve">the Construction Monthly Progress Report and the O&amp;M Monthly Status Report; </w:t>
      </w:r>
    </w:p>
    <w:p w14:paraId="2D4D3DD1" w14:textId="77777777" w:rsidR="00FC43A4" w:rsidRPr="00D5109B" w:rsidRDefault="00FC43A4" w:rsidP="00AD2ABA">
      <w:pPr>
        <w:tabs>
          <w:tab w:val="left" w:pos="720"/>
        </w:tabs>
        <w:spacing w:line="301" w:lineRule="exact"/>
        <w:ind w:left="1440" w:hanging="720"/>
        <w:rPr>
          <w:rFonts w:ascii="Times New Roman" w:hAnsi="Times New Roman" w:cs="Times New Roman"/>
          <w:sz w:val="22"/>
          <w:szCs w:val="22"/>
        </w:rPr>
      </w:pPr>
    </w:p>
    <w:p w14:paraId="0749487B" w14:textId="77777777" w:rsidR="00FC43A4" w:rsidRPr="00D5109B" w:rsidRDefault="00FC43A4" w:rsidP="00466527">
      <w:pPr>
        <w:pStyle w:val="ListParagraph"/>
        <w:numPr>
          <w:ilvl w:val="0"/>
          <w:numId w:val="124"/>
        </w:numPr>
        <w:tabs>
          <w:tab w:val="left" w:pos="720"/>
        </w:tabs>
        <w:spacing w:line="282" w:lineRule="auto"/>
        <w:ind w:left="1440" w:right="20" w:hanging="720"/>
        <w:jc w:val="both"/>
      </w:pPr>
      <w:r w:rsidRPr="00D5109B">
        <w:t>as soon as available but in any event within [sixty (60) days] of filing, two (2) copies of all documents filed in compliance with the requirements of the Companies Act, 2017 as amended or superseded from time to time or any other Applicable Laws; and</w:t>
      </w:r>
    </w:p>
    <w:p w14:paraId="216E4A16" w14:textId="77777777" w:rsidR="00FC43A4" w:rsidRPr="00D5109B" w:rsidRDefault="00FC43A4" w:rsidP="00AD2ABA">
      <w:pPr>
        <w:tabs>
          <w:tab w:val="left" w:pos="720"/>
        </w:tabs>
        <w:spacing w:line="283" w:lineRule="exact"/>
        <w:ind w:left="1440" w:hanging="720"/>
        <w:rPr>
          <w:rFonts w:ascii="Times New Roman" w:hAnsi="Times New Roman" w:cs="Times New Roman"/>
          <w:sz w:val="22"/>
          <w:szCs w:val="22"/>
        </w:rPr>
      </w:pPr>
    </w:p>
    <w:p w14:paraId="1F1CF8B3" w14:textId="77777777" w:rsidR="00FC43A4" w:rsidRPr="00D5109B" w:rsidRDefault="00FC43A4" w:rsidP="00466527">
      <w:pPr>
        <w:pStyle w:val="ListParagraph"/>
        <w:numPr>
          <w:ilvl w:val="0"/>
          <w:numId w:val="124"/>
        </w:numPr>
        <w:tabs>
          <w:tab w:val="left" w:pos="720"/>
        </w:tabs>
        <w:spacing w:line="265" w:lineRule="auto"/>
        <w:ind w:left="1440" w:right="20" w:hanging="720"/>
        <w:jc w:val="both"/>
      </w:pPr>
      <w:r w:rsidRPr="00D5109B">
        <w:t>as soon as available, a report on any factors materially and adversely affecting, or that might materially and adversely affect, the Project, the Project Works or the Concessionaire’s business and operations.</w:t>
      </w:r>
    </w:p>
    <w:p w14:paraId="357DA22D" w14:textId="77777777" w:rsidR="00FC43A4" w:rsidRPr="00D5109B" w:rsidRDefault="00FC43A4" w:rsidP="00AD2ABA">
      <w:pPr>
        <w:tabs>
          <w:tab w:val="left" w:pos="720"/>
        </w:tabs>
        <w:spacing w:line="290" w:lineRule="exact"/>
        <w:ind w:left="720" w:hanging="720"/>
        <w:rPr>
          <w:rFonts w:ascii="Times New Roman" w:hAnsi="Times New Roman" w:cs="Times New Roman"/>
          <w:sz w:val="22"/>
          <w:szCs w:val="22"/>
        </w:rPr>
      </w:pPr>
    </w:p>
    <w:p w14:paraId="2FC36633" w14:textId="1B30C0B7" w:rsidR="00FC43A4" w:rsidRPr="00D5109B" w:rsidRDefault="00AD2ABA" w:rsidP="00466527">
      <w:pPr>
        <w:pStyle w:val="Heading2"/>
        <w:numPr>
          <w:ilvl w:val="2"/>
          <w:numId w:val="140"/>
        </w:numPr>
        <w:tabs>
          <w:tab w:val="left" w:pos="720"/>
        </w:tabs>
        <w:ind w:left="720"/>
        <w:jc w:val="both"/>
        <w:rPr>
          <w:rFonts w:eastAsia="Times New Roman"/>
          <w:b w:val="0"/>
          <w:u w:val="single"/>
        </w:rPr>
      </w:pPr>
      <w:bookmarkStart w:id="303" w:name="_Toc529455660"/>
      <w:bookmarkStart w:id="304" w:name="_Toc529459381"/>
      <w:r w:rsidRPr="00D5109B">
        <w:rPr>
          <w:rFonts w:eastAsia="Times New Roman"/>
          <w:b w:val="0"/>
          <w:u w:val="single"/>
        </w:rPr>
        <w:t>Reporting Of Changes</w:t>
      </w:r>
      <w:bookmarkEnd w:id="303"/>
      <w:bookmarkEnd w:id="304"/>
    </w:p>
    <w:p w14:paraId="763481CC" w14:textId="77777777" w:rsidR="00FC43A4" w:rsidRPr="00D5109B" w:rsidRDefault="00FC43A4" w:rsidP="00AD2ABA">
      <w:pPr>
        <w:tabs>
          <w:tab w:val="left" w:pos="720"/>
        </w:tabs>
        <w:spacing w:line="325" w:lineRule="exact"/>
        <w:ind w:left="720" w:hanging="720"/>
        <w:rPr>
          <w:rFonts w:ascii="Times New Roman" w:eastAsia="Times New Roman" w:hAnsi="Times New Roman" w:cs="Times New Roman"/>
          <w:sz w:val="22"/>
          <w:szCs w:val="22"/>
        </w:rPr>
      </w:pPr>
    </w:p>
    <w:p w14:paraId="5764760E" w14:textId="7354AC4B" w:rsidR="00FC43A4" w:rsidRPr="00D5109B" w:rsidRDefault="00AD2ABA" w:rsidP="00AD2ABA">
      <w:pPr>
        <w:tabs>
          <w:tab w:val="left" w:pos="720"/>
        </w:tabs>
        <w:spacing w:line="281"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FC43A4" w:rsidRPr="00D5109B">
        <w:rPr>
          <w:rFonts w:ascii="Times New Roman" w:hAnsi="Times New Roman" w:cs="Times New Roman"/>
          <w:sz w:val="22"/>
          <w:szCs w:val="22"/>
        </w:rPr>
        <w:t xml:space="preserve">The Concessionaire shall, at least [fourteen (14) days] prior to its becoming effective, report to the </w:t>
      </w:r>
      <w:r w:rsidR="00FC43A4" w:rsidRPr="00D5109B">
        <w:rPr>
          <w:rFonts w:ascii="Times New Roman" w:eastAsia="Times New Roman" w:hAnsi="Times New Roman" w:cs="Times New Roman"/>
          <w:sz w:val="22"/>
          <w:szCs w:val="22"/>
        </w:rPr>
        <w:t>Authority</w:t>
      </w:r>
      <w:r w:rsidR="00FC43A4" w:rsidRPr="00D5109B">
        <w:rPr>
          <w:rFonts w:ascii="Times New Roman" w:hAnsi="Times New Roman" w:cs="Times New Roman"/>
          <w:sz w:val="22"/>
          <w:szCs w:val="22"/>
        </w:rPr>
        <w:t xml:space="preserve">, the Independent Engineer and the Independent Auditor any contemplated: </w:t>
      </w:r>
    </w:p>
    <w:p w14:paraId="4411D62C" w14:textId="77777777" w:rsidR="00FC43A4" w:rsidRPr="00D5109B" w:rsidRDefault="00FC43A4" w:rsidP="00AD2ABA">
      <w:pPr>
        <w:tabs>
          <w:tab w:val="left" w:pos="720"/>
        </w:tabs>
        <w:spacing w:line="281" w:lineRule="auto"/>
        <w:ind w:left="720" w:right="20" w:hanging="720"/>
        <w:jc w:val="both"/>
        <w:rPr>
          <w:rFonts w:ascii="Times New Roman" w:hAnsi="Times New Roman" w:cs="Times New Roman"/>
          <w:sz w:val="22"/>
          <w:szCs w:val="22"/>
        </w:rPr>
      </w:pPr>
    </w:p>
    <w:p w14:paraId="7B521CB7" w14:textId="77777777" w:rsidR="00FC43A4" w:rsidRPr="00D5109B" w:rsidRDefault="00FC43A4" w:rsidP="00466527">
      <w:pPr>
        <w:pStyle w:val="ListParagraph"/>
        <w:numPr>
          <w:ilvl w:val="0"/>
          <w:numId w:val="125"/>
        </w:numPr>
        <w:tabs>
          <w:tab w:val="left" w:pos="1440"/>
        </w:tabs>
        <w:spacing w:line="281" w:lineRule="auto"/>
        <w:ind w:left="720" w:right="20" w:firstLine="0"/>
        <w:jc w:val="both"/>
      </w:pPr>
      <w:r w:rsidRPr="00D5109B">
        <w:t xml:space="preserve">material change in its memorandum and articles of association; </w:t>
      </w:r>
    </w:p>
    <w:p w14:paraId="620AA919" w14:textId="77777777" w:rsidR="00AD2ABA" w:rsidRPr="00D5109B" w:rsidRDefault="00AD2ABA" w:rsidP="00AD2ABA">
      <w:pPr>
        <w:pStyle w:val="ListParagraph"/>
        <w:tabs>
          <w:tab w:val="left" w:pos="1440"/>
        </w:tabs>
        <w:spacing w:line="281" w:lineRule="auto"/>
        <w:ind w:right="20"/>
        <w:jc w:val="both"/>
      </w:pPr>
    </w:p>
    <w:p w14:paraId="1824844E" w14:textId="740E4219" w:rsidR="00FC43A4" w:rsidRPr="00D5109B" w:rsidRDefault="00FC43A4" w:rsidP="00466527">
      <w:pPr>
        <w:pStyle w:val="ListParagraph"/>
        <w:numPr>
          <w:ilvl w:val="0"/>
          <w:numId w:val="125"/>
        </w:numPr>
        <w:tabs>
          <w:tab w:val="left" w:pos="1440"/>
        </w:tabs>
        <w:spacing w:line="281" w:lineRule="auto"/>
        <w:ind w:left="720" w:right="20" w:firstLine="0"/>
        <w:jc w:val="both"/>
      </w:pPr>
      <w:r w:rsidRPr="00D5109B">
        <w:t>change in its fiscal year;</w:t>
      </w:r>
      <w:r w:rsidRPr="00D5109B">
        <w:rPr>
          <w:rFonts w:eastAsia="Times New Roman"/>
        </w:rPr>
        <w:t xml:space="preserve"> </w:t>
      </w:r>
    </w:p>
    <w:p w14:paraId="6F7973AA" w14:textId="77777777" w:rsidR="00AD2ABA" w:rsidRPr="00D5109B" w:rsidRDefault="00AD2ABA" w:rsidP="00AD2ABA">
      <w:pPr>
        <w:pStyle w:val="ListParagraph"/>
        <w:tabs>
          <w:tab w:val="left" w:pos="1440"/>
        </w:tabs>
        <w:spacing w:line="281" w:lineRule="auto"/>
        <w:ind w:right="20"/>
        <w:jc w:val="both"/>
      </w:pPr>
    </w:p>
    <w:p w14:paraId="4BF4667F" w14:textId="16B9C2F8" w:rsidR="00FC43A4" w:rsidRPr="00D5109B" w:rsidRDefault="00FC43A4" w:rsidP="00466527">
      <w:pPr>
        <w:pStyle w:val="ListParagraph"/>
        <w:numPr>
          <w:ilvl w:val="0"/>
          <w:numId w:val="125"/>
        </w:numPr>
        <w:tabs>
          <w:tab w:val="left" w:pos="1440"/>
        </w:tabs>
        <w:spacing w:line="281" w:lineRule="auto"/>
        <w:ind w:left="720" w:right="20" w:firstLine="0"/>
        <w:jc w:val="both"/>
      </w:pPr>
      <w:r w:rsidRPr="00D5109B">
        <w:t xml:space="preserve">change in the constitution of its board of directors; </w:t>
      </w:r>
    </w:p>
    <w:p w14:paraId="4A7B1C81" w14:textId="77777777" w:rsidR="00AD2ABA" w:rsidRPr="00D5109B" w:rsidRDefault="00AD2ABA" w:rsidP="00AD2ABA">
      <w:pPr>
        <w:pStyle w:val="ListParagraph"/>
        <w:tabs>
          <w:tab w:val="left" w:pos="1440"/>
        </w:tabs>
        <w:spacing w:line="281" w:lineRule="auto"/>
        <w:ind w:right="20"/>
        <w:jc w:val="both"/>
      </w:pPr>
    </w:p>
    <w:p w14:paraId="7A0CFEE2" w14:textId="3426AB01" w:rsidR="00FC43A4" w:rsidRPr="00D5109B" w:rsidRDefault="00FC43A4" w:rsidP="00466527">
      <w:pPr>
        <w:pStyle w:val="ListParagraph"/>
        <w:numPr>
          <w:ilvl w:val="0"/>
          <w:numId w:val="125"/>
        </w:numPr>
        <w:tabs>
          <w:tab w:val="left" w:pos="1440"/>
        </w:tabs>
        <w:spacing w:line="281" w:lineRule="auto"/>
        <w:ind w:left="720" w:right="20" w:firstLine="0"/>
        <w:jc w:val="both"/>
      </w:pPr>
      <w:r w:rsidRPr="00D5109B">
        <w:t xml:space="preserve">change in its chief executive officer, and </w:t>
      </w:r>
    </w:p>
    <w:p w14:paraId="5258138C" w14:textId="77777777" w:rsidR="00AD2ABA" w:rsidRPr="00D5109B" w:rsidRDefault="00AD2ABA" w:rsidP="00AD2ABA">
      <w:pPr>
        <w:pStyle w:val="ListParagraph"/>
        <w:tabs>
          <w:tab w:val="left" w:pos="1440"/>
        </w:tabs>
        <w:spacing w:line="281" w:lineRule="auto"/>
        <w:ind w:right="20"/>
        <w:jc w:val="both"/>
      </w:pPr>
    </w:p>
    <w:p w14:paraId="5F9B21C1" w14:textId="48CF1452" w:rsidR="00FC43A4" w:rsidRPr="00D5109B" w:rsidRDefault="00FC43A4" w:rsidP="00466527">
      <w:pPr>
        <w:pStyle w:val="ListParagraph"/>
        <w:numPr>
          <w:ilvl w:val="0"/>
          <w:numId w:val="125"/>
        </w:numPr>
        <w:tabs>
          <w:tab w:val="left" w:pos="1440"/>
        </w:tabs>
        <w:spacing w:line="281" w:lineRule="auto"/>
        <w:ind w:left="1440" w:right="20" w:hanging="720"/>
        <w:jc w:val="both"/>
      </w:pPr>
      <w:r w:rsidRPr="00D5109B">
        <w:t xml:space="preserve">registration of a transfer of Ordinary Shares to any Person who thereby becomes a registered holder of the issued Ordinary Shares, or of a transfer of Ordinary Shares to or from a Person or entity who, immediately prior to such transfer, held greater than </w:t>
      </w:r>
      <w:r w:rsidR="00302B07" w:rsidRPr="00D5109B">
        <w:t>[</w:t>
      </w:r>
      <w:r w:rsidRPr="00D5109B">
        <w:t xml:space="preserve">five percent </w:t>
      </w:r>
      <w:r w:rsidR="00302B07" w:rsidRPr="00D5109B">
        <w:t xml:space="preserve">(5%)] </w:t>
      </w:r>
      <w:r w:rsidRPr="00D5109B">
        <w:t>of the issued Ordinary Shares; provided, however, that, reporting as aforesaid shall not relieve the Concessionaire from its obligations or liabilities towards any other Government Authority having jurisdiction over any such matter.</w:t>
      </w:r>
    </w:p>
    <w:p w14:paraId="5D6ADA7A" w14:textId="77777777" w:rsidR="00FC43A4" w:rsidRPr="00D5109B" w:rsidRDefault="00FC43A4" w:rsidP="00AD2ABA">
      <w:pPr>
        <w:tabs>
          <w:tab w:val="left" w:pos="720"/>
        </w:tabs>
        <w:spacing w:line="296" w:lineRule="exact"/>
        <w:ind w:left="720" w:hanging="720"/>
        <w:rPr>
          <w:rFonts w:ascii="Times New Roman" w:hAnsi="Times New Roman" w:cs="Times New Roman"/>
          <w:sz w:val="22"/>
          <w:szCs w:val="22"/>
        </w:rPr>
      </w:pPr>
    </w:p>
    <w:p w14:paraId="674C73B4" w14:textId="1A6A4CFA" w:rsidR="00FC43A4" w:rsidRPr="00D5109B" w:rsidRDefault="00AD2ABA" w:rsidP="00466527">
      <w:pPr>
        <w:pStyle w:val="Heading2"/>
        <w:numPr>
          <w:ilvl w:val="2"/>
          <w:numId w:val="140"/>
        </w:numPr>
        <w:tabs>
          <w:tab w:val="left" w:pos="720"/>
        </w:tabs>
        <w:ind w:left="720"/>
        <w:jc w:val="both"/>
        <w:rPr>
          <w:rFonts w:eastAsia="Times New Roman"/>
          <w:b w:val="0"/>
          <w:u w:val="single"/>
        </w:rPr>
      </w:pPr>
      <w:bookmarkStart w:id="305" w:name="_Toc529455661"/>
      <w:bookmarkStart w:id="306" w:name="_Toc529459382"/>
      <w:r w:rsidRPr="00D5109B">
        <w:rPr>
          <w:rFonts w:eastAsia="Times New Roman"/>
          <w:b w:val="0"/>
          <w:u w:val="single"/>
        </w:rPr>
        <w:t>Lists Of Financiers And Creditors</w:t>
      </w:r>
      <w:bookmarkEnd w:id="305"/>
      <w:bookmarkEnd w:id="306"/>
    </w:p>
    <w:p w14:paraId="7AFFA41E" w14:textId="77777777" w:rsidR="00FC43A4" w:rsidRPr="00D5109B" w:rsidRDefault="00FC43A4" w:rsidP="00AD2ABA">
      <w:pPr>
        <w:tabs>
          <w:tab w:val="left" w:pos="720"/>
        </w:tabs>
        <w:spacing w:line="327" w:lineRule="exact"/>
        <w:ind w:left="720" w:hanging="720"/>
        <w:rPr>
          <w:rFonts w:ascii="Times New Roman" w:eastAsia="Times New Roman" w:hAnsi="Times New Roman" w:cs="Times New Roman"/>
          <w:sz w:val="22"/>
          <w:szCs w:val="22"/>
        </w:rPr>
      </w:pPr>
    </w:p>
    <w:p w14:paraId="3C480A09" w14:textId="4B4B71AB" w:rsidR="00FC43A4" w:rsidRPr="00D5109B" w:rsidRDefault="00AD2ABA" w:rsidP="00AD2ABA">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FC43A4" w:rsidRPr="00D5109B">
        <w:rPr>
          <w:rFonts w:ascii="Times New Roman" w:hAnsi="Times New Roman" w:cs="Times New Roman"/>
          <w:sz w:val="22"/>
          <w:szCs w:val="22"/>
        </w:rPr>
        <w:t>Together with the periodic reports required by Section 7.1</w:t>
      </w:r>
      <w:r w:rsidR="005171DA" w:rsidRPr="00D5109B">
        <w:rPr>
          <w:rFonts w:ascii="Times New Roman" w:hAnsi="Times New Roman" w:cs="Times New Roman"/>
          <w:sz w:val="22"/>
          <w:szCs w:val="22"/>
        </w:rPr>
        <w:t>3</w:t>
      </w:r>
      <w:r w:rsidR="00FC43A4" w:rsidRPr="00D5109B">
        <w:rPr>
          <w:rFonts w:ascii="Times New Roman" w:hAnsi="Times New Roman" w:cs="Times New Roman"/>
          <w:sz w:val="22"/>
          <w:szCs w:val="22"/>
        </w:rPr>
        <w:t xml:space="preserve">.3, the Concessionaire shall also furnish to the </w:t>
      </w:r>
      <w:r w:rsidR="00FC43A4" w:rsidRPr="00D5109B">
        <w:rPr>
          <w:rFonts w:ascii="Times New Roman" w:eastAsia="Times New Roman" w:hAnsi="Times New Roman" w:cs="Times New Roman"/>
          <w:sz w:val="22"/>
          <w:szCs w:val="22"/>
        </w:rPr>
        <w:t>Authority</w:t>
      </w:r>
      <w:r w:rsidR="00FC43A4" w:rsidRPr="00D5109B">
        <w:rPr>
          <w:rFonts w:ascii="Times New Roman" w:hAnsi="Times New Roman" w:cs="Times New Roman"/>
          <w:sz w:val="22"/>
          <w:szCs w:val="22"/>
        </w:rPr>
        <w:t>, the Independent Engineer and the Independent Auditor a list of</w:t>
      </w:r>
      <w:r w:rsidR="00302B07" w:rsidRPr="00D5109B">
        <w:rPr>
          <w:rFonts w:ascii="Times New Roman" w:hAnsi="Times New Roman" w:cs="Times New Roman"/>
          <w:sz w:val="22"/>
          <w:szCs w:val="22"/>
        </w:rPr>
        <w:t>:</w:t>
      </w:r>
    </w:p>
    <w:p w14:paraId="32B5CDEB" w14:textId="77777777" w:rsidR="00FC43A4" w:rsidRPr="00D5109B" w:rsidRDefault="00FC43A4" w:rsidP="00AD2ABA">
      <w:pPr>
        <w:tabs>
          <w:tab w:val="left" w:pos="720"/>
        </w:tabs>
        <w:spacing w:line="296" w:lineRule="exact"/>
        <w:ind w:left="1440" w:hanging="720"/>
        <w:rPr>
          <w:rFonts w:ascii="Times New Roman" w:hAnsi="Times New Roman" w:cs="Times New Roman"/>
          <w:sz w:val="22"/>
          <w:szCs w:val="22"/>
        </w:rPr>
      </w:pPr>
    </w:p>
    <w:p w14:paraId="03A97143" w14:textId="662EC03E" w:rsidR="00FC43A4" w:rsidRPr="00D5109B" w:rsidRDefault="00FC43A4" w:rsidP="00466527">
      <w:pPr>
        <w:pStyle w:val="ListParagraph"/>
        <w:numPr>
          <w:ilvl w:val="0"/>
          <w:numId w:val="154"/>
        </w:numPr>
        <w:tabs>
          <w:tab w:val="left" w:pos="720"/>
        </w:tabs>
        <w:ind w:hanging="720"/>
        <w:contextualSpacing/>
        <w:jc w:val="both"/>
      </w:pPr>
      <w:r w:rsidRPr="00D5109B">
        <w:t xml:space="preserve">the Financiers; and </w:t>
      </w:r>
    </w:p>
    <w:p w14:paraId="166AD65B" w14:textId="77777777" w:rsidR="00FC43A4" w:rsidRPr="00D5109B" w:rsidRDefault="00FC43A4" w:rsidP="00AD2ABA">
      <w:pPr>
        <w:tabs>
          <w:tab w:val="left" w:pos="720"/>
        </w:tabs>
        <w:ind w:left="1440" w:hanging="720"/>
        <w:contextualSpacing/>
        <w:jc w:val="both"/>
        <w:rPr>
          <w:rFonts w:ascii="Times New Roman" w:hAnsi="Times New Roman" w:cs="Times New Roman"/>
          <w:sz w:val="22"/>
          <w:szCs w:val="22"/>
        </w:rPr>
      </w:pPr>
    </w:p>
    <w:p w14:paraId="1BAE31AF" w14:textId="6C8BB5CB" w:rsidR="00FC43A4" w:rsidRPr="00D5109B" w:rsidRDefault="00FC43A4" w:rsidP="00466527">
      <w:pPr>
        <w:pStyle w:val="ListParagraph"/>
        <w:numPr>
          <w:ilvl w:val="0"/>
          <w:numId w:val="154"/>
        </w:numPr>
        <w:tabs>
          <w:tab w:val="left" w:pos="720"/>
        </w:tabs>
        <w:ind w:hanging="720"/>
        <w:contextualSpacing/>
        <w:jc w:val="both"/>
      </w:pPr>
      <w:r w:rsidRPr="00D5109B">
        <w:t>each of its creditors to which the Concessionaire has an outstanding obligation of PKR [◙] or more, in each case, along with statements or schedules of repayment of local and foreign loans/debts to such Financiers and creditors duly certified by its statutory auditors on a six-monthly basis in each Accounting Year. The report shall also indicate any changes, as compared to the report submitted the previous Accounting Year that might have occurred.</w:t>
      </w:r>
    </w:p>
    <w:p w14:paraId="04B4CB23" w14:textId="77777777" w:rsidR="00FC43A4" w:rsidRPr="00D5109B" w:rsidRDefault="00FC43A4" w:rsidP="00AD2ABA">
      <w:pPr>
        <w:tabs>
          <w:tab w:val="left" w:pos="720"/>
        </w:tabs>
        <w:spacing w:line="299" w:lineRule="exact"/>
        <w:ind w:left="720" w:hanging="720"/>
        <w:rPr>
          <w:rFonts w:ascii="Times New Roman" w:hAnsi="Times New Roman" w:cs="Times New Roman"/>
          <w:sz w:val="22"/>
          <w:szCs w:val="22"/>
        </w:rPr>
      </w:pPr>
    </w:p>
    <w:p w14:paraId="110A5D20" w14:textId="77777777" w:rsidR="00514901" w:rsidRPr="00D5109B" w:rsidRDefault="00514901" w:rsidP="00466527">
      <w:pPr>
        <w:pStyle w:val="Heading2"/>
        <w:numPr>
          <w:ilvl w:val="2"/>
          <w:numId w:val="140"/>
        </w:numPr>
        <w:tabs>
          <w:tab w:val="left" w:pos="720"/>
        </w:tabs>
        <w:ind w:left="720"/>
        <w:jc w:val="both"/>
        <w:rPr>
          <w:rFonts w:eastAsia="Times New Roman"/>
          <w:b w:val="0"/>
          <w:u w:val="single"/>
        </w:rPr>
      </w:pPr>
      <w:bookmarkStart w:id="307" w:name="_Toc529455662"/>
      <w:bookmarkStart w:id="308" w:name="_Toc529459383"/>
      <w:r w:rsidRPr="00D5109B">
        <w:rPr>
          <w:rFonts w:eastAsia="Times New Roman"/>
          <w:b w:val="0"/>
          <w:u w:val="single"/>
        </w:rPr>
        <w:t>Information Regarding Statutory Notice/Winding Up Proceedings</w:t>
      </w:r>
      <w:bookmarkEnd w:id="307"/>
      <w:bookmarkEnd w:id="308"/>
    </w:p>
    <w:p w14:paraId="1B2B4025" w14:textId="77777777" w:rsidR="00514901" w:rsidRPr="00D5109B" w:rsidRDefault="00514901" w:rsidP="00514901">
      <w:pPr>
        <w:pStyle w:val="Heading2"/>
        <w:numPr>
          <w:ilvl w:val="0"/>
          <w:numId w:val="0"/>
        </w:numPr>
        <w:tabs>
          <w:tab w:val="left" w:pos="720"/>
        </w:tabs>
        <w:ind w:left="600"/>
        <w:jc w:val="both"/>
        <w:rPr>
          <w:rFonts w:eastAsia="Times New Roman"/>
          <w:b w:val="0"/>
          <w:u w:val="single"/>
        </w:rPr>
      </w:pPr>
    </w:p>
    <w:p w14:paraId="5657BD36" w14:textId="77777777" w:rsidR="00514901" w:rsidRPr="00D5109B" w:rsidRDefault="00FC43A4" w:rsidP="00466527">
      <w:pPr>
        <w:pStyle w:val="Heading2"/>
        <w:numPr>
          <w:ilvl w:val="3"/>
          <w:numId w:val="140"/>
        </w:numPr>
        <w:tabs>
          <w:tab w:val="left" w:pos="720"/>
        </w:tabs>
        <w:ind w:left="720" w:hanging="840"/>
        <w:jc w:val="both"/>
        <w:rPr>
          <w:rFonts w:eastAsia="Times New Roman"/>
          <w:b w:val="0"/>
          <w:smallCaps w:val="0"/>
          <w:u w:val="single"/>
        </w:rPr>
      </w:pPr>
      <w:bookmarkStart w:id="309" w:name="_Toc529455663"/>
      <w:bookmarkStart w:id="310" w:name="_Toc529459384"/>
      <w:r w:rsidRPr="00D5109B">
        <w:rPr>
          <w:b w:val="0"/>
          <w:smallCaps w:val="0"/>
        </w:rPr>
        <w:t xml:space="preserve">The Concessionaire shall, within [seven (7) days] of receipt thereof, provide to the </w:t>
      </w:r>
      <w:r w:rsidRPr="00D5109B">
        <w:rPr>
          <w:rFonts w:eastAsia="Times New Roman"/>
          <w:b w:val="0"/>
          <w:smallCaps w:val="0"/>
        </w:rPr>
        <w:t>Authority</w:t>
      </w:r>
      <w:r w:rsidRPr="00D5109B">
        <w:rPr>
          <w:b w:val="0"/>
          <w:smallCaps w:val="0"/>
        </w:rPr>
        <w:t>, the Independent Engineer and the Independent Auditor a copy of any notice that the Concessionaire is served under Sections 301 and 302 (as such Sections may be amended, modified or relocated) of the Companies Act, 2017.</w:t>
      </w:r>
      <w:bookmarkEnd w:id="309"/>
      <w:bookmarkEnd w:id="310"/>
    </w:p>
    <w:p w14:paraId="3283FA44" w14:textId="77777777" w:rsidR="00514901" w:rsidRPr="00D5109B" w:rsidRDefault="00514901" w:rsidP="00514901">
      <w:pPr>
        <w:pStyle w:val="Heading2"/>
        <w:numPr>
          <w:ilvl w:val="0"/>
          <w:numId w:val="0"/>
        </w:numPr>
        <w:tabs>
          <w:tab w:val="left" w:pos="720"/>
        </w:tabs>
        <w:ind w:left="720" w:hanging="840"/>
        <w:jc w:val="both"/>
        <w:rPr>
          <w:rFonts w:eastAsia="Times New Roman"/>
          <w:b w:val="0"/>
          <w:smallCaps w:val="0"/>
          <w:u w:val="single"/>
        </w:rPr>
      </w:pPr>
    </w:p>
    <w:p w14:paraId="2E3755B6" w14:textId="4484B797" w:rsidR="00FC43A4" w:rsidRPr="00D5109B" w:rsidRDefault="00FC43A4" w:rsidP="00466527">
      <w:pPr>
        <w:pStyle w:val="Heading2"/>
        <w:numPr>
          <w:ilvl w:val="3"/>
          <w:numId w:val="140"/>
        </w:numPr>
        <w:tabs>
          <w:tab w:val="left" w:pos="720"/>
        </w:tabs>
        <w:ind w:left="720" w:hanging="840"/>
        <w:jc w:val="both"/>
        <w:rPr>
          <w:rFonts w:eastAsia="Times New Roman"/>
          <w:b w:val="0"/>
          <w:smallCaps w:val="0"/>
          <w:u w:val="single"/>
        </w:rPr>
      </w:pPr>
      <w:bookmarkStart w:id="311" w:name="_Toc529455664"/>
      <w:bookmarkStart w:id="312" w:name="_Toc529459385"/>
      <w:r w:rsidRPr="00D5109B">
        <w:rPr>
          <w:b w:val="0"/>
          <w:smallCaps w:val="0"/>
        </w:rPr>
        <w:t xml:space="preserve">The Concessionaire shall provide to the </w:t>
      </w:r>
      <w:r w:rsidRPr="00D5109B">
        <w:rPr>
          <w:rFonts w:eastAsia="Times New Roman"/>
          <w:b w:val="0"/>
          <w:smallCaps w:val="0"/>
        </w:rPr>
        <w:t>Authority</w:t>
      </w:r>
      <w:r w:rsidRPr="00D5109B">
        <w:rPr>
          <w:b w:val="0"/>
          <w:smallCaps w:val="0"/>
        </w:rPr>
        <w:t>, the Independent Engineer and the Independent Auditor all information in respect of any further actions taken following any notice under Sections 30</w:t>
      </w:r>
      <w:r w:rsidR="007C124B" w:rsidRPr="00D5109B">
        <w:rPr>
          <w:b w:val="0"/>
          <w:smallCaps w:val="0"/>
        </w:rPr>
        <w:t>1</w:t>
      </w:r>
      <w:r w:rsidRPr="00D5109B">
        <w:rPr>
          <w:b w:val="0"/>
          <w:smallCaps w:val="0"/>
        </w:rPr>
        <w:t xml:space="preserve"> and 30</w:t>
      </w:r>
      <w:r w:rsidR="007C124B" w:rsidRPr="00D5109B">
        <w:rPr>
          <w:b w:val="0"/>
          <w:smallCaps w:val="0"/>
        </w:rPr>
        <w:t>1</w:t>
      </w:r>
      <w:r w:rsidRPr="00D5109B">
        <w:rPr>
          <w:b w:val="0"/>
          <w:smallCaps w:val="0"/>
        </w:rPr>
        <w:t xml:space="preserve"> (as such Sections may be amended, modified or relocated) or any other element of the Companies Act, 2017.</w:t>
      </w:r>
      <w:bookmarkEnd w:id="311"/>
      <w:bookmarkEnd w:id="312"/>
    </w:p>
    <w:p w14:paraId="1BDFE6BC" w14:textId="04CCA6A6" w:rsidR="00FC43A4" w:rsidRPr="00D5109B" w:rsidRDefault="00FC43A4" w:rsidP="00AD2ABA">
      <w:pPr>
        <w:tabs>
          <w:tab w:val="left" w:pos="720"/>
        </w:tabs>
        <w:spacing w:line="287" w:lineRule="exact"/>
        <w:ind w:left="720" w:hanging="720"/>
        <w:rPr>
          <w:rFonts w:ascii="Times New Roman" w:hAnsi="Times New Roman" w:cs="Times New Roman"/>
          <w:sz w:val="22"/>
          <w:szCs w:val="22"/>
        </w:rPr>
      </w:pPr>
    </w:p>
    <w:p w14:paraId="430F9B44" w14:textId="1CE498AD" w:rsidR="00514901" w:rsidRPr="00D5109B" w:rsidRDefault="00514901" w:rsidP="00514901">
      <w:pPr>
        <w:pStyle w:val="Heading2"/>
        <w:tabs>
          <w:tab w:val="left" w:pos="720"/>
        </w:tabs>
        <w:ind w:left="720"/>
        <w:jc w:val="both"/>
        <w:rPr>
          <w:rFonts w:eastAsia="Times New Roman"/>
          <w:b w:val="0"/>
          <w:u w:val="single"/>
        </w:rPr>
      </w:pPr>
      <w:bookmarkStart w:id="313" w:name="_Toc529455665"/>
      <w:bookmarkStart w:id="314" w:name="_Toc529459386"/>
      <w:r w:rsidRPr="00D5109B">
        <w:rPr>
          <w:rFonts w:eastAsia="Times New Roman"/>
          <w:b w:val="0"/>
          <w:u w:val="single"/>
        </w:rPr>
        <w:t>Additional Information</w:t>
      </w:r>
      <w:bookmarkEnd w:id="313"/>
      <w:bookmarkEnd w:id="314"/>
      <w:r w:rsidRPr="00D5109B">
        <w:rPr>
          <w:rFonts w:eastAsia="Times New Roman"/>
          <w:b w:val="0"/>
          <w:u w:val="single"/>
        </w:rPr>
        <w:t xml:space="preserve"> </w:t>
      </w:r>
    </w:p>
    <w:p w14:paraId="314445D3" w14:textId="77777777" w:rsidR="00514901" w:rsidRPr="00D5109B" w:rsidRDefault="00514901" w:rsidP="00514901">
      <w:pPr>
        <w:pStyle w:val="Heading2"/>
        <w:numPr>
          <w:ilvl w:val="0"/>
          <w:numId w:val="0"/>
        </w:numPr>
        <w:tabs>
          <w:tab w:val="left" w:pos="720"/>
        </w:tabs>
        <w:ind w:left="180"/>
        <w:jc w:val="both"/>
        <w:rPr>
          <w:rFonts w:eastAsia="Times New Roman"/>
          <w:b w:val="0"/>
          <w:u w:val="single"/>
        </w:rPr>
      </w:pPr>
    </w:p>
    <w:p w14:paraId="5820543F" w14:textId="227147F8" w:rsidR="00FD6B40" w:rsidRPr="00D5109B" w:rsidRDefault="00FD6B40" w:rsidP="00466527">
      <w:pPr>
        <w:pStyle w:val="Heading2"/>
        <w:numPr>
          <w:ilvl w:val="2"/>
          <w:numId w:val="140"/>
        </w:numPr>
        <w:tabs>
          <w:tab w:val="left" w:pos="720"/>
        </w:tabs>
        <w:ind w:left="720"/>
        <w:jc w:val="both"/>
        <w:rPr>
          <w:rFonts w:eastAsia="Times New Roman"/>
          <w:b w:val="0"/>
          <w:smallCaps w:val="0"/>
          <w:u w:val="single"/>
        </w:rPr>
      </w:pPr>
      <w:bookmarkStart w:id="315" w:name="_Toc529455666"/>
      <w:bookmarkStart w:id="316" w:name="_Toc529459387"/>
      <w:r w:rsidRPr="00D5109B">
        <w:rPr>
          <w:b w:val="0"/>
          <w:smallCaps w:val="0"/>
        </w:rPr>
        <w:t xml:space="preserve">Within ten (10) days of a request by the Authority, the Concessionaire shall provide all information reasonably requested by the Authority in connection with the </w:t>
      </w:r>
      <w:r w:rsidR="00EB3830" w:rsidRPr="00D5109B">
        <w:rPr>
          <w:b w:val="0"/>
          <w:smallCaps w:val="0"/>
        </w:rPr>
        <w:t xml:space="preserve">Project, the Project Works, the </w:t>
      </w:r>
      <w:r w:rsidRPr="00D5109B">
        <w:rPr>
          <w:b w:val="0"/>
          <w:smallCaps w:val="0"/>
        </w:rPr>
        <w:t>Concessionaire Engaged Persons and</w:t>
      </w:r>
      <w:r w:rsidR="00EB3830" w:rsidRPr="00D5109B">
        <w:rPr>
          <w:b w:val="0"/>
          <w:smallCaps w:val="0"/>
        </w:rPr>
        <w:t>/or</w:t>
      </w:r>
      <w:r w:rsidRPr="00D5109B">
        <w:rPr>
          <w:b w:val="0"/>
          <w:smallCaps w:val="0"/>
        </w:rPr>
        <w:t xml:space="preserve"> the Concession Assets.</w:t>
      </w:r>
      <w:bookmarkEnd w:id="315"/>
      <w:bookmarkEnd w:id="316"/>
      <w:r w:rsidRPr="00D5109B">
        <w:rPr>
          <w:b w:val="0"/>
          <w:smallCaps w:val="0"/>
        </w:rPr>
        <w:t xml:space="preserve"> </w:t>
      </w:r>
    </w:p>
    <w:p w14:paraId="03D41672" w14:textId="63650B51" w:rsidR="00FC43A4" w:rsidRPr="00D5109B" w:rsidRDefault="00FC43A4" w:rsidP="00514901">
      <w:pPr>
        <w:tabs>
          <w:tab w:val="left" w:pos="980"/>
        </w:tabs>
        <w:spacing w:line="0" w:lineRule="atLeast"/>
        <w:ind w:left="980" w:hanging="700"/>
        <w:rPr>
          <w:rFonts w:ascii="Times New Roman" w:hAnsi="Times New Roman" w:cs="Times New Roman"/>
          <w:sz w:val="22"/>
          <w:szCs w:val="22"/>
        </w:rPr>
      </w:pPr>
    </w:p>
    <w:p w14:paraId="6DDEBE6F" w14:textId="77777777" w:rsidR="00514901" w:rsidRPr="00D5109B" w:rsidRDefault="00514901" w:rsidP="00514901">
      <w:pPr>
        <w:pStyle w:val="Heading2"/>
        <w:tabs>
          <w:tab w:val="left" w:pos="720"/>
        </w:tabs>
        <w:ind w:left="720"/>
        <w:jc w:val="both"/>
        <w:rPr>
          <w:rFonts w:eastAsia="Times New Roman"/>
          <w:u w:val="single"/>
        </w:rPr>
      </w:pPr>
      <w:bookmarkStart w:id="317" w:name="_Toc529455667"/>
      <w:bookmarkStart w:id="318" w:name="_Toc529459388"/>
      <w:r w:rsidRPr="00D5109B">
        <w:rPr>
          <w:rFonts w:eastAsia="Times New Roman"/>
          <w:u w:val="single"/>
        </w:rPr>
        <w:t>Corrupt Acts</w:t>
      </w:r>
      <w:bookmarkEnd w:id="317"/>
      <w:bookmarkEnd w:id="318"/>
    </w:p>
    <w:p w14:paraId="5A4662A2" w14:textId="77777777" w:rsidR="00514901" w:rsidRPr="00D5109B" w:rsidRDefault="00514901" w:rsidP="00514901">
      <w:pPr>
        <w:pStyle w:val="Heading2"/>
        <w:numPr>
          <w:ilvl w:val="0"/>
          <w:numId w:val="0"/>
        </w:numPr>
        <w:tabs>
          <w:tab w:val="left" w:pos="720"/>
        </w:tabs>
        <w:ind w:left="180"/>
        <w:jc w:val="both"/>
        <w:rPr>
          <w:rFonts w:eastAsia="Times New Roman"/>
          <w:u w:val="single"/>
        </w:rPr>
      </w:pPr>
    </w:p>
    <w:p w14:paraId="704B2C2C" w14:textId="6F2ADBFD" w:rsidR="00FC43A4" w:rsidRPr="00D5109B" w:rsidRDefault="00FC43A4" w:rsidP="00466527">
      <w:pPr>
        <w:pStyle w:val="Heading2"/>
        <w:numPr>
          <w:ilvl w:val="2"/>
          <w:numId w:val="140"/>
        </w:numPr>
        <w:tabs>
          <w:tab w:val="left" w:pos="720"/>
        </w:tabs>
        <w:ind w:hanging="180"/>
        <w:jc w:val="both"/>
        <w:rPr>
          <w:rFonts w:eastAsia="Times New Roman"/>
          <w:b w:val="0"/>
          <w:smallCaps w:val="0"/>
          <w:u w:val="single"/>
        </w:rPr>
      </w:pPr>
      <w:bookmarkStart w:id="319" w:name="_Toc529455668"/>
      <w:bookmarkStart w:id="320" w:name="_Toc529459389"/>
      <w:r w:rsidRPr="00D5109B">
        <w:rPr>
          <w:b w:val="0"/>
          <w:smallCaps w:val="0"/>
        </w:rPr>
        <w:t>The Concessionaire represents and warrants that it has:</w:t>
      </w:r>
      <w:bookmarkEnd w:id="319"/>
      <w:bookmarkEnd w:id="320"/>
      <w:r w:rsidRPr="00D5109B">
        <w:rPr>
          <w:b w:val="0"/>
          <w:smallCaps w:val="0"/>
        </w:rPr>
        <w:t xml:space="preserve"> </w:t>
      </w:r>
    </w:p>
    <w:p w14:paraId="0EEA7612" w14:textId="77777777" w:rsidR="00FC43A4" w:rsidRPr="00D5109B" w:rsidRDefault="00FC43A4" w:rsidP="00FC43A4">
      <w:pPr>
        <w:tabs>
          <w:tab w:val="left" w:pos="980"/>
        </w:tabs>
        <w:spacing w:line="268" w:lineRule="auto"/>
        <w:ind w:left="1000" w:hanging="719"/>
        <w:jc w:val="both"/>
        <w:rPr>
          <w:rFonts w:ascii="Times New Roman" w:hAnsi="Times New Roman" w:cs="Times New Roman"/>
          <w:sz w:val="22"/>
          <w:szCs w:val="22"/>
        </w:rPr>
      </w:pPr>
    </w:p>
    <w:p w14:paraId="53C03B2C" w14:textId="77777777" w:rsidR="00FC43A4" w:rsidRPr="00D5109B" w:rsidRDefault="00FC43A4" w:rsidP="00466527">
      <w:pPr>
        <w:pStyle w:val="ListParagraph"/>
        <w:numPr>
          <w:ilvl w:val="0"/>
          <w:numId w:val="126"/>
        </w:numPr>
        <w:tabs>
          <w:tab w:val="left" w:pos="1440"/>
        </w:tabs>
        <w:spacing w:line="268" w:lineRule="auto"/>
        <w:ind w:left="1440" w:hanging="720"/>
        <w:jc w:val="both"/>
      </w:pPr>
      <w:r w:rsidRPr="00D5109B">
        <w:t xml:space="preserve">not obtained or induced the procurement of this Agreement and/or any Project Agreement and/or any </w:t>
      </w:r>
      <w:r w:rsidRPr="00D5109B">
        <w:rPr>
          <w:rFonts w:eastAsia="Times New Roman"/>
        </w:rPr>
        <w:t>Authority</w:t>
      </w:r>
      <w:r w:rsidRPr="00D5109B">
        <w:t xml:space="preserve"> Agreement and/or any contract, Concessionaire Permit, consent, approval, right, interest, privilege or other obligation or benefit related to this Agreement and/or any </w:t>
      </w:r>
      <w:r w:rsidRPr="00D5109B">
        <w:rPr>
          <w:rFonts w:eastAsia="Times New Roman"/>
        </w:rPr>
        <w:t>Authority</w:t>
      </w:r>
      <w:r w:rsidRPr="00D5109B">
        <w:t xml:space="preserve"> Agreement and/or the Project from the </w:t>
      </w:r>
      <w:r w:rsidRPr="00D5109B">
        <w:rPr>
          <w:rFonts w:eastAsia="Times New Roman"/>
        </w:rPr>
        <w:t>Authority</w:t>
      </w:r>
      <w:r w:rsidRPr="00D5109B">
        <w:t xml:space="preserve"> and/or any Government Authority through any corrupt (including Corrupt Act) or illegal business practice;</w:t>
      </w:r>
    </w:p>
    <w:p w14:paraId="10AAEE63" w14:textId="77777777" w:rsidR="00FC43A4" w:rsidRPr="00D5109B" w:rsidRDefault="00FC43A4" w:rsidP="00514901">
      <w:pPr>
        <w:pStyle w:val="ListParagraph"/>
        <w:tabs>
          <w:tab w:val="left" w:pos="1440"/>
        </w:tabs>
        <w:spacing w:line="268" w:lineRule="auto"/>
        <w:ind w:left="1440" w:hanging="720"/>
        <w:jc w:val="both"/>
      </w:pPr>
    </w:p>
    <w:p w14:paraId="088818EB" w14:textId="77777777" w:rsidR="00FC43A4" w:rsidRPr="00D5109B" w:rsidRDefault="00FC43A4" w:rsidP="00466527">
      <w:pPr>
        <w:pStyle w:val="ListParagraph"/>
        <w:numPr>
          <w:ilvl w:val="0"/>
          <w:numId w:val="126"/>
        </w:numPr>
        <w:tabs>
          <w:tab w:val="left" w:pos="1440"/>
        </w:tabs>
        <w:spacing w:line="268" w:lineRule="auto"/>
        <w:ind w:left="1440" w:hanging="720"/>
        <w:jc w:val="both"/>
      </w:pPr>
      <w:r w:rsidRPr="00D5109B">
        <w:t xml:space="preserve">fully disclosed in writing all commissions, brokerage and other fees, and other compensation (other than compensation paid to employees of the Concessionaire for services provided) paid or payable to any Person within or outside Pakistan in relation to the Project; </w:t>
      </w:r>
    </w:p>
    <w:p w14:paraId="6830B7C0" w14:textId="77777777" w:rsidR="00FC43A4" w:rsidRPr="00D5109B" w:rsidRDefault="00FC43A4" w:rsidP="00514901">
      <w:pPr>
        <w:pStyle w:val="ListParagraph"/>
        <w:tabs>
          <w:tab w:val="left" w:pos="1440"/>
        </w:tabs>
        <w:spacing w:line="268" w:lineRule="auto"/>
        <w:ind w:left="1440" w:hanging="720"/>
        <w:jc w:val="both"/>
      </w:pPr>
    </w:p>
    <w:p w14:paraId="30062C6C" w14:textId="77777777" w:rsidR="00FC43A4" w:rsidRPr="00D5109B" w:rsidRDefault="00FC43A4" w:rsidP="00466527">
      <w:pPr>
        <w:pStyle w:val="ListParagraph"/>
        <w:numPr>
          <w:ilvl w:val="0"/>
          <w:numId w:val="126"/>
        </w:numPr>
        <w:tabs>
          <w:tab w:val="left" w:pos="1440"/>
        </w:tabs>
        <w:spacing w:line="268" w:lineRule="auto"/>
        <w:ind w:left="1440" w:hanging="720"/>
        <w:jc w:val="both"/>
      </w:pPr>
      <w:r w:rsidRPr="00D5109B">
        <w:t xml:space="preserve">not given or agreed to give and shall not give, or agree to give to any Person directly or indirectly, including its Affiliates, Concessionaire Engaged Persons, employees, agents, associates, brokers, consultants, officers, directors, promoters, shareholders, sponsors or subsidiaries (and any of their employees, agents, associates, brokers, consultants, officers, directors, promoters, shareholders or sponsors), any commission, gratification, bribe, finder’s fee or kickback, whether described as consultation fee or otherwise, with the object of obtaining or inducing the procurement of any </w:t>
      </w:r>
      <w:r w:rsidRPr="00D5109B">
        <w:rPr>
          <w:rFonts w:eastAsia="Times New Roman"/>
        </w:rPr>
        <w:t>Authority</w:t>
      </w:r>
      <w:r w:rsidRPr="00D5109B">
        <w:t xml:space="preserve"> Agreement or any Project Agreement or any contract, right, interest, privilege or other obligation or benefit related to any </w:t>
      </w:r>
      <w:r w:rsidRPr="00D5109B">
        <w:rPr>
          <w:rFonts w:eastAsia="Times New Roman"/>
        </w:rPr>
        <w:t>Authority</w:t>
      </w:r>
      <w:r w:rsidRPr="00D5109B">
        <w:t xml:space="preserve"> Agreement or the Project Agreement except that which has been expressly declared pursuant hereto.</w:t>
      </w:r>
    </w:p>
    <w:p w14:paraId="77E305BF" w14:textId="77777777" w:rsidR="00FC43A4" w:rsidRPr="00D5109B" w:rsidRDefault="00FC43A4" w:rsidP="00FC43A4">
      <w:pPr>
        <w:pStyle w:val="ListParagraph"/>
      </w:pPr>
    </w:p>
    <w:p w14:paraId="5B605A69" w14:textId="47BB0072" w:rsidR="00FC43A4" w:rsidRPr="00D5109B" w:rsidRDefault="00FC43A4" w:rsidP="00466527">
      <w:pPr>
        <w:pStyle w:val="Heading2"/>
        <w:numPr>
          <w:ilvl w:val="2"/>
          <w:numId w:val="140"/>
        </w:numPr>
        <w:tabs>
          <w:tab w:val="left" w:pos="720"/>
        </w:tabs>
        <w:ind w:left="720"/>
        <w:jc w:val="both"/>
        <w:rPr>
          <w:b w:val="0"/>
          <w:smallCaps w:val="0"/>
        </w:rPr>
      </w:pPr>
      <w:bookmarkStart w:id="321" w:name="_Toc529455669"/>
      <w:bookmarkStart w:id="322" w:name="_Toc529459390"/>
      <w:r w:rsidRPr="00D5109B">
        <w:rPr>
          <w:b w:val="0"/>
          <w:smallCaps w:val="0"/>
        </w:rPr>
        <w:t xml:space="preserve">The Concessionaire undertakes to the Authority that it will throughout the Concession Period use all reasonable </w:t>
      </w:r>
      <w:proofErr w:type="spellStart"/>
      <w:r w:rsidRPr="00D5109B">
        <w:rPr>
          <w:b w:val="0"/>
          <w:smallCaps w:val="0"/>
        </w:rPr>
        <w:t>endeavours</w:t>
      </w:r>
      <w:proofErr w:type="spellEnd"/>
      <w:r w:rsidRPr="00D5109B">
        <w:rPr>
          <w:b w:val="0"/>
          <w:smallCaps w:val="0"/>
        </w:rPr>
        <w:t xml:space="preserve"> to have in place adequate procedures designed to prevent persons associated with the Concessionaire from committing any Corrupt Act.</w:t>
      </w:r>
      <w:bookmarkEnd w:id="321"/>
      <w:bookmarkEnd w:id="322"/>
    </w:p>
    <w:p w14:paraId="1A7948E3" w14:textId="77777777" w:rsidR="00FC43A4" w:rsidRPr="00D5109B" w:rsidRDefault="00FC43A4" w:rsidP="00FC43A4">
      <w:pPr>
        <w:spacing w:line="302" w:lineRule="exact"/>
        <w:rPr>
          <w:rFonts w:ascii="Times New Roman" w:hAnsi="Times New Roman" w:cs="Times New Roman"/>
          <w:sz w:val="22"/>
          <w:szCs w:val="22"/>
        </w:rPr>
      </w:pPr>
    </w:p>
    <w:p w14:paraId="39EDDEAB" w14:textId="6A6BF51F" w:rsidR="00FC43A4" w:rsidRPr="00D5109B" w:rsidRDefault="00FC43A4" w:rsidP="00466527">
      <w:pPr>
        <w:pStyle w:val="Heading2"/>
        <w:numPr>
          <w:ilvl w:val="2"/>
          <w:numId w:val="140"/>
        </w:numPr>
        <w:tabs>
          <w:tab w:val="left" w:pos="720"/>
        </w:tabs>
        <w:ind w:left="720"/>
        <w:jc w:val="both"/>
        <w:rPr>
          <w:b w:val="0"/>
          <w:smallCaps w:val="0"/>
        </w:rPr>
      </w:pPr>
      <w:bookmarkStart w:id="323" w:name="_Toc529455670"/>
      <w:bookmarkStart w:id="324" w:name="_Toc529459391"/>
      <w:r w:rsidRPr="00D5109B">
        <w:rPr>
          <w:b w:val="0"/>
          <w:smallCaps w:val="0"/>
        </w:rPr>
        <w:t xml:space="preserve">The Concessionaire accepts full responsibility and strict liability for making any intentional false declaration, not making full disclosure, misrepresenting facts or taking any action likely to defeat the purpose of the representations and warranties contained herein and the declarations required hereby. If any of the representations and warranties made by the </w:t>
      </w:r>
      <w:proofErr w:type="spellStart"/>
      <w:r w:rsidRPr="00D5109B">
        <w:rPr>
          <w:b w:val="0"/>
          <w:smallCaps w:val="0"/>
        </w:rPr>
        <w:t>Concessionare</w:t>
      </w:r>
      <w:proofErr w:type="spellEnd"/>
      <w:r w:rsidRPr="00D5109B">
        <w:rPr>
          <w:b w:val="0"/>
          <w:smallCaps w:val="0"/>
        </w:rPr>
        <w:t xml:space="preserve"> in this Section 7.1</w:t>
      </w:r>
      <w:r w:rsidR="005171DA" w:rsidRPr="00D5109B">
        <w:rPr>
          <w:b w:val="0"/>
          <w:smallCaps w:val="0"/>
        </w:rPr>
        <w:t>5</w:t>
      </w:r>
      <w:r w:rsidRPr="00D5109B">
        <w:rPr>
          <w:b w:val="0"/>
          <w:smallCaps w:val="0"/>
        </w:rPr>
        <w:t xml:space="preserve"> are proved to be materially incorrect then:</w:t>
      </w:r>
      <w:bookmarkEnd w:id="323"/>
      <w:bookmarkEnd w:id="324"/>
      <w:r w:rsidRPr="00D5109B">
        <w:rPr>
          <w:b w:val="0"/>
          <w:smallCaps w:val="0"/>
        </w:rPr>
        <w:t xml:space="preserve"> </w:t>
      </w:r>
    </w:p>
    <w:p w14:paraId="7584146B" w14:textId="77777777" w:rsidR="00FC43A4" w:rsidRPr="00D5109B" w:rsidRDefault="00FC43A4" w:rsidP="00FC43A4">
      <w:pPr>
        <w:tabs>
          <w:tab w:val="left" w:pos="980"/>
        </w:tabs>
        <w:spacing w:line="281" w:lineRule="auto"/>
        <w:ind w:left="1000" w:hanging="719"/>
        <w:jc w:val="both"/>
        <w:rPr>
          <w:rFonts w:ascii="Times New Roman" w:hAnsi="Times New Roman" w:cs="Times New Roman"/>
          <w:sz w:val="22"/>
          <w:szCs w:val="22"/>
        </w:rPr>
      </w:pPr>
    </w:p>
    <w:p w14:paraId="671045F4" w14:textId="77777777" w:rsidR="00FC43A4" w:rsidRPr="00D5109B" w:rsidRDefault="00FC43A4" w:rsidP="00466527">
      <w:pPr>
        <w:pStyle w:val="ListParagraph"/>
        <w:numPr>
          <w:ilvl w:val="0"/>
          <w:numId w:val="127"/>
        </w:numPr>
        <w:tabs>
          <w:tab w:val="left" w:pos="1440"/>
        </w:tabs>
        <w:spacing w:line="281" w:lineRule="auto"/>
        <w:ind w:left="1440" w:hanging="720"/>
        <w:jc w:val="both"/>
        <w:rPr>
          <w:rFonts w:eastAsia="Times New Roman"/>
        </w:rPr>
      </w:pPr>
      <w:r w:rsidRPr="00D5109B">
        <w:t>in addition to constituting a Concessionaire Event of Default under Section 22.1</w:t>
      </w:r>
      <w:r w:rsidRPr="00D5109B">
        <w:rPr>
          <w:i/>
        </w:rPr>
        <w:t xml:space="preserve"> (Concessionaire Event of Default),</w:t>
      </w:r>
      <w:r w:rsidRPr="00D5109B">
        <w:t xml:space="preserve"> at the option of the </w:t>
      </w:r>
      <w:r w:rsidRPr="00D5109B">
        <w:rPr>
          <w:rFonts w:eastAsia="Times New Roman"/>
        </w:rPr>
        <w:t>Authority</w:t>
      </w:r>
      <w:r w:rsidRPr="00D5109B">
        <w:t xml:space="preserve"> any contract, consent, approval, right, interest, privilege or other obligation or benefit obtained or procured as aforesaid shall, without prejudice to any other right and remedies available to the </w:t>
      </w:r>
      <w:r w:rsidRPr="00D5109B">
        <w:rPr>
          <w:rFonts w:eastAsia="Times New Roman"/>
        </w:rPr>
        <w:t>Authority</w:t>
      </w:r>
      <w:r w:rsidRPr="00D5109B">
        <w:t>, be voidable and without legal effect;</w:t>
      </w:r>
    </w:p>
    <w:p w14:paraId="1F42B8B3" w14:textId="77777777" w:rsidR="00F8130F" w:rsidRPr="00D5109B" w:rsidRDefault="00F8130F" w:rsidP="00514901">
      <w:pPr>
        <w:pStyle w:val="ListParagraph"/>
        <w:tabs>
          <w:tab w:val="left" w:pos="1440"/>
        </w:tabs>
        <w:spacing w:line="267" w:lineRule="auto"/>
        <w:ind w:left="1440" w:hanging="720"/>
        <w:jc w:val="both"/>
      </w:pPr>
    </w:p>
    <w:p w14:paraId="76588FDB" w14:textId="3C4E348C" w:rsidR="00FC43A4" w:rsidRPr="00D5109B" w:rsidRDefault="00FC43A4" w:rsidP="00466527">
      <w:pPr>
        <w:pStyle w:val="ListParagraph"/>
        <w:numPr>
          <w:ilvl w:val="0"/>
          <w:numId w:val="127"/>
        </w:numPr>
        <w:tabs>
          <w:tab w:val="left" w:pos="1440"/>
        </w:tabs>
        <w:spacing w:line="267" w:lineRule="auto"/>
        <w:ind w:left="1440" w:hanging="720"/>
        <w:jc w:val="both"/>
      </w:pPr>
      <w:r w:rsidRPr="00D5109B">
        <w:t xml:space="preserve">the Concessionaire shall indemnify the </w:t>
      </w:r>
      <w:r w:rsidRPr="00D5109B">
        <w:rPr>
          <w:rFonts w:eastAsia="Times New Roman"/>
        </w:rPr>
        <w:t>Authority</w:t>
      </w:r>
      <w:r w:rsidRPr="00D5109B">
        <w:t xml:space="preserve"> for any loss (including Losses) or damage incurred by it and further pay compensation to the </w:t>
      </w:r>
      <w:r w:rsidRPr="00D5109B">
        <w:rPr>
          <w:rFonts w:eastAsia="Times New Roman"/>
        </w:rPr>
        <w:t>Authority</w:t>
      </w:r>
      <w:r w:rsidRPr="00D5109B">
        <w:t xml:space="preserve"> in an amount equivalent to ten (10) times the amount of any commission, gratification, bribe, finder’s fee or kickback paid or given by the Concessionaire (either directly or indirectly through any natural or juridical Person, including its Affiliates, Concessionaire Engaged Persons, employees, agents, associates, brokers, consultants, officers, directors, promoters, shareholders, sponsors or subsidiaries (and any of their employees, agents, associates, brokers, consultants, officers, directors, promoters, shareholders or sponsors). </w:t>
      </w:r>
    </w:p>
    <w:p w14:paraId="3E93CC2E" w14:textId="77777777" w:rsidR="00FC43A4" w:rsidRPr="00D5109B" w:rsidRDefault="00FC43A4" w:rsidP="00FC43A4">
      <w:pPr>
        <w:spacing w:line="267" w:lineRule="exact"/>
        <w:rPr>
          <w:rFonts w:ascii="Times New Roman" w:eastAsia="Times New Roman" w:hAnsi="Times New Roman" w:cs="Times New Roman"/>
          <w:sz w:val="22"/>
          <w:szCs w:val="22"/>
        </w:rPr>
      </w:pPr>
    </w:p>
    <w:p w14:paraId="621B5439" w14:textId="77777777" w:rsidR="00514901" w:rsidRPr="00D5109B" w:rsidRDefault="00514901" w:rsidP="00514901">
      <w:pPr>
        <w:pStyle w:val="Heading2"/>
        <w:tabs>
          <w:tab w:val="left" w:pos="720"/>
        </w:tabs>
        <w:ind w:left="720"/>
        <w:jc w:val="both"/>
        <w:rPr>
          <w:rFonts w:eastAsia="Times New Roman"/>
          <w:u w:val="single"/>
        </w:rPr>
      </w:pPr>
      <w:bookmarkStart w:id="325" w:name="_Toc529455671"/>
      <w:bookmarkStart w:id="326" w:name="_Toc529459392"/>
      <w:r w:rsidRPr="00D5109B">
        <w:rPr>
          <w:rFonts w:eastAsia="Times New Roman"/>
          <w:u w:val="single"/>
        </w:rPr>
        <w:t>No Relief From Liability</w:t>
      </w:r>
      <w:bookmarkEnd w:id="325"/>
      <w:bookmarkEnd w:id="326"/>
    </w:p>
    <w:p w14:paraId="16AE09C1" w14:textId="77777777" w:rsidR="00514901" w:rsidRPr="00D5109B" w:rsidRDefault="00514901" w:rsidP="00514901">
      <w:pPr>
        <w:pStyle w:val="Heading2"/>
        <w:numPr>
          <w:ilvl w:val="0"/>
          <w:numId w:val="0"/>
        </w:numPr>
        <w:tabs>
          <w:tab w:val="left" w:pos="720"/>
        </w:tabs>
        <w:ind w:left="180"/>
        <w:jc w:val="both"/>
        <w:rPr>
          <w:rFonts w:eastAsia="Times New Roman"/>
          <w:u w:val="single"/>
        </w:rPr>
      </w:pPr>
    </w:p>
    <w:p w14:paraId="74914343" w14:textId="3A3ECF93" w:rsidR="00FC43A4" w:rsidRPr="00D5109B" w:rsidRDefault="00FC43A4" w:rsidP="00466527">
      <w:pPr>
        <w:pStyle w:val="Heading2"/>
        <w:numPr>
          <w:ilvl w:val="2"/>
          <w:numId w:val="140"/>
        </w:numPr>
        <w:tabs>
          <w:tab w:val="left" w:pos="720"/>
        </w:tabs>
        <w:ind w:left="720"/>
        <w:jc w:val="both"/>
        <w:rPr>
          <w:rFonts w:eastAsia="Times New Roman"/>
          <w:b w:val="0"/>
          <w:smallCaps w:val="0"/>
          <w:u w:val="single"/>
        </w:rPr>
      </w:pPr>
      <w:bookmarkStart w:id="327" w:name="_Toc529455672"/>
      <w:bookmarkStart w:id="328" w:name="_Toc529459393"/>
      <w:r w:rsidRPr="00D5109B">
        <w:rPr>
          <w:b w:val="0"/>
          <w:smallCaps w:val="0"/>
        </w:rPr>
        <w:t>Notwithstanding anything to the contrary contained in this Agreement:</w:t>
      </w:r>
      <w:bookmarkEnd w:id="327"/>
      <w:bookmarkEnd w:id="328"/>
      <w:r w:rsidRPr="00D5109B">
        <w:rPr>
          <w:b w:val="0"/>
          <w:smallCaps w:val="0"/>
        </w:rPr>
        <w:t xml:space="preserve"> </w:t>
      </w:r>
    </w:p>
    <w:p w14:paraId="03CE50D6" w14:textId="77777777" w:rsidR="00FC43A4" w:rsidRPr="00D5109B" w:rsidRDefault="00FC43A4" w:rsidP="00FC43A4">
      <w:pPr>
        <w:pStyle w:val="Style"/>
        <w:spacing w:line="269" w:lineRule="auto"/>
        <w:ind w:right="19"/>
        <w:jc w:val="both"/>
        <w:rPr>
          <w:rFonts w:ascii="Times New Roman" w:hAnsi="Times New Roman" w:cs="Times New Roman"/>
          <w:sz w:val="22"/>
          <w:szCs w:val="22"/>
        </w:rPr>
      </w:pPr>
    </w:p>
    <w:p w14:paraId="1CFFE003" w14:textId="77777777" w:rsidR="00FC43A4" w:rsidRPr="00D5109B" w:rsidRDefault="00FC43A4" w:rsidP="00466527">
      <w:pPr>
        <w:pStyle w:val="Style"/>
        <w:numPr>
          <w:ilvl w:val="0"/>
          <w:numId w:val="99"/>
        </w:numPr>
        <w:spacing w:line="269" w:lineRule="auto"/>
        <w:ind w:left="1440" w:right="28" w:hanging="721"/>
        <w:jc w:val="both"/>
        <w:rPr>
          <w:rFonts w:ascii="Times New Roman" w:hAnsi="Times New Roman" w:cs="Times New Roman"/>
          <w:sz w:val="22"/>
          <w:szCs w:val="22"/>
        </w:rPr>
      </w:pPr>
      <w:r w:rsidRPr="00D5109B">
        <w:rPr>
          <w:rFonts w:ascii="Times New Roman" w:hAnsi="Times New Roman" w:cs="Times New Roman"/>
          <w:sz w:val="22"/>
          <w:szCs w:val="22"/>
        </w:rPr>
        <w:t xml:space="preserve">the examination, review, non-objection or the giving or withholding of consent or approval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the Independent Auditor or any Government Authority, or the making of objections, representations, comments or suggestions; and/or</w:t>
      </w:r>
    </w:p>
    <w:p w14:paraId="1F418465" w14:textId="77777777" w:rsidR="00FC43A4" w:rsidRPr="00D5109B" w:rsidRDefault="00FC43A4" w:rsidP="00FC43A4">
      <w:pPr>
        <w:pStyle w:val="Style"/>
        <w:spacing w:line="269" w:lineRule="auto"/>
        <w:ind w:left="1440" w:right="28" w:hanging="721"/>
        <w:jc w:val="both"/>
        <w:rPr>
          <w:rFonts w:ascii="Times New Roman" w:hAnsi="Times New Roman" w:cs="Times New Roman"/>
          <w:sz w:val="22"/>
          <w:szCs w:val="22"/>
        </w:rPr>
      </w:pPr>
    </w:p>
    <w:p w14:paraId="2F80DE19" w14:textId="77777777" w:rsidR="00FC43A4" w:rsidRPr="00D5109B" w:rsidRDefault="00FC43A4" w:rsidP="00466527">
      <w:pPr>
        <w:pStyle w:val="Style"/>
        <w:numPr>
          <w:ilvl w:val="0"/>
          <w:numId w:val="99"/>
        </w:numPr>
        <w:spacing w:line="269" w:lineRule="auto"/>
        <w:ind w:left="1440" w:right="28" w:hanging="721"/>
        <w:jc w:val="both"/>
        <w:rPr>
          <w:rFonts w:ascii="Times New Roman" w:hAnsi="Times New Roman" w:cs="Times New Roman"/>
          <w:sz w:val="22"/>
          <w:szCs w:val="22"/>
        </w:rPr>
      </w:pPr>
      <w:r w:rsidRPr="00D5109B">
        <w:rPr>
          <w:rFonts w:ascii="Times New Roman" w:hAnsi="Times New Roman" w:cs="Times New Roman"/>
          <w:sz w:val="22"/>
          <w:szCs w:val="22"/>
        </w:rPr>
        <w:t xml:space="preserve">any other act or omission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the Independent Auditor, any Government Authority or of any other Person acting or purporting to act on their behalf,</w:t>
      </w:r>
    </w:p>
    <w:p w14:paraId="7DD542E4" w14:textId="77777777" w:rsidR="00FC43A4" w:rsidRPr="00D5109B" w:rsidRDefault="00FC43A4" w:rsidP="00FC43A4">
      <w:pPr>
        <w:pStyle w:val="ListParagraph"/>
      </w:pPr>
    </w:p>
    <w:p w14:paraId="79740E8C" w14:textId="707E028E" w:rsidR="00FC43A4" w:rsidRPr="00D5109B" w:rsidRDefault="00FC43A4" w:rsidP="00FC43A4">
      <w:pPr>
        <w:pStyle w:val="Style"/>
        <w:spacing w:line="269" w:lineRule="auto"/>
        <w:ind w:left="720" w:right="33"/>
        <w:jc w:val="both"/>
        <w:rPr>
          <w:rFonts w:ascii="Times New Roman" w:hAnsi="Times New Roman" w:cs="Times New Roman"/>
          <w:sz w:val="22"/>
          <w:szCs w:val="22"/>
        </w:rPr>
      </w:pPr>
      <w:r w:rsidRPr="00D5109B">
        <w:rPr>
          <w:rFonts w:ascii="Times New Roman" w:hAnsi="Times New Roman" w:cs="Times New Roman"/>
          <w:sz w:val="22"/>
          <w:szCs w:val="22"/>
        </w:rPr>
        <w:t xml:space="preserve">in relation to any aspect of the Concession Asset or Project Works (including any agreement, document, instrument, drawing, specifications or design proposed by the Concessionaire), shall not, in each case relieve the Concessionaire of any duty, obligation or liability in relation to the Concession Asset and the Project Works whether under this Agreement, Applicable Standards or otherwise, or diminish or vary any such duty, obligation or liability, whether by way of contribution or otherwise. Furthermore,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the Independent Auditor or any Government Authority shall not be liable to the Concessionaire or any other Person by reason of its review and approval of an agreement, document, instrument, drawing, specification, or design.</w:t>
      </w:r>
    </w:p>
    <w:p w14:paraId="745F1C73" w14:textId="77777777" w:rsidR="00FC43A4" w:rsidRPr="00D5109B" w:rsidRDefault="00FC43A4" w:rsidP="00FC43A4">
      <w:pPr>
        <w:tabs>
          <w:tab w:val="left" w:pos="980"/>
        </w:tabs>
        <w:spacing w:line="268" w:lineRule="auto"/>
        <w:ind w:left="1000" w:right="20" w:hanging="719"/>
        <w:jc w:val="both"/>
        <w:rPr>
          <w:rFonts w:ascii="Times New Roman" w:hAnsi="Times New Roman" w:cs="Times New Roman"/>
          <w:sz w:val="22"/>
          <w:szCs w:val="22"/>
        </w:rPr>
      </w:pPr>
    </w:p>
    <w:p w14:paraId="68D381C3" w14:textId="77777777" w:rsidR="00FC43A4" w:rsidRPr="00D5109B" w:rsidRDefault="00FC43A4" w:rsidP="00FC43A4">
      <w:pPr>
        <w:spacing w:line="200" w:lineRule="exact"/>
        <w:rPr>
          <w:rFonts w:ascii="Times New Roman" w:hAnsi="Times New Roman" w:cs="Times New Roman"/>
          <w:sz w:val="22"/>
          <w:szCs w:val="22"/>
        </w:rPr>
      </w:pPr>
    </w:p>
    <w:p w14:paraId="1525F993" w14:textId="7A95CD80" w:rsidR="00FC43A4" w:rsidRPr="00D5109B" w:rsidRDefault="00FC43A4" w:rsidP="00466527">
      <w:pPr>
        <w:pStyle w:val="Heading2"/>
        <w:numPr>
          <w:ilvl w:val="2"/>
          <w:numId w:val="140"/>
        </w:numPr>
        <w:tabs>
          <w:tab w:val="left" w:pos="720"/>
        </w:tabs>
        <w:ind w:left="720"/>
        <w:jc w:val="both"/>
        <w:rPr>
          <w:b w:val="0"/>
          <w:smallCaps w:val="0"/>
        </w:rPr>
      </w:pPr>
      <w:bookmarkStart w:id="329" w:name="_Toc529455673"/>
      <w:bookmarkStart w:id="330" w:name="_Toc529459394"/>
      <w:r w:rsidRPr="00D5109B">
        <w:rPr>
          <w:b w:val="0"/>
          <w:smallCaps w:val="0"/>
        </w:rPr>
        <w:t>The Concessionaire shall, at all times, be responsible and liable for all its obligations under the Applicable Standards notwithstanding anything contained in the Project Agreements or any other agreement, and no default under any Project Agreement or other agreement shall excuse the Concessionaire from its obligations or liability hereunder.</w:t>
      </w:r>
      <w:bookmarkEnd w:id="329"/>
      <w:bookmarkEnd w:id="330"/>
    </w:p>
    <w:p w14:paraId="6CE426CF" w14:textId="77777777" w:rsidR="00FC43A4" w:rsidRPr="00D5109B" w:rsidRDefault="00FC43A4" w:rsidP="00FC43A4">
      <w:pPr>
        <w:spacing w:line="290" w:lineRule="exact"/>
        <w:rPr>
          <w:rFonts w:ascii="Times New Roman" w:hAnsi="Times New Roman" w:cs="Times New Roman"/>
          <w:sz w:val="22"/>
          <w:szCs w:val="22"/>
        </w:rPr>
      </w:pPr>
    </w:p>
    <w:p w14:paraId="1142F37A" w14:textId="77777777" w:rsidR="00EC6BF6" w:rsidRPr="00D5109B" w:rsidRDefault="00EC6BF6" w:rsidP="008C76EC">
      <w:pPr>
        <w:pStyle w:val="Heading2"/>
        <w:ind w:left="720"/>
        <w:rPr>
          <w:rFonts w:eastAsia="Times New Roman"/>
          <w:u w:val="single"/>
        </w:rPr>
      </w:pPr>
      <w:bookmarkStart w:id="331" w:name="_Toc529455674"/>
      <w:bookmarkStart w:id="332" w:name="_Toc529459395"/>
      <w:r w:rsidRPr="00D5109B">
        <w:rPr>
          <w:rFonts w:eastAsia="Times New Roman"/>
          <w:u w:val="single"/>
        </w:rPr>
        <w:t>Related Party Transactions</w:t>
      </w:r>
      <w:bookmarkEnd w:id="331"/>
      <w:bookmarkEnd w:id="332"/>
      <w:r w:rsidRPr="00D5109B">
        <w:rPr>
          <w:rFonts w:eastAsia="Times New Roman"/>
          <w:u w:val="single"/>
        </w:rPr>
        <w:t xml:space="preserve"> </w:t>
      </w:r>
    </w:p>
    <w:p w14:paraId="508342A5" w14:textId="006ABE77" w:rsidR="00EC6BF6" w:rsidRPr="00D5109B" w:rsidRDefault="00EC6BF6" w:rsidP="008C76EC">
      <w:pPr>
        <w:pStyle w:val="Heading2"/>
        <w:numPr>
          <w:ilvl w:val="0"/>
          <w:numId w:val="0"/>
        </w:numPr>
        <w:ind w:left="720"/>
        <w:rPr>
          <w:rFonts w:eastAsia="Times New Roman"/>
          <w:b w:val="0"/>
          <w:smallCaps w:val="0"/>
          <w:u w:val="single"/>
        </w:rPr>
      </w:pPr>
    </w:p>
    <w:p w14:paraId="56A09E0A" w14:textId="6744BD8A" w:rsidR="00EC6BF6" w:rsidRPr="00D5109B" w:rsidRDefault="00EC6BF6" w:rsidP="00466527">
      <w:pPr>
        <w:pStyle w:val="Heading2"/>
        <w:numPr>
          <w:ilvl w:val="2"/>
          <w:numId w:val="140"/>
        </w:numPr>
        <w:ind w:left="720"/>
        <w:jc w:val="both"/>
        <w:rPr>
          <w:rFonts w:eastAsia="Times New Roman"/>
          <w:b w:val="0"/>
          <w:smallCaps w:val="0"/>
        </w:rPr>
      </w:pPr>
      <w:bookmarkStart w:id="333" w:name="_Toc529455675"/>
      <w:bookmarkStart w:id="334" w:name="_Toc529459396"/>
      <w:r w:rsidRPr="00D5109B">
        <w:rPr>
          <w:rFonts w:eastAsia="Times New Roman"/>
          <w:b w:val="0"/>
          <w:smallCaps w:val="0"/>
        </w:rPr>
        <w:t xml:space="preserve">Except with the prior written approval of the Authority, the Concessionaire shall not enter into any Related Party Transactions, other than Related Party Transactions which are no less </w:t>
      </w:r>
      <w:proofErr w:type="spellStart"/>
      <w:r w:rsidRPr="00D5109B">
        <w:rPr>
          <w:rFonts w:eastAsia="Times New Roman"/>
          <w:b w:val="0"/>
          <w:smallCaps w:val="0"/>
        </w:rPr>
        <w:t>favourable</w:t>
      </w:r>
      <w:proofErr w:type="spellEnd"/>
      <w:r w:rsidRPr="00D5109B">
        <w:rPr>
          <w:rFonts w:eastAsia="Times New Roman"/>
          <w:b w:val="0"/>
          <w:smallCaps w:val="0"/>
        </w:rPr>
        <w:t xml:space="preserve"> to the Concessionaire than those that could have been obtained in a comparable arm's-length transaction by the Concessionaire with an unrelated Person.</w:t>
      </w:r>
      <w:bookmarkEnd w:id="333"/>
      <w:bookmarkEnd w:id="334"/>
      <w:r w:rsidRPr="00D5109B">
        <w:rPr>
          <w:rFonts w:eastAsia="Times New Roman"/>
          <w:b w:val="0"/>
          <w:smallCaps w:val="0"/>
        </w:rPr>
        <w:t xml:space="preserve"> </w:t>
      </w:r>
    </w:p>
    <w:p w14:paraId="6ADBC743" w14:textId="64199B9C" w:rsidR="00EC6BF6" w:rsidRPr="00D5109B" w:rsidRDefault="00EC6BF6" w:rsidP="008C76EC">
      <w:pPr>
        <w:pStyle w:val="Heading2"/>
        <w:numPr>
          <w:ilvl w:val="0"/>
          <w:numId w:val="0"/>
        </w:numPr>
        <w:ind w:left="720"/>
        <w:jc w:val="both"/>
        <w:rPr>
          <w:rFonts w:eastAsia="Times New Roman"/>
          <w:b w:val="0"/>
          <w:smallCaps w:val="0"/>
        </w:rPr>
      </w:pPr>
    </w:p>
    <w:p w14:paraId="0C78492F" w14:textId="1D3F5488" w:rsidR="00EC6BF6" w:rsidRPr="00D5109B" w:rsidRDefault="00EC6BF6" w:rsidP="00466527">
      <w:pPr>
        <w:pStyle w:val="Heading2"/>
        <w:numPr>
          <w:ilvl w:val="2"/>
          <w:numId w:val="140"/>
        </w:numPr>
        <w:ind w:left="720"/>
        <w:jc w:val="both"/>
        <w:rPr>
          <w:rFonts w:eastAsia="Times New Roman"/>
          <w:b w:val="0"/>
          <w:smallCaps w:val="0"/>
        </w:rPr>
      </w:pPr>
      <w:bookmarkStart w:id="335" w:name="_Toc529455676"/>
      <w:bookmarkStart w:id="336" w:name="_Toc529459397"/>
      <w:r w:rsidRPr="00D5109B">
        <w:rPr>
          <w:rFonts w:eastAsia="Times New Roman"/>
          <w:b w:val="0"/>
          <w:smallCaps w:val="0"/>
        </w:rPr>
        <w:t xml:space="preserve">The Authority shall have the right to review the basis for all costs charged, directly or indirectly, to the Concessionaire by a </w:t>
      </w:r>
      <w:r w:rsidR="00644602" w:rsidRPr="00D5109B">
        <w:rPr>
          <w:rFonts w:eastAsia="Times New Roman"/>
          <w:b w:val="0"/>
          <w:smallCaps w:val="0"/>
        </w:rPr>
        <w:t xml:space="preserve">Concessionaire </w:t>
      </w:r>
      <w:r w:rsidRPr="00D5109B">
        <w:rPr>
          <w:rFonts w:eastAsia="Times New Roman"/>
          <w:b w:val="0"/>
          <w:smallCaps w:val="0"/>
        </w:rPr>
        <w:t>Related P</w:t>
      </w:r>
      <w:r w:rsidR="00644602" w:rsidRPr="00D5109B">
        <w:rPr>
          <w:rFonts w:eastAsia="Times New Roman"/>
          <w:b w:val="0"/>
          <w:smallCaps w:val="0"/>
        </w:rPr>
        <w:t>erson</w:t>
      </w:r>
      <w:r w:rsidRPr="00D5109B">
        <w:rPr>
          <w:rFonts w:eastAsia="Times New Roman"/>
          <w:b w:val="0"/>
          <w:smallCaps w:val="0"/>
        </w:rPr>
        <w:t>.</w:t>
      </w:r>
      <w:r w:rsidR="00644602" w:rsidRPr="00D5109B">
        <w:rPr>
          <w:rFonts w:eastAsia="Times New Roman"/>
          <w:b w:val="0"/>
          <w:smallCaps w:val="0"/>
        </w:rPr>
        <w:t xml:space="preserve"> </w:t>
      </w:r>
      <w:r w:rsidRPr="00D5109B">
        <w:rPr>
          <w:rFonts w:eastAsia="Times New Roman"/>
          <w:b w:val="0"/>
          <w:smallCaps w:val="0"/>
        </w:rPr>
        <w:t>The Concessionaire shall give prior written notice to the Authority of any Related Party Transaction to be entered into by the Concessionaire prior to entry therein together with all relevant details relating thereto.</w:t>
      </w:r>
      <w:bookmarkEnd w:id="335"/>
      <w:bookmarkEnd w:id="336"/>
      <w:r w:rsidRPr="00D5109B">
        <w:rPr>
          <w:rFonts w:eastAsia="Times New Roman"/>
          <w:b w:val="0"/>
          <w:smallCaps w:val="0"/>
        </w:rPr>
        <w:t xml:space="preserve"> </w:t>
      </w:r>
    </w:p>
    <w:p w14:paraId="357935D4" w14:textId="09C2AAF5" w:rsidR="00EC6BF6" w:rsidRPr="00D5109B" w:rsidRDefault="00EC6BF6" w:rsidP="008C76EC">
      <w:pPr>
        <w:pStyle w:val="Heading2"/>
        <w:numPr>
          <w:ilvl w:val="0"/>
          <w:numId w:val="0"/>
        </w:numPr>
        <w:ind w:left="720"/>
        <w:jc w:val="both"/>
        <w:rPr>
          <w:rFonts w:eastAsia="Times New Roman"/>
          <w:b w:val="0"/>
          <w:smallCaps w:val="0"/>
        </w:rPr>
      </w:pPr>
      <w:r w:rsidRPr="00D5109B">
        <w:rPr>
          <w:rFonts w:eastAsia="Times New Roman"/>
          <w:b w:val="0"/>
          <w:smallCaps w:val="0"/>
        </w:rPr>
        <w:t xml:space="preserve"> </w:t>
      </w:r>
    </w:p>
    <w:p w14:paraId="52A7FB4E" w14:textId="7B9F9DE4" w:rsidR="00514901" w:rsidRPr="00D5109B" w:rsidRDefault="00514901" w:rsidP="00514901">
      <w:pPr>
        <w:pStyle w:val="Heading2"/>
        <w:tabs>
          <w:tab w:val="left" w:pos="720"/>
        </w:tabs>
        <w:ind w:left="720"/>
        <w:jc w:val="both"/>
        <w:rPr>
          <w:rFonts w:eastAsia="Times New Roman"/>
          <w:u w:val="single"/>
        </w:rPr>
      </w:pPr>
      <w:bookmarkStart w:id="337" w:name="_Toc529455677"/>
      <w:bookmarkStart w:id="338" w:name="_Toc529459398"/>
      <w:r w:rsidRPr="00D5109B">
        <w:rPr>
          <w:rFonts w:eastAsia="Times New Roman"/>
          <w:u w:val="single"/>
        </w:rPr>
        <w:t>Without Prejudice</w:t>
      </w:r>
      <w:bookmarkEnd w:id="337"/>
      <w:bookmarkEnd w:id="338"/>
    </w:p>
    <w:p w14:paraId="57E7AD72" w14:textId="77777777" w:rsidR="00514901" w:rsidRPr="00D5109B" w:rsidRDefault="00514901" w:rsidP="00514901">
      <w:pPr>
        <w:pStyle w:val="Heading2"/>
        <w:numPr>
          <w:ilvl w:val="0"/>
          <w:numId w:val="0"/>
        </w:numPr>
        <w:tabs>
          <w:tab w:val="left" w:pos="720"/>
        </w:tabs>
        <w:ind w:left="180"/>
        <w:jc w:val="both"/>
        <w:rPr>
          <w:rFonts w:eastAsia="Times New Roman"/>
          <w:u w:val="single"/>
        </w:rPr>
      </w:pPr>
    </w:p>
    <w:p w14:paraId="2F6DEA55" w14:textId="7B8C7EC1" w:rsidR="00FC43A4" w:rsidRPr="00D5109B" w:rsidRDefault="00FC43A4" w:rsidP="00466527">
      <w:pPr>
        <w:pStyle w:val="Heading2"/>
        <w:numPr>
          <w:ilvl w:val="2"/>
          <w:numId w:val="140"/>
        </w:numPr>
        <w:tabs>
          <w:tab w:val="left" w:pos="720"/>
        </w:tabs>
        <w:ind w:left="720"/>
        <w:jc w:val="both"/>
        <w:rPr>
          <w:rFonts w:eastAsia="Times New Roman"/>
          <w:b w:val="0"/>
          <w:smallCaps w:val="0"/>
          <w:u w:val="single"/>
        </w:rPr>
      </w:pPr>
      <w:bookmarkStart w:id="339" w:name="_Toc529455678"/>
      <w:bookmarkStart w:id="340" w:name="_Toc529459399"/>
      <w:r w:rsidRPr="00D5109B">
        <w:rPr>
          <w:b w:val="0"/>
          <w:smallCaps w:val="0"/>
        </w:rPr>
        <w:t>The representations, warranties, undertakings, obligations, roles and responsibilities of the Concessionaire set out in this Article 7 (</w:t>
      </w:r>
      <w:r w:rsidRPr="00D5109B">
        <w:rPr>
          <w:b w:val="0"/>
          <w:i/>
          <w:smallCaps w:val="0"/>
        </w:rPr>
        <w:t>Concessionaire’s Representations, Warranties And</w:t>
      </w:r>
      <w:r w:rsidRPr="00D5109B">
        <w:rPr>
          <w:b w:val="0"/>
          <w:smallCaps w:val="0"/>
        </w:rPr>
        <w:t xml:space="preserve"> </w:t>
      </w:r>
      <w:r w:rsidRPr="00D5109B">
        <w:rPr>
          <w:b w:val="0"/>
          <w:i/>
          <w:smallCaps w:val="0"/>
        </w:rPr>
        <w:t>Certain Obligations &amp; Undertakings</w:t>
      </w:r>
      <w:r w:rsidRPr="00D5109B">
        <w:rPr>
          <w:b w:val="0"/>
          <w:smallCaps w:val="0"/>
        </w:rPr>
        <w:t>) shall not limit or prejudice in any manner the</w:t>
      </w:r>
      <w:r w:rsidRPr="00D5109B">
        <w:rPr>
          <w:b w:val="0"/>
          <w:i/>
          <w:smallCaps w:val="0"/>
        </w:rPr>
        <w:t xml:space="preserve"> </w:t>
      </w:r>
      <w:r w:rsidRPr="00D5109B">
        <w:rPr>
          <w:b w:val="0"/>
          <w:smallCaps w:val="0"/>
        </w:rPr>
        <w:t xml:space="preserve">representations, warranties, undertakings, obligations, roles and responsibilities of the Concessionaire set out elsewhere in the </w:t>
      </w:r>
      <w:r w:rsidRPr="00D5109B">
        <w:rPr>
          <w:rFonts w:eastAsia="Times New Roman"/>
          <w:b w:val="0"/>
          <w:smallCaps w:val="0"/>
        </w:rPr>
        <w:t>Authority</w:t>
      </w:r>
      <w:r w:rsidRPr="00D5109B">
        <w:rPr>
          <w:b w:val="0"/>
          <w:smallCaps w:val="0"/>
        </w:rPr>
        <w:t xml:space="preserve"> Agreements.</w:t>
      </w:r>
      <w:bookmarkEnd w:id="339"/>
      <w:bookmarkEnd w:id="340"/>
    </w:p>
    <w:p w14:paraId="26C38AA2" w14:textId="77777777" w:rsidR="00FC43A4" w:rsidRPr="00D5109B" w:rsidRDefault="00FC43A4" w:rsidP="00FC43A4">
      <w:pPr>
        <w:spacing w:line="200" w:lineRule="exact"/>
        <w:rPr>
          <w:rFonts w:ascii="Times New Roman" w:hAnsi="Times New Roman" w:cs="Times New Roman"/>
          <w:sz w:val="22"/>
          <w:szCs w:val="22"/>
        </w:rPr>
      </w:pPr>
    </w:p>
    <w:p w14:paraId="36AA34D4" w14:textId="77777777" w:rsidR="00FC43A4" w:rsidRPr="00D5109B" w:rsidRDefault="00FC43A4" w:rsidP="00FC43A4">
      <w:pPr>
        <w:pStyle w:val="Heading1"/>
        <w:spacing w:line="240" w:lineRule="auto"/>
        <w:ind w:left="720" w:hanging="660"/>
        <w:jc w:val="both"/>
        <w:rPr>
          <w:sz w:val="22"/>
        </w:rPr>
      </w:pPr>
      <w:r w:rsidRPr="00D5109B">
        <w:rPr>
          <w:sz w:val="22"/>
        </w:rPr>
        <w:br w:type="page"/>
      </w:r>
      <w:bookmarkStart w:id="341" w:name="_Toc529459400"/>
      <w:r w:rsidRPr="00D5109B">
        <w:rPr>
          <w:sz w:val="22"/>
        </w:rPr>
        <w:t>Authority Representations, Warranties And Certain Obligations &amp;  Undertakings</w:t>
      </w:r>
      <w:bookmarkEnd w:id="341"/>
    </w:p>
    <w:p w14:paraId="3AB989E6" w14:textId="77777777" w:rsidR="00FC43A4" w:rsidRPr="00D5109B" w:rsidRDefault="00FC43A4" w:rsidP="00FC43A4">
      <w:pPr>
        <w:jc w:val="both"/>
        <w:rPr>
          <w:rFonts w:ascii="Times New Roman" w:hAnsi="Times New Roman" w:cs="Times New Roman"/>
          <w:sz w:val="22"/>
          <w:szCs w:val="22"/>
        </w:rPr>
      </w:pPr>
    </w:p>
    <w:p w14:paraId="7AEC1112" w14:textId="77777777" w:rsidR="00FC43A4" w:rsidRPr="00D5109B" w:rsidRDefault="00FC43A4" w:rsidP="00FC43A4">
      <w:pPr>
        <w:pStyle w:val="Heading2"/>
        <w:ind w:left="720" w:hanging="630"/>
        <w:jc w:val="both"/>
        <w:rPr>
          <w:u w:val="single"/>
        </w:rPr>
      </w:pPr>
      <w:bookmarkStart w:id="342" w:name="_Toc529455680"/>
      <w:bookmarkStart w:id="343" w:name="_Toc529459401"/>
      <w:r w:rsidRPr="00D5109B">
        <w:rPr>
          <w:u w:val="single"/>
        </w:rPr>
        <w:t>Authority Representations &amp; Warranties</w:t>
      </w:r>
      <w:bookmarkEnd w:id="342"/>
      <w:bookmarkEnd w:id="343"/>
    </w:p>
    <w:p w14:paraId="4D57DB8B" w14:textId="77777777" w:rsidR="00FC43A4" w:rsidRPr="00D5109B" w:rsidRDefault="00FC43A4" w:rsidP="00FC43A4">
      <w:pPr>
        <w:spacing w:line="313" w:lineRule="exact"/>
        <w:rPr>
          <w:rFonts w:ascii="Times New Roman" w:eastAsia="Times New Roman" w:hAnsi="Times New Roman" w:cs="Times New Roman"/>
          <w:sz w:val="22"/>
          <w:szCs w:val="22"/>
        </w:rPr>
      </w:pPr>
    </w:p>
    <w:p w14:paraId="1383C124" w14:textId="30931F19" w:rsidR="00302B07" w:rsidRPr="00D5109B" w:rsidRDefault="00302B07" w:rsidP="00466527">
      <w:pPr>
        <w:pStyle w:val="Heading2"/>
        <w:numPr>
          <w:ilvl w:val="2"/>
          <w:numId w:val="140"/>
        </w:numPr>
        <w:ind w:left="720"/>
        <w:jc w:val="both"/>
        <w:rPr>
          <w:b w:val="0"/>
          <w:smallCaps w:val="0"/>
        </w:rPr>
      </w:pPr>
      <w:bookmarkStart w:id="344" w:name="_Toc529455681"/>
      <w:bookmarkStart w:id="345" w:name="_Toc529459402"/>
      <w:r w:rsidRPr="00D5109B">
        <w:rPr>
          <w:b w:val="0"/>
          <w:smallCaps w:val="0"/>
        </w:rPr>
        <w:t xml:space="preserve">The </w:t>
      </w:r>
      <w:r w:rsidRPr="00D5109B">
        <w:rPr>
          <w:rFonts w:eastAsia="Times New Roman"/>
          <w:b w:val="0"/>
          <w:smallCaps w:val="0"/>
        </w:rPr>
        <w:t xml:space="preserve">Authority hereby represents and warrants to the </w:t>
      </w:r>
      <w:r w:rsidRPr="00D5109B">
        <w:rPr>
          <w:b w:val="0"/>
          <w:smallCaps w:val="0"/>
        </w:rPr>
        <w:t>Concessionaire that</w:t>
      </w:r>
      <w:r w:rsidRPr="00D5109B">
        <w:rPr>
          <w:rFonts w:eastAsia="Times New Roman"/>
          <w:b w:val="0"/>
          <w:smallCaps w:val="0"/>
        </w:rPr>
        <w:t>:</w:t>
      </w:r>
      <w:bookmarkEnd w:id="344"/>
      <w:bookmarkEnd w:id="345"/>
    </w:p>
    <w:p w14:paraId="128C2736" w14:textId="77777777" w:rsidR="00F917CC" w:rsidRPr="00D5109B" w:rsidRDefault="00F917CC" w:rsidP="00F30826">
      <w:pPr>
        <w:tabs>
          <w:tab w:val="left" w:pos="1720"/>
        </w:tabs>
        <w:spacing w:line="266" w:lineRule="auto"/>
        <w:ind w:left="990"/>
        <w:jc w:val="both"/>
        <w:rPr>
          <w:rFonts w:ascii="Times New Roman" w:hAnsi="Times New Roman" w:cs="Times New Roman"/>
          <w:b/>
          <w:smallCaps/>
          <w:sz w:val="22"/>
          <w:szCs w:val="22"/>
        </w:rPr>
      </w:pPr>
      <w:bookmarkStart w:id="346" w:name="_Toc333899944"/>
    </w:p>
    <w:p w14:paraId="756ED854" w14:textId="4EC501EB" w:rsidR="00F917CC" w:rsidRPr="00D5109B" w:rsidRDefault="00F917CC" w:rsidP="00466527">
      <w:pPr>
        <w:numPr>
          <w:ilvl w:val="0"/>
          <w:numId w:val="69"/>
        </w:numPr>
        <w:tabs>
          <w:tab w:val="left" w:pos="1720"/>
        </w:tabs>
        <w:spacing w:line="266" w:lineRule="auto"/>
        <w:ind w:left="1430" w:hanging="710"/>
        <w:jc w:val="both"/>
        <w:rPr>
          <w:rFonts w:ascii="Times New Roman" w:hAnsi="Times New Roman" w:cs="Times New Roman"/>
          <w:b/>
          <w:smallCaps/>
          <w:sz w:val="22"/>
          <w:szCs w:val="22"/>
        </w:rPr>
      </w:pPr>
      <w:r w:rsidRPr="00D5109B">
        <w:rPr>
          <w:rFonts w:ascii="Times New Roman" w:hAnsi="Times New Roman" w:cs="Times New Roman"/>
          <w:sz w:val="22"/>
          <w:szCs w:val="22"/>
        </w:rPr>
        <w:t xml:space="preserve">it has taken all necessary actions under </w:t>
      </w:r>
      <w:r w:rsidR="00302B07" w:rsidRPr="00D5109B">
        <w:rPr>
          <w:rFonts w:ascii="Times New Roman" w:hAnsi="Times New Roman" w:cs="Times New Roman"/>
          <w:sz w:val="22"/>
          <w:szCs w:val="22"/>
        </w:rPr>
        <w:t xml:space="preserve">the </w:t>
      </w:r>
      <w:r w:rsidRPr="00D5109B">
        <w:rPr>
          <w:rFonts w:ascii="Times New Roman" w:hAnsi="Times New Roman" w:cs="Times New Roman"/>
          <w:sz w:val="22"/>
          <w:szCs w:val="22"/>
        </w:rPr>
        <w:t>Applicable Laws to:</w:t>
      </w:r>
      <w:bookmarkEnd w:id="346"/>
    </w:p>
    <w:p w14:paraId="386DF23F" w14:textId="77777777" w:rsidR="00F917CC" w:rsidRPr="00D5109B" w:rsidRDefault="00F917CC" w:rsidP="00F30826">
      <w:pPr>
        <w:spacing w:line="266" w:lineRule="auto"/>
        <w:ind w:left="1430" w:hanging="710"/>
        <w:jc w:val="both"/>
        <w:rPr>
          <w:rFonts w:ascii="Times New Roman" w:hAnsi="Times New Roman" w:cs="Times New Roman"/>
          <w:b/>
          <w:smallCaps/>
          <w:sz w:val="22"/>
          <w:szCs w:val="22"/>
        </w:rPr>
      </w:pPr>
    </w:p>
    <w:p w14:paraId="6CF32BBB" w14:textId="77777777" w:rsidR="00F917CC" w:rsidRPr="00D5109B" w:rsidRDefault="00F917CC" w:rsidP="00F30826">
      <w:pPr>
        <w:tabs>
          <w:tab w:val="left" w:pos="1530"/>
          <w:tab w:val="left" w:pos="2160"/>
        </w:tabs>
        <w:spacing w:line="266" w:lineRule="auto"/>
        <w:ind w:left="1430"/>
        <w:jc w:val="both"/>
        <w:rPr>
          <w:rFonts w:ascii="Times New Roman" w:hAnsi="Times New Roman" w:cs="Times New Roman"/>
          <w:b/>
          <w:smallCaps/>
          <w:sz w:val="22"/>
          <w:szCs w:val="22"/>
        </w:rPr>
      </w:pPr>
      <w:r w:rsidRPr="00D5109B">
        <w:rPr>
          <w:rFonts w:ascii="Times New Roman" w:hAnsi="Times New Roman" w:cs="Times New Roman"/>
          <w:sz w:val="22"/>
          <w:szCs w:val="22"/>
        </w:rPr>
        <w:t>(</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xml:space="preserve">) </w:t>
      </w:r>
      <w:bookmarkStart w:id="347" w:name="_Toc333899945"/>
      <w:r w:rsidRPr="00D5109B">
        <w:rPr>
          <w:rFonts w:ascii="Times New Roman" w:hAnsi="Times New Roman" w:cs="Times New Roman"/>
          <w:sz w:val="22"/>
          <w:szCs w:val="22"/>
        </w:rPr>
        <w:tab/>
        <w:t>authorize the execution, delivery and performance of this Agreement; and</w:t>
      </w:r>
      <w:bookmarkEnd w:id="347"/>
    </w:p>
    <w:p w14:paraId="47E1A4C3" w14:textId="77777777" w:rsidR="00F917CC" w:rsidRPr="00D5109B" w:rsidRDefault="00F917CC" w:rsidP="00F30826">
      <w:pPr>
        <w:tabs>
          <w:tab w:val="left" w:pos="1530"/>
        </w:tabs>
        <w:spacing w:line="266" w:lineRule="auto"/>
        <w:ind w:left="1430"/>
        <w:jc w:val="both"/>
        <w:rPr>
          <w:rFonts w:ascii="Times New Roman" w:hAnsi="Times New Roman" w:cs="Times New Roman"/>
          <w:b/>
          <w:smallCaps/>
          <w:sz w:val="22"/>
          <w:szCs w:val="22"/>
        </w:rPr>
      </w:pPr>
    </w:p>
    <w:p w14:paraId="367AA22F" w14:textId="77777777" w:rsidR="00F917CC" w:rsidRPr="00D5109B" w:rsidRDefault="00F917CC" w:rsidP="00F30826">
      <w:pPr>
        <w:tabs>
          <w:tab w:val="left" w:pos="1530"/>
        </w:tabs>
        <w:spacing w:line="266" w:lineRule="auto"/>
        <w:ind w:left="1430"/>
        <w:jc w:val="both"/>
        <w:rPr>
          <w:rFonts w:ascii="Times New Roman" w:hAnsi="Times New Roman" w:cs="Times New Roman"/>
          <w:b/>
          <w:smallCaps/>
          <w:sz w:val="22"/>
          <w:szCs w:val="22"/>
        </w:rPr>
      </w:pPr>
      <w:bookmarkStart w:id="348" w:name="_Toc333899946"/>
      <w:r w:rsidRPr="00D5109B">
        <w:rPr>
          <w:rFonts w:ascii="Times New Roman" w:hAnsi="Times New Roman" w:cs="Times New Roman"/>
          <w:sz w:val="22"/>
          <w:szCs w:val="22"/>
        </w:rPr>
        <w:t xml:space="preserve">(ii) </w:t>
      </w:r>
      <w:r w:rsidRPr="00D5109B">
        <w:rPr>
          <w:rFonts w:ascii="Times New Roman" w:hAnsi="Times New Roman" w:cs="Times New Roman"/>
          <w:sz w:val="22"/>
          <w:szCs w:val="22"/>
        </w:rPr>
        <w:tab/>
        <w:t>validly exercise its rights and perform its obligations under this Agreement;</w:t>
      </w:r>
      <w:bookmarkEnd w:id="348"/>
    </w:p>
    <w:p w14:paraId="19ACBAA5" w14:textId="77777777" w:rsidR="00F917CC" w:rsidRPr="00D5109B" w:rsidRDefault="00F917CC" w:rsidP="00F30826">
      <w:pPr>
        <w:spacing w:line="266" w:lineRule="auto"/>
        <w:ind w:left="1430" w:hanging="710"/>
        <w:jc w:val="both"/>
        <w:rPr>
          <w:rFonts w:ascii="Times New Roman" w:hAnsi="Times New Roman" w:cs="Times New Roman"/>
          <w:b/>
          <w:smallCaps/>
          <w:sz w:val="22"/>
          <w:szCs w:val="22"/>
        </w:rPr>
      </w:pPr>
    </w:p>
    <w:p w14:paraId="1281100E" w14:textId="77777777" w:rsidR="00F917CC" w:rsidRPr="00D5109B" w:rsidRDefault="00F917CC" w:rsidP="00466527">
      <w:pPr>
        <w:numPr>
          <w:ilvl w:val="0"/>
          <w:numId w:val="69"/>
        </w:numPr>
        <w:tabs>
          <w:tab w:val="left" w:pos="1720"/>
        </w:tabs>
        <w:spacing w:line="266" w:lineRule="auto"/>
        <w:ind w:left="1430" w:right="20" w:hanging="710"/>
        <w:jc w:val="both"/>
        <w:rPr>
          <w:rFonts w:ascii="Times New Roman" w:hAnsi="Times New Roman" w:cs="Times New Roman"/>
          <w:b/>
          <w:smallCaps/>
          <w:sz w:val="22"/>
          <w:szCs w:val="22"/>
        </w:rPr>
      </w:pPr>
      <w:bookmarkStart w:id="349" w:name="_Toc333899947"/>
      <w:r w:rsidRPr="00D5109B">
        <w:rPr>
          <w:rFonts w:ascii="Times New Roman" w:hAnsi="Times New Roman" w:cs="Times New Roman"/>
          <w:sz w:val="22"/>
          <w:szCs w:val="22"/>
        </w:rPr>
        <w:t>this Agreement and all obligations contained herein constitutes its legal, valid and binding obligations, enforceable against it in accordance with the terms hereof;</w:t>
      </w:r>
      <w:bookmarkEnd w:id="349"/>
    </w:p>
    <w:p w14:paraId="7C51A0D4" w14:textId="77777777" w:rsidR="00F917CC" w:rsidRPr="00D5109B" w:rsidRDefault="00F917CC" w:rsidP="00F30826">
      <w:pPr>
        <w:spacing w:line="266" w:lineRule="auto"/>
        <w:ind w:left="1430" w:hanging="710"/>
        <w:jc w:val="both"/>
        <w:rPr>
          <w:rFonts w:ascii="Times New Roman" w:hAnsi="Times New Roman" w:cs="Times New Roman"/>
          <w:b/>
          <w:smallCaps/>
          <w:sz w:val="22"/>
          <w:szCs w:val="22"/>
        </w:rPr>
      </w:pPr>
    </w:p>
    <w:p w14:paraId="6293EA9C" w14:textId="1861EF66" w:rsidR="00F917CC" w:rsidRPr="00D5109B" w:rsidRDefault="00F917CC" w:rsidP="00466527">
      <w:pPr>
        <w:numPr>
          <w:ilvl w:val="0"/>
          <w:numId w:val="69"/>
        </w:numPr>
        <w:tabs>
          <w:tab w:val="left" w:pos="1720"/>
        </w:tabs>
        <w:spacing w:line="266" w:lineRule="auto"/>
        <w:ind w:left="1430" w:right="20" w:hanging="710"/>
        <w:jc w:val="both"/>
        <w:rPr>
          <w:rFonts w:ascii="Times New Roman" w:hAnsi="Times New Roman" w:cs="Times New Roman"/>
          <w:b/>
          <w:smallCaps/>
          <w:sz w:val="22"/>
          <w:szCs w:val="22"/>
        </w:rPr>
      </w:pPr>
      <w:bookmarkStart w:id="350" w:name="_Toc333899948"/>
      <w:r w:rsidRPr="00D5109B">
        <w:rPr>
          <w:rFonts w:ascii="Times New Roman" w:hAnsi="Times New Roman" w:cs="Times New Roman"/>
          <w:sz w:val="22"/>
          <w:szCs w:val="22"/>
        </w:rPr>
        <w:t>the execution, delivery and performance of this Agreement will not conflict with, result in the breach of, constitute a default under, or accelerate performance required by any of the Applicable Laws or any covenant, contract, agreement, arrangement, understanding, decree or order to which it is a party or by which it or any of its properties or assets are bound or affected;</w:t>
      </w:r>
      <w:bookmarkEnd w:id="350"/>
    </w:p>
    <w:p w14:paraId="5F9C5DC7" w14:textId="77777777" w:rsidR="00F917CC" w:rsidRPr="00D5109B" w:rsidRDefault="00F917CC" w:rsidP="00F30826">
      <w:pPr>
        <w:spacing w:line="266" w:lineRule="auto"/>
        <w:ind w:left="1430" w:hanging="710"/>
        <w:jc w:val="both"/>
        <w:rPr>
          <w:rFonts w:ascii="Times New Roman" w:hAnsi="Times New Roman" w:cs="Times New Roman"/>
          <w:b/>
          <w:smallCaps/>
          <w:sz w:val="22"/>
          <w:szCs w:val="22"/>
        </w:rPr>
      </w:pPr>
    </w:p>
    <w:p w14:paraId="0CC685D8" w14:textId="77777777" w:rsidR="00F917CC" w:rsidRPr="00D5109B" w:rsidRDefault="00F917CC" w:rsidP="00466527">
      <w:pPr>
        <w:numPr>
          <w:ilvl w:val="0"/>
          <w:numId w:val="69"/>
        </w:numPr>
        <w:tabs>
          <w:tab w:val="left" w:pos="1720"/>
        </w:tabs>
        <w:spacing w:line="266" w:lineRule="auto"/>
        <w:ind w:left="1430" w:right="20" w:hanging="710"/>
        <w:jc w:val="both"/>
        <w:rPr>
          <w:rFonts w:ascii="Times New Roman" w:hAnsi="Times New Roman" w:cs="Times New Roman"/>
          <w:b/>
          <w:smallCaps/>
          <w:sz w:val="22"/>
          <w:szCs w:val="22"/>
        </w:rPr>
      </w:pPr>
      <w:bookmarkStart w:id="351" w:name="_Toc333899949"/>
      <w:r w:rsidRPr="00D5109B">
        <w:rPr>
          <w:rFonts w:ascii="Times New Roman" w:hAnsi="Times New Roman" w:cs="Times New Roman"/>
          <w:sz w:val="22"/>
          <w:szCs w:val="22"/>
        </w:rPr>
        <w:t>there are no actions, suits, proceedings, or investigations pending or, to its knowledge, threatened against it under the Applicable Laws before any court or before any other judicial, quasi-judicial or other authority, the outcome of which may result in a Material Adverse Effect;</w:t>
      </w:r>
      <w:bookmarkEnd w:id="351"/>
    </w:p>
    <w:p w14:paraId="37096E2F" w14:textId="77777777" w:rsidR="00F917CC" w:rsidRPr="00D5109B" w:rsidRDefault="00F917CC" w:rsidP="00F30826">
      <w:pPr>
        <w:spacing w:line="266" w:lineRule="auto"/>
        <w:ind w:left="1430" w:hanging="710"/>
        <w:jc w:val="both"/>
        <w:rPr>
          <w:rFonts w:ascii="Times New Roman" w:hAnsi="Times New Roman" w:cs="Times New Roman"/>
          <w:b/>
          <w:smallCaps/>
          <w:sz w:val="22"/>
          <w:szCs w:val="22"/>
        </w:rPr>
      </w:pPr>
    </w:p>
    <w:p w14:paraId="7FD4DC2F" w14:textId="77777777" w:rsidR="00F917CC" w:rsidRPr="00D5109B" w:rsidRDefault="00F917CC" w:rsidP="00466527">
      <w:pPr>
        <w:numPr>
          <w:ilvl w:val="0"/>
          <w:numId w:val="69"/>
        </w:numPr>
        <w:tabs>
          <w:tab w:val="left" w:pos="1720"/>
        </w:tabs>
        <w:spacing w:line="266" w:lineRule="auto"/>
        <w:ind w:left="1430" w:right="20" w:hanging="710"/>
        <w:jc w:val="both"/>
        <w:rPr>
          <w:rFonts w:ascii="Times New Roman" w:hAnsi="Times New Roman" w:cs="Times New Roman"/>
          <w:b/>
          <w:smallCaps/>
          <w:sz w:val="22"/>
          <w:szCs w:val="22"/>
        </w:rPr>
      </w:pPr>
      <w:bookmarkStart w:id="352" w:name="_Toc333899950"/>
      <w:r w:rsidRPr="00D5109B">
        <w:rPr>
          <w:rFonts w:ascii="Times New Roman" w:hAnsi="Times New Roman" w:cs="Times New Roman"/>
          <w:sz w:val="22"/>
          <w:szCs w:val="22"/>
        </w:rPr>
        <w:t>it has no knowledge of any violation or default with respect to any order, writ, injunction or decree of any court or any legally binding order of any Government Authority which may result in any Material Adverse Effect on its ability to perform its obligations under this Agreement and no fact or circumstance exists which may give rise to such proceedings that would adversely affect the performance of its material obligations under this Agreement;</w:t>
      </w:r>
      <w:bookmarkEnd w:id="352"/>
      <w:r w:rsidRPr="00D5109B">
        <w:rPr>
          <w:rFonts w:ascii="Times New Roman" w:hAnsi="Times New Roman" w:cs="Times New Roman"/>
          <w:sz w:val="22"/>
          <w:szCs w:val="22"/>
        </w:rPr>
        <w:t xml:space="preserve"> and</w:t>
      </w:r>
    </w:p>
    <w:p w14:paraId="240FF27C" w14:textId="77777777" w:rsidR="00F917CC" w:rsidRPr="00D5109B" w:rsidRDefault="00F917CC" w:rsidP="00F30826">
      <w:pPr>
        <w:spacing w:line="266" w:lineRule="auto"/>
        <w:ind w:left="1430" w:hanging="710"/>
        <w:jc w:val="both"/>
        <w:rPr>
          <w:rFonts w:ascii="Times New Roman" w:hAnsi="Times New Roman" w:cs="Times New Roman"/>
          <w:b/>
          <w:smallCaps/>
          <w:sz w:val="22"/>
          <w:szCs w:val="22"/>
        </w:rPr>
      </w:pPr>
    </w:p>
    <w:p w14:paraId="12D638D2" w14:textId="77777777" w:rsidR="00F917CC" w:rsidRPr="00D5109B" w:rsidRDefault="00F917CC" w:rsidP="00466527">
      <w:pPr>
        <w:numPr>
          <w:ilvl w:val="0"/>
          <w:numId w:val="69"/>
        </w:numPr>
        <w:tabs>
          <w:tab w:val="left" w:pos="1720"/>
        </w:tabs>
        <w:spacing w:line="266" w:lineRule="auto"/>
        <w:ind w:left="1430" w:right="20" w:hanging="710"/>
        <w:jc w:val="both"/>
        <w:rPr>
          <w:rFonts w:ascii="Times New Roman" w:hAnsi="Times New Roman" w:cs="Times New Roman"/>
          <w:b/>
          <w:smallCaps/>
          <w:sz w:val="22"/>
          <w:szCs w:val="22"/>
        </w:rPr>
      </w:pPr>
      <w:bookmarkStart w:id="353" w:name="_Toc333899951"/>
      <w:r w:rsidRPr="00D5109B">
        <w:rPr>
          <w:rFonts w:ascii="Times New Roman" w:hAnsi="Times New Roman" w:cs="Times New Roman"/>
          <w:sz w:val="22"/>
          <w:szCs w:val="22"/>
        </w:rPr>
        <w:t>it has complied with Applicable Laws in all material respects and has not been subject to any fines, penalties, injunctive relief or any other civil liabilities which in the aggregate have or may have a Material Adverse Effect.</w:t>
      </w:r>
      <w:bookmarkEnd w:id="353"/>
    </w:p>
    <w:p w14:paraId="3F4E857D" w14:textId="77777777" w:rsidR="00F917CC" w:rsidRPr="00D5109B" w:rsidRDefault="00F917CC" w:rsidP="00F30826">
      <w:pPr>
        <w:tabs>
          <w:tab w:val="left" w:pos="1040"/>
        </w:tabs>
        <w:spacing w:line="266" w:lineRule="auto"/>
        <w:ind w:left="600" w:hanging="160"/>
        <w:jc w:val="both"/>
        <w:rPr>
          <w:rFonts w:ascii="Times New Roman" w:eastAsia="Times New Roman" w:hAnsi="Times New Roman" w:cs="Times New Roman"/>
          <w:b/>
          <w:sz w:val="22"/>
          <w:szCs w:val="22"/>
          <w:u w:val="single"/>
        </w:rPr>
      </w:pPr>
    </w:p>
    <w:p w14:paraId="56F49E6E" w14:textId="01C40D2D" w:rsidR="00FC43A4" w:rsidRPr="00D5109B" w:rsidRDefault="00514901" w:rsidP="00514901">
      <w:pPr>
        <w:pStyle w:val="Heading2"/>
        <w:ind w:left="720"/>
        <w:jc w:val="both"/>
        <w:rPr>
          <w:rFonts w:eastAsia="Times New Roman"/>
          <w:u w:val="single"/>
        </w:rPr>
      </w:pPr>
      <w:bookmarkStart w:id="354" w:name="_Toc529455682"/>
      <w:bookmarkStart w:id="355" w:name="_Toc529459403"/>
      <w:r w:rsidRPr="00D5109B">
        <w:rPr>
          <w:rFonts w:eastAsia="Times New Roman"/>
          <w:u w:val="single"/>
        </w:rPr>
        <w:t>General Undertakings</w:t>
      </w:r>
      <w:bookmarkEnd w:id="354"/>
      <w:bookmarkEnd w:id="355"/>
    </w:p>
    <w:p w14:paraId="016EB463" w14:textId="77777777" w:rsidR="00FC43A4" w:rsidRPr="00D5109B" w:rsidRDefault="00FC43A4" w:rsidP="00FC43A4">
      <w:pPr>
        <w:spacing w:line="314" w:lineRule="exact"/>
        <w:rPr>
          <w:rFonts w:ascii="Times New Roman" w:eastAsia="Times New Roman" w:hAnsi="Times New Roman" w:cs="Times New Roman"/>
          <w:sz w:val="22"/>
          <w:szCs w:val="22"/>
        </w:rPr>
      </w:pPr>
    </w:p>
    <w:p w14:paraId="1EB79F28" w14:textId="72C175C5" w:rsidR="00F917CC" w:rsidRPr="00D5109B" w:rsidRDefault="00FC43A4" w:rsidP="00514901">
      <w:pPr>
        <w:tabs>
          <w:tab w:val="left" w:pos="720"/>
        </w:tabs>
        <w:spacing w:line="266" w:lineRule="auto"/>
        <w:ind w:left="100" w:hanging="100"/>
        <w:jc w:val="both"/>
        <w:rPr>
          <w:rFonts w:ascii="Times New Roman" w:hAnsi="Times New Roman" w:cs="Times New Roman"/>
          <w:sz w:val="22"/>
          <w:szCs w:val="22"/>
        </w:rPr>
      </w:pPr>
      <w:r w:rsidRPr="00D5109B">
        <w:rPr>
          <w:rFonts w:ascii="Times New Roman" w:eastAsia="Times New Roman" w:hAnsi="Times New Roman" w:cs="Times New Roman"/>
          <w:sz w:val="22"/>
          <w:szCs w:val="22"/>
        </w:rPr>
        <w:t>8.2.1</w:t>
      </w:r>
      <w:r w:rsidRPr="00D5109B">
        <w:rPr>
          <w:rFonts w:ascii="Times New Roman" w:eastAsia="Times New Roman" w:hAnsi="Times New Roman" w:cs="Times New Roman"/>
          <w:sz w:val="22"/>
          <w:szCs w:val="22"/>
        </w:rPr>
        <w:tab/>
      </w:r>
      <w:r w:rsidR="00F917CC" w:rsidRPr="00D5109B">
        <w:rPr>
          <w:rFonts w:ascii="Times New Roman" w:hAnsi="Times New Roman" w:cs="Times New Roman"/>
          <w:sz w:val="22"/>
          <w:szCs w:val="22"/>
        </w:rPr>
        <w:t xml:space="preserve">The </w:t>
      </w:r>
      <w:r w:rsidR="00F917CC" w:rsidRPr="00D5109B">
        <w:rPr>
          <w:rFonts w:ascii="Times New Roman" w:eastAsia="Times New Roman" w:hAnsi="Times New Roman" w:cs="Times New Roman"/>
          <w:sz w:val="22"/>
          <w:szCs w:val="22"/>
        </w:rPr>
        <w:t>Authority</w:t>
      </w:r>
      <w:r w:rsidR="00F917CC" w:rsidRPr="00D5109B">
        <w:rPr>
          <w:rFonts w:ascii="Times New Roman" w:hAnsi="Times New Roman" w:cs="Times New Roman"/>
          <w:sz w:val="22"/>
          <w:szCs w:val="22"/>
        </w:rPr>
        <w:t xml:space="preserve"> hereby undertakes to the Concessionaire that it shall:</w:t>
      </w:r>
    </w:p>
    <w:p w14:paraId="2C02E43C" w14:textId="77777777" w:rsidR="00F917CC" w:rsidRPr="00D5109B" w:rsidRDefault="00F917CC" w:rsidP="00F30826">
      <w:pPr>
        <w:tabs>
          <w:tab w:val="left" w:pos="1720"/>
        </w:tabs>
        <w:spacing w:line="266" w:lineRule="auto"/>
        <w:ind w:left="720"/>
        <w:jc w:val="both"/>
        <w:rPr>
          <w:rFonts w:ascii="Times New Roman" w:hAnsi="Times New Roman" w:cs="Times New Roman"/>
          <w:sz w:val="22"/>
          <w:szCs w:val="22"/>
        </w:rPr>
      </w:pPr>
    </w:p>
    <w:p w14:paraId="056185F2" w14:textId="0E3B5B9F" w:rsidR="00F917CC" w:rsidRPr="00D5109B" w:rsidRDefault="00F917CC" w:rsidP="00466527">
      <w:pPr>
        <w:numPr>
          <w:ilvl w:val="0"/>
          <w:numId w:val="70"/>
        </w:numPr>
        <w:tabs>
          <w:tab w:val="clear" w:pos="360"/>
          <w:tab w:val="num" w:pos="1440"/>
          <w:tab w:val="left" w:pos="172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ensure peaceful use of the Project Site by the Concessionaire without any let or hindrance from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any person or Government Authority (except as may be required under the Applicable Laws) claiming through or under them;</w:t>
      </w:r>
    </w:p>
    <w:p w14:paraId="095C422D" w14:textId="77777777" w:rsidR="00F917CC" w:rsidRPr="00D5109B" w:rsidRDefault="00F917CC" w:rsidP="00F30826">
      <w:pPr>
        <w:tabs>
          <w:tab w:val="num" w:pos="1440"/>
        </w:tabs>
        <w:spacing w:line="266" w:lineRule="auto"/>
        <w:ind w:left="1440" w:hanging="720"/>
        <w:jc w:val="both"/>
        <w:rPr>
          <w:rFonts w:ascii="Times New Roman" w:hAnsi="Times New Roman" w:cs="Times New Roman"/>
          <w:sz w:val="22"/>
          <w:szCs w:val="22"/>
        </w:rPr>
      </w:pPr>
    </w:p>
    <w:p w14:paraId="0682E278" w14:textId="77777777" w:rsidR="00F917CC" w:rsidRPr="00D5109B" w:rsidRDefault="00F917CC" w:rsidP="00F30826">
      <w:pPr>
        <w:tabs>
          <w:tab w:val="num" w:pos="1440"/>
        </w:tabs>
        <w:spacing w:line="266" w:lineRule="auto"/>
        <w:ind w:left="1440" w:hanging="720"/>
        <w:jc w:val="both"/>
        <w:rPr>
          <w:rFonts w:ascii="Times New Roman" w:hAnsi="Times New Roman" w:cs="Times New Roman"/>
          <w:sz w:val="22"/>
          <w:szCs w:val="22"/>
        </w:rPr>
      </w:pPr>
    </w:p>
    <w:p w14:paraId="6636C4B9" w14:textId="2086DEFA" w:rsidR="00F917CC" w:rsidRPr="00D5109B" w:rsidRDefault="00F917CC" w:rsidP="00466527">
      <w:pPr>
        <w:numPr>
          <w:ilvl w:val="0"/>
          <w:numId w:val="70"/>
        </w:numPr>
        <w:tabs>
          <w:tab w:val="clear" w:pos="360"/>
          <w:tab w:val="num" w:pos="1440"/>
          <w:tab w:val="left" w:pos="172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upon written request of the Concessionaire, provide police support at and/or near the Project Site as required by the Concessionaire; and</w:t>
      </w:r>
    </w:p>
    <w:p w14:paraId="5E25D0B6" w14:textId="77777777" w:rsidR="00F917CC" w:rsidRPr="00D5109B" w:rsidRDefault="00F917CC" w:rsidP="00F30826">
      <w:pPr>
        <w:tabs>
          <w:tab w:val="num" w:pos="1440"/>
        </w:tabs>
        <w:spacing w:line="266" w:lineRule="auto"/>
        <w:ind w:left="1440" w:hanging="720"/>
        <w:jc w:val="both"/>
        <w:rPr>
          <w:rFonts w:ascii="Times New Roman" w:hAnsi="Times New Roman" w:cs="Times New Roman"/>
          <w:sz w:val="22"/>
          <w:szCs w:val="22"/>
        </w:rPr>
      </w:pPr>
    </w:p>
    <w:p w14:paraId="6BC4B859" w14:textId="75191981" w:rsidR="00F917CC" w:rsidRPr="00D5109B" w:rsidRDefault="00A04388" w:rsidP="00466527">
      <w:pPr>
        <w:numPr>
          <w:ilvl w:val="0"/>
          <w:numId w:val="70"/>
        </w:numPr>
        <w:tabs>
          <w:tab w:val="clear" w:pos="360"/>
          <w:tab w:val="num" w:pos="1440"/>
          <w:tab w:val="left" w:pos="1720"/>
        </w:tabs>
        <w:spacing w:line="266"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reasonably </w:t>
      </w:r>
      <w:r w:rsidR="00F917CC" w:rsidRPr="00D5109B">
        <w:rPr>
          <w:rFonts w:ascii="Times New Roman" w:hAnsi="Times New Roman" w:cs="Times New Roman"/>
          <w:sz w:val="22"/>
          <w:szCs w:val="22"/>
        </w:rPr>
        <w:t xml:space="preserve">support, cooperate with and facilitate the Concessionaire in the implementation of the Project in accordance with the provisions of the </w:t>
      </w:r>
      <w:r w:rsidR="00F917CC" w:rsidRPr="00D5109B">
        <w:rPr>
          <w:rFonts w:ascii="Times New Roman" w:eastAsia="Times New Roman" w:hAnsi="Times New Roman" w:cs="Times New Roman"/>
          <w:sz w:val="22"/>
          <w:szCs w:val="22"/>
        </w:rPr>
        <w:t>Authority</w:t>
      </w:r>
      <w:r w:rsidR="00F917CC" w:rsidRPr="00D5109B">
        <w:rPr>
          <w:rFonts w:ascii="Times New Roman" w:hAnsi="Times New Roman" w:cs="Times New Roman"/>
          <w:sz w:val="22"/>
          <w:szCs w:val="22"/>
        </w:rPr>
        <w:t xml:space="preserve"> Agreements.</w:t>
      </w:r>
    </w:p>
    <w:p w14:paraId="302466A8" w14:textId="77777777" w:rsidR="00FC43A4" w:rsidRPr="00D5109B" w:rsidRDefault="00FC43A4" w:rsidP="00514901">
      <w:pPr>
        <w:tabs>
          <w:tab w:val="left" w:pos="720"/>
          <w:tab w:val="num" w:pos="1440"/>
        </w:tabs>
        <w:spacing w:line="0" w:lineRule="atLeast"/>
        <w:ind w:left="1440" w:hanging="720"/>
        <w:jc w:val="both"/>
        <w:rPr>
          <w:rFonts w:ascii="Times New Roman" w:hAnsi="Times New Roman" w:cs="Times New Roman"/>
          <w:sz w:val="22"/>
          <w:szCs w:val="22"/>
        </w:rPr>
      </w:pPr>
    </w:p>
    <w:p w14:paraId="7F831607" w14:textId="306B1A54" w:rsidR="00FC43A4" w:rsidRPr="00D5109B" w:rsidRDefault="00514901" w:rsidP="00514901">
      <w:pPr>
        <w:pStyle w:val="Heading2"/>
        <w:ind w:left="720"/>
        <w:jc w:val="both"/>
        <w:rPr>
          <w:rFonts w:eastAsia="Times New Roman"/>
          <w:u w:val="single"/>
        </w:rPr>
      </w:pPr>
      <w:bookmarkStart w:id="356" w:name="_Toc529455683"/>
      <w:bookmarkStart w:id="357" w:name="_Toc529459404"/>
      <w:r w:rsidRPr="00D5109B">
        <w:rPr>
          <w:rFonts w:eastAsia="Times New Roman"/>
          <w:u w:val="single"/>
        </w:rPr>
        <w:t>Support For Concessionaire Permits &amp; Conditions For Concessionaire Permits</w:t>
      </w:r>
      <w:bookmarkEnd w:id="356"/>
      <w:bookmarkEnd w:id="357"/>
    </w:p>
    <w:p w14:paraId="62F10EAD" w14:textId="77777777" w:rsidR="00FC43A4" w:rsidRPr="00D5109B" w:rsidRDefault="00FC43A4" w:rsidP="00FC43A4">
      <w:pPr>
        <w:tabs>
          <w:tab w:val="left" w:pos="720"/>
        </w:tabs>
        <w:spacing w:line="308" w:lineRule="exact"/>
        <w:ind w:left="720" w:hanging="720"/>
        <w:jc w:val="both"/>
        <w:rPr>
          <w:rFonts w:ascii="Times New Roman" w:eastAsia="Times New Roman" w:hAnsi="Times New Roman" w:cs="Times New Roman"/>
          <w:b/>
          <w:smallCaps/>
          <w:sz w:val="22"/>
          <w:szCs w:val="22"/>
        </w:rPr>
      </w:pPr>
    </w:p>
    <w:p w14:paraId="54CCFC4E" w14:textId="76E7789F" w:rsidR="00FC43A4" w:rsidRPr="00D5109B" w:rsidRDefault="00FC43A4" w:rsidP="00FC43A4">
      <w:pPr>
        <w:tabs>
          <w:tab w:val="left" w:pos="720"/>
        </w:tabs>
        <w:spacing w:line="281" w:lineRule="auto"/>
        <w:ind w:left="72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8.3.1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the Concessionaire’s full compliance with Section 7.6</w:t>
      </w:r>
      <w:r w:rsidR="005171DA" w:rsidRPr="00D5109B">
        <w:rPr>
          <w:rFonts w:ascii="Times New Roman" w:hAnsi="Times New Roman" w:cs="Times New Roman"/>
          <w:sz w:val="22"/>
          <w:szCs w:val="22"/>
        </w:rPr>
        <w:t xml:space="preserve"> (</w:t>
      </w:r>
      <w:r w:rsidR="005171DA" w:rsidRPr="00D5109B">
        <w:rPr>
          <w:rFonts w:ascii="Times New Roman" w:hAnsi="Times New Roman" w:cs="Times New Roman"/>
          <w:i/>
          <w:sz w:val="22"/>
          <w:szCs w:val="22"/>
        </w:rPr>
        <w:t>Concessionaire Permits</w:t>
      </w:r>
      <w:r w:rsidR="005171DA" w:rsidRPr="00D5109B">
        <w:rPr>
          <w:rFonts w:ascii="Times New Roman" w:hAnsi="Times New Roman" w:cs="Times New Roman"/>
          <w:sz w:val="22"/>
          <w:szCs w:val="22"/>
        </w:rPr>
        <w:t>)</w:t>
      </w:r>
      <w:r w:rsidRPr="00D5109B">
        <w:rPr>
          <w:rFonts w:ascii="Times New Roman" w:hAnsi="Times New Roman" w:cs="Times New Roman"/>
          <w:sz w:val="22"/>
          <w:szCs w:val="22"/>
        </w:rPr>
        <w:t xml:space="preserve">, where it becomes necessary and upon request of the Concessionaire,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use reasonable efforts to assist the Concessionaire to enable it to secure the Concessionaire Permits or reissuance(s) thereof filed pursuant to Section 7.6 (</w:t>
      </w:r>
      <w:r w:rsidRPr="00D5109B">
        <w:rPr>
          <w:rFonts w:ascii="Times New Roman" w:hAnsi="Times New Roman" w:cs="Times New Roman"/>
          <w:i/>
          <w:sz w:val="22"/>
          <w:szCs w:val="22"/>
        </w:rPr>
        <w:t>Concessionaire Permits</w:t>
      </w:r>
      <w:r w:rsidRPr="00D5109B">
        <w:rPr>
          <w:rFonts w:ascii="Times New Roman" w:hAnsi="Times New Roman" w:cs="Times New Roman"/>
          <w:sz w:val="22"/>
          <w:szCs w:val="22"/>
        </w:rPr>
        <w:t>) where there has been unnecessary delay by the relevant Government Authority in granting the Concessionaire Permit. Any request for support under this Section shall be made by the Concessionaire and shall be accompanied with copies of the application for the Concessionaire Permit, any notice that the issuance or reissuance of the Concessionaire Permit was denied or deferred, and a statement of the efforts in obtaining the issuance or reissuance of the Concessionaire Permit to date.</w:t>
      </w:r>
    </w:p>
    <w:p w14:paraId="56F82708" w14:textId="77777777" w:rsidR="00FC43A4" w:rsidRPr="00D5109B" w:rsidRDefault="00FC43A4" w:rsidP="00FC43A4">
      <w:pPr>
        <w:tabs>
          <w:tab w:val="left" w:pos="720"/>
        </w:tabs>
        <w:spacing w:line="304" w:lineRule="exact"/>
        <w:ind w:left="720" w:hanging="720"/>
        <w:jc w:val="both"/>
        <w:rPr>
          <w:rFonts w:ascii="Times New Roman" w:hAnsi="Times New Roman" w:cs="Times New Roman"/>
          <w:sz w:val="22"/>
          <w:szCs w:val="22"/>
        </w:rPr>
      </w:pPr>
    </w:p>
    <w:p w14:paraId="08FE50ED" w14:textId="49F85CF7" w:rsidR="00FC43A4" w:rsidRPr="00D5109B" w:rsidRDefault="00FC43A4" w:rsidP="00FC43A4">
      <w:pPr>
        <w:tabs>
          <w:tab w:val="left" w:pos="72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8.3.2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Subject to this Section 8.3.2 and provisions in this Agreement relating to Change in Law and Lapse of Consent,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any Government Authority may attach such  terms and conditions to the issuance or renewal of any of the Concessionaire Permits as are in accordance with the Applicable Laws and the attachment of such terms and conditions shall not in and of itself constitute a Lapse of Consent, breach of this Agreement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 Force Majeure Event, or an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The Concessionaire and its Concessionaire Engaged Persons shall abide by all such terms and conditions. If the Concessionaire and/or its Concessionaire Engaged Persons fails to abide by any term or condition of any Concessionaire Permit, then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any Government Authority may exercise any power pursuant to the Applicable Laws in respect of such failure.</w:t>
      </w:r>
      <w:r w:rsidR="00302B07" w:rsidRPr="00D5109B">
        <w:rPr>
          <w:rFonts w:ascii="Times New Roman" w:hAnsi="Times New Roman" w:cs="Times New Roman"/>
          <w:sz w:val="22"/>
          <w:szCs w:val="22"/>
        </w:rPr>
        <w:t xml:space="preserve"> </w:t>
      </w:r>
      <w:r w:rsidRPr="00D5109B">
        <w:rPr>
          <w:rFonts w:ascii="Times New Roman" w:hAnsi="Times New Roman" w:cs="Times New Roman"/>
          <w:sz w:val="22"/>
          <w:szCs w:val="22"/>
        </w:rPr>
        <w:t xml:space="preserve">The exercise of any such aforesaid power pursuant to the Applicable Laws shall not of itself constitute a Lapse of Consent, breach of this Agreement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a Force Majeure Event, or a</w:t>
      </w:r>
      <w:r w:rsidR="00302B07" w:rsidRPr="00D5109B">
        <w:rPr>
          <w:rFonts w:ascii="Times New Roman" w:hAnsi="Times New Roman" w:cs="Times New Roman"/>
          <w:sz w:val="22"/>
          <w:szCs w:val="22"/>
        </w:rPr>
        <w:t>n</w:t>
      </w:r>
      <w:r w:rsidRPr="00D5109B">
        <w:rPr>
          <w:rFonts w:ascii="Times New Roman" w:hAnsi="Times New Roman" w:cs="Times New Roman"/>
          <w:sz w:val="22"/>
          <w:szCs w:val="22"/>
        </w:rPr>
        <w:t xml:space="preserv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provided, further, that nothing in this Section shall limit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any Government Authority from taking any action in relation to a breach of, or non-compliance with, a Concessionaire Permit which it is entitled to take under the Applicable Laws.</w:t>
      </w:r>
    </w:p>
    <w:p w14:paraId="5947CE75" w14:textId="352C007E" w:rsidR="00FC43A4" w:rsidRPr="00D5109B" w:rsidRDefault="00FC43A4" w:rsidP="00514901">
      <w:pPr>
        <w:tabs>
          <w:tab w:val="left" w:pos="1040"/>
        </w:tabs>
        <w:spacing w:line="0" w:lineRule="atLeast"/>
        <w:rPr>
          <w:rFonts w:ascii="Times New Roman" w:hAnsi="Times New Roman" w:cs="Times New Roman"/>
          <w:sz w:val="22"/>
          <w:szCs w:val="22"/>
        </w:rPr>
      </w:pPr>
    </w:p>
    <w:p w14:paraId="07000A37" w14:textId="77777777" w:rsidR="00514901" w:rsidRPr="00D5109B" w:rsidRDefault="00514901" w:rsidP="00514901">
      <w:pPr>
        <w:pStyle w:val="Heading2"/>
        <w:ind w:left="720"/>
        <w:jc w:val="both"/>
        <w:rPr>
          <w:rFonts w:eastAsia="Times New Roman"/>
          <w:u w:val="single"/>
        </w:rPr>
      </w:pPr>
      <w:bookmarkStart w:id="358" w:name="_Toc529455684"/>
      <w:bookmarkStart w:id="359" w:name="_Toc529459405"/>
      <w:r w:rsidRPr="00D5109B">
        <w:rPr>
          <w:rFonts w:eastAsia="Times New Roman"/>
          <w:u w:val="single"/>
        </w:rPr>
        <w:t>Procedure</w:t>
      </w:r>
      <w:bookmarkEnd w:id="358"/>
      <w:bookmarkEnd w:id="359"/>
    </w:p>
    <w:p w14:paraId="6A8913AC" w14:textId="77777777" w:rsidR="00514901" w:rsidRPr="00D5109B" w:rsidRDefault="00514901" w:rsidP="00514901">
      <w:pPr>
        <w:pStyle w:val="Heading2"/>
        <w:numPr>
          <w:ilvl w:val="0"/>
          <w:numId w:val="0"/>
        </w:numPr>
        <w:ind w:left="720"/>
        <w:jc w:val="both"/>
        <w:rPr>
          <w:rFonts w:eastAsia="Times New Roman"/>
          <w:u w:val="single"/>
        </w:rPr>
      </w:pPr>
    </w:p>
    <w:p w14:paraId="4F68DDCB" w14:textId="681436D9" w:rsidR="00FC43A4" w:rsidRPr="00D5109B" w:rsidRDefault="00FC43A4" w:rsidP="00466527">
      <w:pPr>
        <w:pStyle w:val="Heading2"/>
        <w:numPr>
          <w:ilvl w:val="2"/>
          <w:numId w:val="140"/>
        </w:numPr>
        <w:ind w:left="720"/>
        <w:jc w:val="both"/>
        <w:rPr>
          <w:rFonts w:eastAsia="Times New Roman"/>
          <w:b w:val="0"/>
          <w:smallCaps w:val="0"/>
          <w:u w:val="single"/>
        </w:rPr>
      </w:pPr>
      <w:bookmarkStart w:id="360" w:name="_Toc529455685"/>
      <w:bookmarkStart w:id="361" w:name="_Toc529459406"/>
      <w:r w:rsidRPr="00D5109B">
        <w:rPr>
          <w:b w:val="0"/>
          <w:smallCaps w:val="0"/>
        </w:rPr>
        <w:t>To the extent permitted under the Applicable Laws, all applications and any other necessary requisites for Concessionaire Permits, whether for the Concessionaire and its Concessionaire Engaged Persons, are to be routed through the Concessionaire.</w:t>
      </w:r>
      <w:bookmarkEnd w:id="360"/>
      <w:bookmarkEnd w:id="361"/>
    </w:p>
    <w:p w14:paraId="37FCC7B6" w14:textId="588DCD1B" w:rsidR="00FC43A4" w:rsidRPr="00D5109B" w:rsidRDefault="00FC43A4" w:rsidP="00514901">
      <w:pPr>
        <w:tabs>
          <w:tab w:val="left" w:pos="1040"/>
        </w:tabs>
        <w:spacing w:line="0" w:lineRule="atLeast"/>
        <w:ind w:left="720" w:hanging="720"/>
        <w:rPr>
          <w:rFonts w:ascii="Times New Roman" w:hAnsi="Times New Roman" w:cs="Times New Roman"/>
          <w:sz w:val="22"/>
          <w:szCs w:val="22"/>
        </w:rPr>
      </w:pPr>
    </w:p>
    <w:p w14:paraId="7786658F" w14:textId="63921BB8" w:rsidR="00FC43A4" w:rsidRPr="00D5109B" w:rsidRDefault="00FC43A4" w:rsidP="00514901">
      <w:pPr>
        <w:pStyle w:val="Heading2"/>
        <w:ind w:left="720"/>
        <w:jc w:val="both"/>
        <w:rPr>
          <w:rFonts w:eastAsia="Times New Roman"/>
          <w:u w:val="single"/>
        </w:rPr>
      </w:pPr>
      <w:bookmarkStart w:id="362" w:name="_Toc529455686"/>
      <w:bookmarkStart w:id="363" w:name="_Toc529459407"/>
      <w:r w:rsidRPr="00D5109B">
        <w:rPr>
          <w:rFonts w:eastAsia="Times New Roman"/>
          <w:u w:val="single"/>
        </w:rPr>
        <w:t>Authority Representative</w:t>
      </w:r>
      <w:bookmarkEnd w:id="362"/>
      <w:bookmarkEnd w:id="363"/>
    </w:p>
    <w:p w14:paraId="79F313FC" w14:textId="77777777" w:rsidR="00FC43A4" w:rsidRPr="00D5109B" w:rsidRDefault="00FC43A4" w:rsidP="00FC43A4">
      <w:pPr>
        <w:spacing w:line="327" w:lineRule="exact"/>
        <w:ind w:left="720" w:hanging="720"/>
        <w:rPr>
          <w:rFonts w:ascii="Times New Roman" w:eastAsia="Times New Roman" w:hAnsi="Times New Roman" w:cs="Times New Roman"/>
          <w:sz w:val="22"/>
          <w:szCs w:val="22"/>
        </w:rPr>
      </w:pPr>
    </w:p>
    <w:p w14:paraId="02688490" w14:textId="77777777" w:rsidR="00514901" w:rsidRPr="00D5109B" w:rsidRDefault="00FC43A4" w:rsidP="00466527">
      <w:pPr>
        <w:pStyle w:val="Heading2"/>
        <w:numPr>
          <w:ilvl w:val="2"/>
          <w:numId w:val="140"/>
        </w:numPr>
        <w:ind w:left="720"/>
        <w:jc w:val="both"/>
        <w:rPr>
          <w:b w:val="0"/>
          <w:smallCaps w:val="0"/>
        </w:rPr>
      </w:pPr>
      <w:bookmarkStart w:id="364" w:name="_Toc529455687"/>
      <w:bookmarkStart w:id="365" w:name="_Toc529459408"/>
      <w:r w:rsidRPr="00D5109B">
        <w:rPr>
          <w:b w:val="0"/>
          <w:smallCaps w:val="0"/>
        </w:rPr>
        <w:t xml:space="preserve">Unless already appointed prior to the Effective Date, the </w:t>
      </w:r>
      <w:r w:rsidRPr="00D5109B">
        <w:rPr>
          <w:rFonts w:eastAsia="Times New Roman"/>
          <w:b w:val="0"/>
          <w:smallCaps w:val="0"/>
        </w:rPr>
        <w:t>Authority</w:t>
      </w:r>
      <w:r w:rsidRPr="00D5109B">
        <w:rPr>
          <w:b w:val="0"/>
          <w:smallCaps w:val="0"/>
        </w:rPr>
        <w:t xml:space="preserve"> shall, within [fourteen (14) days] following the Effective Date, appoint its representative duly authorized to deal on its behalf to facilitate on all matters under or arising out of or relating to the </w:t>
      </w:r>
      <w:r w:rsidRPr="00D5109B">
        <w:rPr>
          <w:rFonts w:eastAsia="Times New Roman"/>
          <w:b w:val="0"/>
          <w:smallCaps w:val="0"/>
        </w:rPr>
        <w:t>Authority</w:t>
      </w:r>
      <w:r w:rsidRPr="00D5109B">
        <w:rPr>
          <w:b w:val="0"/>
          <w:smallCaps w:val="0"/>
        </w:rPr>
        <w:t xml:space="preserve"> Agreements (the </w:t>
      </w:r>
      <w:r w:rsidRPr="00D5109B">
        <w:rPr>
          <w:rFonts w:eastAsia="Times New Roman"/>
          <w:b w:val="0"/>
          <w:smallCaps w:val="0"/>
        </w:rPr>
        <w:t>Authority</w:t>
      </w:r>
      <w:r w:rsidRPr="00D5109B">
        <w:rPr>
          <w:b w:val="0"/>
          <w:smallCaps w:val="0"/>
        </w:rPr>
        <w:t xml:space="preserve"> Representative). The </w:t>
      </w:r>
      <w:r w:rsidRPr="00D5109B">
        <w:rPr>
          <w:rFonts w:eastAsia="Times New Roman"/>
          <w:b w:val="0"/>
          <w:smallCaps w:val="0"/>
        </w:rPr>
        <w:t>Authority</w:t>
      </w:r>
      <w:r w:rsidRPr="00D5109B">
        <w:rPr>
          <w:b w:val="0"/>
          <w:smallCaps w:val="0"/>
        </w:rPr>
        <w:t xml:space="preserve"> may, by notice in writing to the Concessionaire, substitute the </w:t>
      </w:r>
      <w:r w:rsidRPr="00D5109B">
        <w:rPr>
          <w:rFonts w:eastAsia="Times New Roman"/>
          <w:b w:val="0"/>
          <w:smallCaps w:val="0"/>
        </w:rPr>
        <w:t>Authority</w:t>
      </w:r>
      <w:r w:rsidRPr="00D5109B">
        <w:rPr>
          <w:b w:val="0"/>
          <w:smallCaps w:val="0"/>
        </w:rPr>
        <w:t xml:space="preserve"> Representative at its discretion at any time.</w:t>
      </w:r>
      <w:bookmarkEnd w:id="364"/>
      <w:bookmarkEnd w:id="365"/>
    </w:p>
    <w:p w14:paraId="464C4131" w14:textId="77777777" w:rsidR="00514901" w:rsidRPr="00D5109B" w:rsidRDefault="00514901" w:rsidP="00514901">
      <w:pPr>
        <w:pStyle w:val="Heading2"/>
        <w:numPr>
          <w:ilvl w:val="0"/>
          <w:numId w:val="0"/>
        </w:numPr>
        <w:ind w:left="720"/>
        <w:jc w:val="both"/>
        <w:rPr>
          <w:b w:val="0"/>
          <w:smallCaps w:val="0"/>
        </w:rPr>
      </w:pPr>
    </w:p>
    <w:p w14:paraId="1CE8D59E" w14:textId="77777777" w:rsidR="00514901" w:rsidRPr="00D5109B" w:rsidRDefault="00FC43A4" w:rsidP="00466527">
      <w:pPr>
        <w:pStyle w:val="Heading2"/>
        <w:numPr>
          <w:ilvl w:val="2"/>
          <w:numId w:val="140"/>
        </w:numPr>
        <w:ind w:left="720"/>
        <w:jc w:val="both"/>
        <w:rPr>
          <w:b w:val="0"/>
          <w:smallCaps w:val="0"/>
        </w:rPr>
      </w:pPr>
      <w:bookmarkStart w:id="366" w:name="_Toc529455688"/>
      <w:bookmarkStart w:id="367" w:name="_Toc529459409"/>
      <w:r w:rsidRPr="00D5109B">
        <w:rPr>
          <w:b w:val="0"/>
          <w:smallCaps w:val="0"/>
        </w:rPr>
        <w:t xml:space="preserve">The </w:t>
      </w:r>
      <w:r w:rsidRPr="00D5109B">
        <w:rPr>
          <w:rFonts w:eastAsia="Times New Roman"/>
          <w:b w:val="0"/>
          <w:smallCaps w:val="0"/>
        </w:rPr>
        <w:t>Authority</w:t>
      </w:r>
      <w:r w:rsidRPr="00D5109B">
        <w:rPr>
          <w:b w:val="0"/>
          <w:smallCaps w:val="0"/>
        </w:rPr>
        <w:t xml:space="preserve"> Representative shall oversee the day to day implementation of the Project and facilitate implementation of the Project in accordance with the </w:t>
      </w:r>
      <w:r w:rsidRPr="00D5109B">
        <w:rPr>
          <w:rFonts w:eastAsia="Times New Roman"/>
          <w:b w:val="0"/>
          <w:smallCaps w:val="0"/>
        </w:rPr>
        <w:t>Authority</w:t>
      </w:r>
      <w:r w:rsidRPr="00D5109B">
        <w:rPr>
          <w:b w:val="0"/>
          <w:smallCaps w:val="0"/>
        </w:rPr>
        <w:t xml:space="preserve"> Agreements.</w:t>
      </w:r>
      <w:bookmarkEnd w:id="366"/>
      <w:bookmarkEnd w:id="367"/>
    </w:p>
    <w:p w14:paraId="0EA12727" w14:textId="77777777" w:rsidR="00514901" w:rsidRPr="00D5109B" w:rsidRDefault="00514901" w:rsidP="00514901">
      <w:pPr>
        <w:pStyle w:val="Heading2"/>
        <w:numPr>
          <w:ilvl w:val="0"/>
          <w:numId w:val="0"/>
        </w:numPr>
        <w:ind w:left="720"/>
        <w:jc w:val="both"/>
        <w:rPr>
          <w:b w:val="0"/>
          <w:smallCaps w:val="0"/>
        </w:rPr>
      </w:pPr>
    </w:p>
    <w:p w14:paraId="3D21E7E2" w14:textId="62BD2E2C" w:rsidR="00FC43A4" w:rsidRPr="00D5109B" w:rsidRDefault="00FC43A4" w:rsidP="00466527">
      <w:pPr>
        <w:pStyle w:val="Heading2"/>
        <w:numPr>
          <w:ilvl w:val="2"/>
          <w:numId w:val="140"/>
        </w:numPr>
        <w:ind w:left="720"/>
        <w:jc w:val="both"/>
        <w:rPr>
          <w:b w:val="0"/>
          <w:smallCaps w:val="0"/>
        </w:rPr>
      </w:pPr>
      <w:bookmarkStart w:id="368" w:name="_Toc529455689"/>
      <w:bookmarkStart w:id="369" w:name="_Toc529459410"/>
      <w:r w:rsidRPr="00D5109B">
        <w:rPr>
          <w:b w:val="0"/>
          <w:smallCaps w:val="0"/>
        </w:rPr>
        <w:t xml:space="preserve">The function of the </w:t>
      </w:r>
      <w:r w:rsidRPr="00D5109B">
        <w:rPr>
          <w:rFonts w:eastAsia="Times New Roman"/>
          <w:b w:val="0"/>
          <w:smallCaps w:val="0"/>
        </w:rPr>
        <w:t>Authority</w:t>
      </w:r>
      <w:r w:rsidRPr="00D5109B">
        <w:rPr>
          <w:b w:val="0"/>
          <w:smallCaps w:val="0"/>
        </w:rPr>
        <w:t xml:space="preserve"> Representative shall be:</w:t>
      </w:r>
      <w:bookmarkEnd w:id="368"/>
      <w:bookmarkEnd w:id="369"/>
    </w:p>
    <w:p w14:paraId="58C9996C" w14:textId="77777777" w:rsidR="00FC43A4" w:rsidRPr="00D5109B" w:rsidRDefault="00FC43A4" w:rsidP="00FC43A4">
      <w:pPr>
        <w:spacing w:line="325" w:lineRule="exact"/>
        <w:ind w:left="720" w:hanging="720"/>
        <w:rPr>
          <w:rFonts w:ascii="Times New Roman" w:hAnsi="Times New Roman" w:cs="Times New Roman"/>
          <w:sz w:val="22"/>
          <w:szCs w:val="22"/>
        </w:rPr>
      </w:pPr>
    </w:p>
    <w:p w14:paraId="490FB9A6" w14:textId="0AE02A71" w:rsidR="00FC43A4" w:rsidRPr="00D5109B" w:rsidRDefault="00FC43A4" w:rsidP="00466527">
      <w:pPr>
        <w:numPr>
          <w:ilvl w:val="0"/>
          <w:numId w:val="71"/>
        </w:numPr>
        <w:tabs>
          <w:tab w:val="left" w:pos="1350"/>
        </w:tabs>
        <w:spacing w:line="266" w:lineRule="auto"/>
        <w:ind w:left="1350" w:right="20" w:hanging="540"/>
        <w:jc w:val="both"/>
        <w:rPr>
          <w:rFonts w:ascii="Times New Roman" w:hAnsi="Times New Roman" w:cs="Times New Roman"/>
          <w:sz w:val="22"/>
          <w:szCs w:val="22"/>
        </w:rPr>
      </w:pPr>
      <w:r w:rsidRPr="00D5109B">
        <w:rPr>
          <w:rFonts w:ascii="Times New Roman" w:hAnsi="Times New Roman" w:cs="Times New Roman"/>
          <w:sz w:val="22"/>
          <w:szCs w:val="22"/>
        </w:rPr>
        <w:t xml:space="preserve">to protect the interest of </w:t>
      </w:r>
      <w:r w:rsidR="00302B07"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by monitoring and inspecting the progress of the Project Works that at all times shall be carried out under the supervision of the Independent Engineer, in accordance with this Agreement, the Applicable Standards, Project Requirements and Good Industry Practices;</w:t>
      </w:r>
    </w:p>
    <w:p w14:paraId="7B51E0FB" w14:textId="77777777" w:rsidR="00FC43A4" w:rsidRPr="00D5109B" w:rsidRDefault="00FC43A4" w:rsidP="00FC43A4">
      <w:pPr>
        <w:tabs>
          <w:tab w:val="left" w:pos="1350"/>
        </w:tabs>
        <w:spacing w:line="307" w:lineRule="exact"/>
        <w:ind w:left="1350" w:hanging="540"/>
        <w:rPr>
          <w:rFonts w:ascii="Times New Roman" w:hAnsi="Times New Roman" w:cs="Times New Roman"/>
          <w:sz w:val="22"/>
          <w:szCs w:val="22"/>
        </w:rPr>
      </w:pPr>
    </w:p>
    <w:p w14:paraId="0F30E88F" w14:textId="77777777" w:rsidR="00FC43A4" w:rsidRPr="00D5109B" w:rsidRDefault="00FC43A4" w:rsidP="00466527">
      <w:pPr>
        <w:numPr>
          <w:ilvl w:val="0"/>
          <w:numId w:val="71"/>
        </w:numPr>
        <w:tabs>
          <w:tab w:val="left" w:pos="1350"/>
        </w:tabs>
        <w:spacing w:line="264" w:lineRule="auto"/>
        <w:ind w:left="1350" w:right="20" w:hanging="540"/>
        <w:jc w:val="both"/>
        <w:rPr>
          <w:rFonts w:ascii="Times New Roman" w:hAnsi="Times New Roman" w:cs="Times New Roman"/>
          <w:sz w:val="22"/>
          <w:szCs w:val="22"/>
        </w:rPr>
      </w:pPr>
      <w:r w:rsidRPr="00D5109B">
        <w:rPr>
          <w:rFonts w:ascii="Times New Roman" w:hAnsi="Times New Roman" w:cs="Times New Roman"/>
          <w:sz w:val="22"/>
          <w:szCs w:val="22"/>
        </w:rPr>
        <w:t>coordinate and organize services to be provided by other Government Authorities, agencies including public utility agencies, emergency services and traffic policing, during the construction of the Project Facilities;</w:t>
      </w:r>
      <w:r w:rsidRPr="00D5109B">
        <w:rPr>
          <w:rFonts w:ascii="Times New Roman" w:eastAsia="Times New Roman" w:hAnsi="Times New Roman" w:cs="Times New Roman"/>
          <w:sz w:val="22"/>
          <w:szCs w:val="22"/>
        </w:rPr>
        <w:t xml:space="preserve"> and</w:t>
      </w:r>
    </w:p>
    <w:p w14:paraId="625674AA" w14:textId="77777777" w:rsidR="00FC43A4" w:rsidRPr="00D5109B" w:rsidRDefault="00FC43A4" w:rsidP="00FC43A4">
      <w:pPr>
        <w:tabs>
          <w:tab w:val="left" w:pos="1350"/>
        </w:tabs>
        <w:spacing w:line="300" w:lineRule="exact"/>
        <w:ind w:left="1350" w:hanging="540"/>
        <w:rPr>
          <w:rFonts w:ascii="Times New Roman" w:hAnsi="Times New Roman" w:cs="Times New Roman"/>
          <w:sz w:val="22"/>
          <w:szCs w:val="22"/>
        </w:rPr>
      </w:pPr>
    </w:p>
    <w:p w14:paraId="29C678DF" w14:textId="77777777" w:rsidR="00FC43A4" w:rsidRPr="00D5109B" w:rsidRDefault="00FC43A4" w:rsidP="00466527">
      <w:pPr>
        <w:numPr>
          <w:ilvl w:val="0"/>
          <w:numId w:val="71"/>
        </w:numPr>
        <w:tabs>
          <w:tab w:val="left" w:pos="1350"/>
        </w:tabs>
        <w:spacing w:line="281" w:lineRule="auto"/>
        <w:ind w:left="1350" w:right="20" w:hanging="540"/>
        <w:jc w:val="both"/>
        <w:rPr>
          <w:rFonts w:ascii="Times New Roman" w:hAnsi="Times New Roman" w:cs="Times New Roman"/>
          <w:sz w:val="22"/>
          <w:szCs w:val="22"/>
        </w:rPr>
      </w:pPr>
      <w:r w:rsidRPr="00D5109B">
        <w:rPr>
          <w:rFonts w:ascii="Times New Roman" w:hAnsi="Times New Roman" w:cs="Times New Roman"/>
          <w:sz w:val="22"/>
          <w:szCs w:val="22"/>
        </w:rPr>
        <w:t>clarify and resolve with the Concessionaire Authorized Representative, the Independent Engineer, the Independent Auditor any difficulties and Disputes arising pursuant to this Agreement.</w:t>
      </w:r>
    </w:p>
    <w:p w14:paraId="3E17D80E" w14:textId="77777777" w:rsidR="00FC43A4" w:rsidRPr="00D5109B" w:rsidRDefault="00FC43A4" w:rsidP="00FC43A4">
      <w:pPr>
        <w:tabs>
          <w:tab w:val="left" w:pos="1040"/>
        </w:tabs>
        <w:spacing w:line="0" w:lineRule="atLeast"/>
        <w:ind w:left="810" w:hanging="810"/>
        <w:rPr>
          <w:rFonts w:ascii="Times New Roman" w:eastAsia="Times New Roman" w:hAnsi="Times New Roman" w:cs="Times New Roman"/>
          <w:b/>
          <w:sz w:val="22"/>
          <w:szCs w:val="22"/>
        </w:rPr>
      </w:pPr>
    </w:p>
    <w:p w14:paraId="33C87125" w14:textId="58B281D2" w:rsidR="00FC43A4" w:rsidRPr="00D5109B" w:rsidRDefault="00FC43A4" w:rsidP="00514901">
      <w:pPr>
        <w:pStyle w:val="Heading2"/>
        <w:ind w:left="720"/>
        <w:jc w:val="both"/>
        <w:rPr>
          <w:rFonts w:eastAsia="Times New Roman"/>
          <w:u w:val="single"/>
        </w:rPr>
      </w:pPr>
      <w:bookmarkStart w:id="370" w:name="_Toc529455690"/>
      <w:bookmarkStart w:id="371" w:name="_Toc529459411"/>
      <w:r w:rsidRPr="00D5109B">
        <w:rPr>
          <w:rFonts w:eastAsia="Times New Roman"/>
          <w:u w:val="single"/>
        </w:rPr>
        <w:t>Authority Overriding Powers</w:t>
      </w:r>
      <w:bookmarkEnd w:id="370"/>
      <w:bookmarkEnd w:id="371"/>
    </w:p>
    <w:p w14:paraId="2BA96D09" w14:textId="77777777" w:rsidR="00FC43A4" w:rsidRPr="00D5109B" w:rsidRDefault="00FC43A4" w:rsidP="00514901">
      <w:pPr>
        <w:pStyle w:val="Heading2"/>
        <w:numPr>
          <w:ilvl w:val="0"/>
          <w:numId w:val="0"/>
        </w:numPr>
        <w:ind w:left="720"/>
        <w:jc w:val="both"/>
        <w:rPr>
          <w:rFonts w:eastAsia="Times New Roman"/>
        </w:rPr>
      </w:pPr>
    </w:p>
    <w:p w14:paraId="162B5F4D" w14:textId="5F0228C9" w:rsidR="00514901" w:rsidRPr="00D5109B" w:rsidRDefault="00FC43A4" w:rsidP="00466527">
      <w:pPr>
        <w:pStyle w:val="Heading2"/>
        <w:numPr>
          <w:ilvl w:val="2"/>
          <w:numId w:val="140"/>
        </w:numPr>
        <w:ind w:left="720"/>
        <w:jc w:val="both"/>
        <w:rPr>
          <w:b w:val="0"/>
          <w:smallCaps w:val="0"/>
        </w:rPr>
      </w:pPr>
      <w:bookmarkStart w:id="372" w:name="_Toc529455691"/>
      <w:bookmarkStart w:id="373" w:name="_Toc529459412"/>
      <w:r w:rsidRPr="00D5109B">
        <w:rPr>
          <w:b w:val="0"/>
          <w:smallCaps w:val="0"/>
        </w:rPr>
        <w:t xml:space="preserve">Notwithstanding anything contained in this Agreement, the </w:t>
      </w:r>
      <w:r w:rsidRPr="00D5109B">
        <w:rPr>
          <w:rFonts w:eastAsia="Times New Roman"/>
          <w:b w:val="0"/>
          <w:smallCaps w:val="0"/>
        </w:rPr>
        <w:t>Authority</w:t>
      </w:r>
      <w:r w:rsidRPr="00D5109B">
        <w:rPr>
          <w:b w:val="0"/>
          <w:smallCaps w:val="0"/>
        </w:rPr>
        <w:t xml:space="preserve"> shall, to the extent deemed necessary by the </w:t>
      </w:r>
      <w:r w:rsidRPr="00D5109B">
        <w:rPr>
          <w:rFonts w:eastAsia="Times New Roman"/>
          <w:b w:val="0"/>
          <w:smallCaps w:val="0"/>
        </w:rPr>
        <w:t>Authority</w:t>
      </w:r>
      <w:r w:rsidRPr="00D5109B">
        <w:rPr>
          <w:b w:val="0"/>
          <w:smallCaps w:val="0"/>
        </w:rPr>
        <w:t xml:space="preserve"> or as directed by the relevant Government Authority, have the right upon the occurrence of a Force Majeure Event, </w:t>
      </w:r>
      <w:r w:rsidR="00D33342" w:rsidRPr="00D5109B">
        <w:rPr>
          <w:b w:val="0"/>
          <w:smallCaps w:val="0"/>
        </w:rPr>
        <w:t>[or if it reasonably believes there to be a serious risk to the environment or health or safety of persons, or in order to discharge a statutory duty]</w:t>
      </w:r>
      <w:r w:rsidR="00D33342" w:rsidRPr="00D5109B">
        <w:rPr>
          <w:rStyle w:val="FootnoteReference"/>
          <w:b w:val="0"/>
          <w:smallCaps w:val="0"/>
        </w:rPr>
        <w:footnoteReference w:id="55"/>
      </w:r>
      <w:r w:rsidR="00D33342" w:rsidRPr="00D5109B">
        <w:rPr>
          <w:b w:val="0"/>
          <w:smallCaps w:val="0"/>
        </w:rPr>
        <w:t xml:space="preserve">, </w:t>
      </w:r>
      <w:r w:rsidRPr="00D5109B">
        <w:rPr>
          <w:b w:val="0"/>
          <w:smallCaps w:val="0"/>
        </w:rPr>
        <w:t xml:space="preserve">to take over the performance of any or all the obligations of the Concessionaire (the </w:t>
      </w:r>
      <w:r w:rsidRPr="00D5109B">
        <w:rPr>
          <w:rFonts w:eastAsia="Times New Roman"/>
          <w:smallCaps w:val="0"/>
        </w:rPr>
        <w:t>Authority</w:t>
      </w:r>
      <w:r w:rsidRPr="00D5109B">
        <w:rPr>
          <w:smallCaps w:val="0"/>
        </w:rPr>
        <w:t xml:space="preserve"> Overriding Power Event</w:t>
      </w:r>
      <w:r w:rsidRPr="00D5109B">
        <w:rPr>
          <w:b w:val="0"/>
          <w:smallCaps w:val="0"/>
        </w:rPr>
        <w:t>).</w:t>
      </w:r>
      <w:bookmarkEnd w:id="372"/>
      <w:bookmarkEnd w:id="373"/>
      <w:r w:rsidRPr="00D5109B">
        <w:rPr>
          <w:b w:val="0"/>
          <w:smallCaps w:val="0"/>
        </w:rPr>
        <w:t xml:space="preserve"> </w:t>
      </w:r>
    </w:p>
    <w:p w14:paraId="2B5FF8AE" w14:textId="77777777" w:rsidR="00514901" w:rsidRPr="00D5109B" w:rsidRDefault="00514901" w:rsidP="00514901">
      <w:pPr>
        <w:pStyle w:val="Heading2"/>
        <w:numPr>
          <w:ilvl w:val="0"/>
          <w:numId w:val="0"/>
        </w:numPr>
        <w:ind w:left="720"/>
        <w:jc w:val="both"/>
        <w:rPr>
          <w:b w:val="0"/>
          <w:smallCaps w:val="0"/>
        </w:rPr>
      </w:pPr>
    </w:p>
    <w:p w14:paraId="751342F9" w14:textId="3411E68E" w:rsidR="00514901" w:rsidRPr="00D5109B" w:rsidRDefault="00FC43A4" w:rsidP="00466527">
      <w:pPr>
        <w:pStyle w:val="Heading2"/>
        <w:numPr>
          <w:ilvl w:val="2"/>
          <w:numId w:val="140"/>
        </w:numPr>
        <w:ind w:left="720"/>
        <w:jc w:val="both"/>
        <w:rPr>
          <w:b w:val="0"/>
          <w:smallCaps w:val="0"/>
        </w:rPr>
      </w:pPr>
      <w:bookmarkStart w:id="374" w:name="_Toc529455692"/>
      <w:bookmarkStart w:id="375" w:name="_Toc529459413"/>
      <w:r w:rsidRPr="00D5109B">
        <w:rPr>
          <w:b w:val="0"/>
          <w:smallCaps w:val="0"/>
        </w:rPr>
        <w:t xml:space="preserve">Upon occurrence of an </w:t>
      </w:r>
      <w:r w:rsidRPr="00D5109B">
        <w:rPr>
          <w:rFonts w:eastAsia="Times New Roman"/>
          <w:b w:val="0"/>
          <w:smallCaps w:val="0"/>
        </w:rPr>
        <w:t>Authority</w:t>
      </w:r>
      <w:r w:rsidRPr="00D5109B">
        <w:rPr>
          <w:b w:val="0"/>
          <w:smallCaps w:val="0"/>
        </w:rPr>
        <w:t xml:space="preserve"> Overriding Power Event, the Authority shall exercise such control over the Concession Assets and / or give such directions to the Concessionaire and/or the Concessionaire Engaged Persons as may be deemed necessary by the </w:t>
      </w:r>
      <w:r w:rsidRPr="00D5109B">
        <w:rPr>
          <w:rFonts w:eastAsia="Times New Roman"/>
          <w:b w:val="0"/>
          <w:smallCaps w:val="0"/>
        </w:rPr>
        <w:t>Authority</w:t>
      </w:r>
      <w:r w:rsidRPr="00D5109B">
        <w:rPr>
          <w:b w:val="0"/>
          <w:smallCaps w:val="0"/>
        </w:rPr>
        <w:t xml:space="preserve">; provided, however, that the exercise of such overriding powers by the </w:t>
      </w:r>
      <w:r w:rsidRPr="00D5109B">
        <w:rPr>
          <w:rFonts w:eastAsia="Times New Roman"/>
          <w:b w:val="0"/>
          <w:smallCaps w:val="0"/>
        </w:rPr>
        <w:t>Authority</w:t>
      </w:r>
      <w:r w:rsidRPr="00D5109B">
        <w:rPr>
          <w:b w:val="0"/>
          <w:smallCaps w:val="0"/>
        </w:rPr>
        <w:t xml:space="preserve"> shall be of no greater scope and of no longer duration than is reasonably required for the </w:t>
      </w:r>
      <w:r w:rsidRPr="00D5109B">
        <w:rPr>
          <w:rFonts w:eastAsia="Times New Roman"/>
          <w:b w:val="0"/>
          <w:smallCaps w:val="0"/>
        </w:rPr>
        <w:t>Authority</w:t>
      </w:r>
      <w:r w:rsidRPr="00D5109B">
        <w:rPr>
          <w:b w:val="0"/>
          <w:smallCaps w:val="0"/>
        </w:rPr>
        <w:t xml:space="preserve"> Overriding Power Event.</w:t>
      </w:r>
      <w:bookmarkEnd w:id="374"/>
      <w:bookmarkEnd w:id="375"/>
      <w:r w:rsidRPr="00D5109B">
        <w:rPr>
          <w:b w:val="0"/>
          <w:smallCaps w:val="0"/>
        </w:rPr>
        <w:t xml:space="preserve"> </w:t>
      </w:r>
    </w:p>
    <w:p w14:paraId="27683519" w14:textId="77777777" w:rsidR="00514901" w:rsidRPr="00D5109B" w:rsidRDefault="00514901" w:rsidP="00514901">
      <w:pPr>
        <w:pStyle w:val="Heading2"/>
        <w:numPr>
          <w:ilvl w:val="0"/>
          <w:numId w:val="0"/>
        </w:numPr>
        <w:ind w:left="720"/>
        <w:jc w:val="both"/>
        <w:rPr>
          <w:b w:val="0"/>
          <w:smallCaps w:val="0"/>
        </w:rPr>
      </w:pPr>
    </w:p>
    <w:p w14:paraId="2B57087C" w14:textId="77777777" w:rsidR="00514901" w:rsidRPr="00D5109B" w:rsidRDefault="00FC43A4" w:rsidP="00466527">
      <w:pPr>
        <w:pStyle w:val="Heading2"/>
        <w:numPr>
          <w:ilvl w:val="2"/>
          <w:numId w:val="140"/>
        </w:numPr>
        <w:ind w:left="720"/>
        <w:jc w:val="both"/>
        <w:rPr>
          <w:b w:val="0"/>
          <w:smallCaps w:val="0"/>
        </w:rPr>
      </w:pPr>
      <w:bookmarkStart w:id="376" w:name="_Toc529455693"/>
      <w:bookmarkStart w:id="377" w:name="_Toc529459414"/>
      <w:r w:rsidRPr="00D5109B">
        <w:rPr>
          <w:b w:val="0"/>
          <w:smallCaps w:val="0"/>
        </w:rPr>
        <w:t xml:space="preserve">The Concessionaire undertakes to act in accordance with the instructions issued by the </w:t>
      </w:r>
      <w:r w:rsidRPr="00D5109B">
        <w:rPr>
          <w:rFonts w:eastAsia="Times New Roman"/>
          <w:b w:val="0"/>
          <w:smallCaps w:val="0"/>
        </w:rPr>
        <w:t>Authority</w:t>
      </w:r>
      <w:r w:rsidRPr="00D5109B">
        <w:rPr>
          <w:b w:val="0"/>
          <w:smallCaps w:val="0"/>
        </w:rPr>
        <w:t xml:space="preserve"> pursuant to the provisions of this Section 8.</w:t>
      </w:r>
      <w:r w:rsidR="00514901" w:rsidRPr="00D5109B">
        <w:rPr>
          <w:b w:val="0"/>
          <w:smallCaps w:val="0"/>
        </w:rPr>
        <w:t>6</w:t>
      </w:r>
      <w:r w:rsidRPr="00D5109B">
        <w:rPr>
          <w:b w:val="0"/>
          <w:smallCaps w:val="0"/>
        </w:rPr>
        <w:t xml:space="preserve"> (</w:t>
      </w:r>
      <w:r w:rsidRPr="00D5109B">
        <w:rPr>
          <w:rFonts w:eastAsia="Times New Roman"/>
          <w:b w:val="0"/>
          <w:i/>
          <w:smallCaps w:val="0"/>
        </w:rPr>
        <w:t>Authority</w:t>
      </w:r>
      <w:r w:rsidRPr="00D5109B">
        <w:rPr>
          <w:b w:val="0"/>
          <w:i/>
          <w:smallCaps w:val="0"/>
        </w:rPr>
        <w:t xml:space="preserve"> Overriding Powers</w:t>
      </w:r>
      <w:r w:rsidRPr="00D5109B">
        <w:rPr>
          <w:b w:val="0"/>
          <w:smallCaps w:val="0"/>
        </w:rPr>
        <w:t xml:space="preserve">) and to provide assistance and co-operation to the </w:t>
      </w:r>
      <w:r w:rsidRPr="00D5109B">
        <w:rPr>
          <w:rFonts w:eastAsia="Times New Roman"/>
          <w:b w:val="0"/>
          <w:smallCaps w:val="0"/>
        </w:rPr>
        <w:t>Authority</w:t>
      </w:r>
      <w:r w:rsidRPr="00D5109B">
        <w:rPr>
          <w:b w:val="0"/>
          <w:smallCaps w:val="0"/>
        </w:rPr>
        <w:t>.</w:t>
      </w:r>
      <w:bookmarkEnd w:id="376"/>
      <w:bookmarkEnd w:id="377"/>
      <w:r w:rsidRPr="00D5109B">
        <w:rPr>
          <w:b w:val="0"/>
          <w:smallCaps w:val="0"/>
        </w:rPr>
        <w:t xml:space="preserve"> </w:t>
      </w:r>
    </w:p>
    <w:p w14:paraId="7EE8C7D9" w14:textId="77777777" w:rsidR="00514901" w:rsidRPr="00D5109B" w:rsidRDefault="00514901" w:rsidP="00514901">
      <w:pPr>
        <w:pStyle w:val="Heading2"/>
        <w:numPr>
          <w:ilvl w:val="0"/>
          <w:numId w:val="0"/>
        </w:numPr>
        <w:ind w:left="720"/>
        <w:jc w:val="both"/>
        <w:rPr>
          <w:b w:val="0"/>
          <w:smallCaps w:val="0"/>
        </w:rPr>
      </w:pPr>
    </w:p>
    <w:p w14:paraId="5ED17CB1" w14:textId="7F63015D" w:rsidR="00FC43A4" w:rsidRPr="00D5109B" w:rsidRDefault="00FC43A4" w:rsidP="00466527">
      <w:pPr>
        <w:pStyle w:val="Heading2"/>
        <w:numPr>
          <w:ilvl w:val="2"/>
          <w:numId w:val="140"/>
        </w:numPr>
        <w:ind w:left="720"/>
        <w:jc w:val="both"/>
        <w:rPr>
          <w:b w:val="0"/>
          <w:smallCaps w:val="0"/>
        </w:rPr>
      </w:pPr>
      <w:bookmarkStart w:id="378" w:name="_Toc529455694"/>
      <w:bookmarkStart w:id="379" w:name="_Toc529459415"/>
      <w:r w:rsidRPr="00D5109B">
        <w:rPr>
          <w:b w:val="0"/>
          <w:smallCaps w:val="0"/>
        </w:rPr>
        <w:t xml:space="preserve">In the event the </w:t>
      </w:r>
      <w:r w:rsidRPr="00D5109B">
        <w:rPr>
          <w:rFonts w:eastAsia="Times New Roman"/>
          <w:b w:val="0"/>
          <w:smallCaps w:val="0"/>
        </w:rPr>
        <w:t>Authority</w:t>
      </w:r>
      <w:r w:rsidRPr="00D5109B">
        <w:rPr>
          <w:b w:val="0"/>
          <w:smallCaps w:val="0"/>
        </w:rPr>
        <w:t xml:space="preserve"> exercises its overriding powers under this Section 8.</w:t>
      </w:r>
      <w:r w:rsidR="00514901" w:rsidRPr="00D5109B">
        <w:rPr>
          <w:b w:val="0"/>
          <w:smallCaps w:val="0"/>
        </w:rPr>
        <w:t>6</w:t>
      </w:r>
      <w:r w:rsidRPr="00D5109B">
        <w:rPr>
          <w:b w:val="0"/>
          <w:smallCaps w:val="0"/>
        </w:rPr>
        <w:t xml:space="preserve"> (</w:t>
      </w:r>
      <w:r w:rsidRPr="00D5109B">
        <w:rPr>
          <w:rFonts w:eastAsia="Times New Roman"/>
          <w:b w:val="0"/>
          <w:i/>
          <w:smallCaps w:val="0"/>
        </w:rPr>
        <w:t>Authority</w:t>
      </w:r>
      <w:r w:rsidRPr="00D5109B">
        <w:rPr>
          <w:b w:val="0"/>
          <w:i/>
          <w:smallCaps w:val="0"/>
        </w:rPr>
        <w:t xml:space="preserve"> Overriding Powers</w:t>
      </w:r>
      <w:r w:rsidRPr="00D5109B">
        <w:rPr>
          <w:b w:val="0"/>
          <w:smallCaps w:val="0"/>
        </w:rPr>
        <w:t xml:space="preserve">) as a direct result of which the Concessionaire incurs any costs and expenses and/or is delayed in performance of its obligations under this Agreement, the Concessionaire shall be entitled to issuance of a Relief Request and in such case, the provisions of </w:t>
      </w:r>
      <w:r w:rsidRPr="00D5109B">
        <w:rPr>
          <w:rFonts w:eastAsia="Times New Roman"/>
          <w:b w:val="0"/>
          <w:smallCaps w:val="0"/>
        </w:rPr>
        <w:t>Article</w:t>
      </w:r>
      <w:r w:rsidR="00514901" w:rsidRPr="00D5109B">
        <w:rPr>
          <w:rFonts w:eastAsia="Times New Roman"/>
          <w:b w:val="0"/>
          <w:smallCaps w:val="0"/>
        </w:rPr>
        <w:t xml:space="preserve"> </w:t>
      </w:r>
      <w:r w:rsidRPr="00D5109B">
        <w:rPr>
          <w:rFonts w:eastAsia="Times New Roman"/>
          <w:b w:val="0"/>
          <w:smallCaps w:val="0"/>
        </w:rPr>
        <w:t>15</w:t>
      </w:r>
      <w:r w:rsidRPr="00D5109B">
        <w:rPr>
          <w:b w:val="0"/>
          <w:smallCaps w:val="0"/>
        </w:rPr>
        <w:t xml:space="preserve"> </w:t>
      </w:r>
      <w:r w:rsidRPr="00D5109B">
        <w:rPr>
          <w:b w:val="0"/>
          <w:i/>
          <w:smallCaps w:val="0"/>
        </w:rPr>
        <w:t>(Relief Extensions &amp; Relief</w:t>
      </w:r>
      <w:r w:rsidRPr="00D5109B">
        <w:rPr>
          <w:b w:val="0"/>
          <w:smallCaps w:val="0"/>
        </w:rPr>
        <w:t xml:space="preserve"> </w:t>
      </w:r>
      <w:r w:rsidRPr="00D5109B">
        <w:rPr>
          <w:b w:val="0"/>
          <w:i/>
          <w:smallCaps w:val="0"/>
        </w:rPr>
        <w:t xml:space="preserve">Compensations) </w:t>
      </w:r>
      <w:r w:rsidRPr="00D5109B">
        <w:rPr>
          <w:b w:val="0"/>
          <w:smallCaps w:val="0"/>
        </w:rPr>
        <w:t>shall apply.</w:t>
      </w:r>
      <w:bookmarkEnd w:id="378"/>
      <w:bookmarkEnd w:id="379"/>
    </w:p>
    <w:p w14:paraId="25A98DDC" w14:textId="77777777" w:rsidR="00FC43A4" w:rsidRPr="00D5109B" w:rsidRDefault="00FC43A4" w:rsidP="00FC43A4">
      <w:pPr>
        <w:spacing w:line="287" w:lineRule="exact"/>
        <w:rPr>
          <w:rFonts w:ascii="Times New Roman" w:hAnsi="Times New Roman" w:cs="Times New Roman"/>
          <w:sz w:val="22"/>
          <w:szCs w:val="22"/>
        </w:rPr>
      </w:pPr>
    </w:p>
    <w:p w14:paraId="74B3F88D" w14:textId="67D68229" w:rsidR="00FC43A4" w:rsidRPr="00D5109B" w:rsidRDefault="00514901" w:rsidP="00514901">
      <w:pPr>
        <w:pStyle w:val="Heading2"/>
        <w:ind w:left="720"/>
        <w:jc w:val="both"/>
        <w:rPr>
          <w:rFonts w:eastAsia="Times New Roman"/>
          <w:u w:val="single"/>
        </w:rPr>
      </w:pPr>
      <w:bookmarkStart w:id="380" w:name="_Toc529455695"/>
      <w:bookmarkStart w:id="381" w:name="_Toc529459416"/>
      <w:r w:rsidRPr="00D5109B">
        <w:rPr>
          <w:rFonts w:eastAsia="Times New Roman"/>
          <w:u w:val="single"/>
        </w:rPr>
        <w:t>Sovereign Immunity</w:t>
      </w:r>
      <w:bookmarkEnd w:id="380"/>
      <w:bookmarkEnd w:id="381"/>
    </w:p>
    <w:p w14:paraId="37532BF0" w14:textId="77777777" w:rsidR="00FC43A4" w:rsidRPr="00D5109B" w:rsidRDefault="00FC43A4" w:rsidP="00FC43A4">
      <w:pPr>
        <w:tabs>
          <w:tab w:val="left" w:pos="810"/>
        </w:tabs>
        <w:spacing w:line="313" w:lineRule="exact"/>
        <w:ind w:hanging="340"/>
        <w:rPr>
          <w:rFonts w:ascii="Times New Roman" w:eastAsia="Times New Roman" w:hAnsi="Times New Roman" w:cs="Times New Roman"/>
          <w:sz w:val="22"/>
          <w:szCs w:val="22"/>
        </w:rPr>
      </w:pPr>
    </w:p>
    <w:p w14:paraId="0CC973A0" w14:textId="37FDBE9B" w:rsidR="00FC43A4" w:rsidRPr="00D5109B" w:rsidRDefault="00FC43A4" w:rsidP="00466527">
      <w:pPr>
        <w:pStyle w:val="Heading2"/>
        <w:numPr>
          <w:ilvl w:val="2"/>
          <w:numId w:val="140"/>
        </w:numPr>
        <w:ind w:hanging="180"/>
        <w:jc w:val="both"/>
        <w:rPr>
          <w:b w:val="0"/>
          <w:smallCaps w:val="0"/>
        </w:rPr>
      </w:pPr>
      <w:bookmarkStart w:id="382" w:name="_Toc529455696"/>
      <w:bookmarkStart w:id="383" w:name="_Toc529459417"/>
      <w:r w:rsidRPr="00D5109B">
        <w:rPr>
          <w:b w:val="0"/>
          <w:smallCaps w:val="0"/>
        </w:rPr>
        <w:t xml:space="preserve">The </w:t>
      </w:r>
      <w:r w:rsidRPr="00D5109B">
        <w:rPr>
          <w:rFonts w:eastAsia="Times New Roman"/>
          <w:b w:val="0"/>
          <w:smallCaps w:val="0"/>
        </w:rPr>
        <w:t>Authority</w:t>
      </w:r>
      <w:r w:rsidRPr="00D5109B">
        <w:rPr>
          <w:b w:val="0"/>
          <w:smallCaps w:val="0"/>
        </w:rPr>
        <w:t xml:space="preserve"> unconditionally and irrevocably:</w:t>
      </w:r>
      <w:bookmarkEnd w:id="382"/>
      <w:bookmarkEnd w:id="383"/>
    </w:p>
    <w:p w14:paraId="27658802" w14:textId="77777777" w:rsidR="00FC43A4" w:rsidRPr="00D5109B" w:rsidRDefault="00FC43A4" w:rsidP="00FC43A4">
      <w:pPr>
        <w:tabs>
          <w:tab w:val="left" w:pos="810"/>
        </w:tabs>
        <w:spacing w:line="327" w:lineRule="exact"/>
        <w:ind w:hanging="340"/>
        <w:rPr>
          <w:rFonts w:ascii="Times New Roman" w:hAnsi="Times New Roman" w:cs="Times New Roman"/>
          <w:sz w:val="22"/>
          <w:szCs w:val="22"/>
        </w:rPr>
      </w:pPr>
    </w:p>
    <w:p w14:paraId="7D1F881E" w14:textId="77777777" w:rsidR="00FC43A4" w:rsidRPr="00D5109B" w:rsidRDefault="00FC43A4" w:rsidP="00466527">
      <w:pPr>
        <w:numPr>
          <w:ilvl w:val="0"/>
          <w:numId w:val="72"/>
        </w:numPr>
        <w:tabs>
          <w:tab w:val="clear" w:pos="360"/>
          <w:tab w:val="num" w:pos="162"/>
          <w:tab w:val="left" w:pos="810"/>
          <w:tab w:val="left" w:pos="1720"/>
        </w:tabs>
        <w:spacing w:line="263" w:lineRule="auto"/>
        <w:ind w:left="1522" w:right="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agrees that the execution, delivery and performance by it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constitute private and commercial acts and not public or governmental acts;</w:t>
      </w:r>
    </w:p>
    <w:p w14:paraId="3DB5ED78" w14:textId="77777777" w:rsidR="00FC43A4" w:rsidRPr="00D5109B" w:rsidRDefault="00FC43A4" w:rsidP="00FC43A4">
      <w:pPr>
        <w:tabs>
          <w:tab w:val="left" w:pos="810"/>
        </w:tabs>
        <w:spacing w:line="301" w:lineRule="exact"/>
        <w:ind w:hanging="340"/>
        <w:rPr>
          <w:rFonts w:ascii="Times New Roman" w:hAnsi="Times New Roman" w:cs="Times New Roman"/>
          <w:sz w:val="22"/>
          <w:szCs w:val="22"/>
        </w:rPr>
      </w:pPr>
    </w:p>
    <w:p w14:paraId="0763F721" w14:textId="77777777" w:rsidR="00FC43A4" w:rsidRPr="00D5109B" w:rsidRDefault="00FC43A4" w:rsidP="00466527">
      <w:pPr>
        <w:numPr>
          <w:ilvl w:val="0"/>
          <w:numId w:val="72"/>
        </w:numPr>
        <w:tabs>
          <w:tab w:val="clear" w:pos="360"/>
          <w:tab w:val="num" w:pos="162"/>
          <w:tab w:val="left" w:pos="810"/>
          <w:tab w:val="left" w:pos="1720"/>
        </w:tabs>
        <w:spacing w:line="267" w:lineRule="auto"/>
        <w:ind w:left="1522" w:right="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agrees that should any proceedings be brought against it or its assets (other than any of its assets which are significant in respect of national security of Pakistan (the </w:t>
      </w:r>
      <w:r w:rsidRPr="00D5109B">
        <w:rPr>
          <w:rFonts w:ascii="Times New Roman" w:hAnsi="Times New Roman" w:cs="Times New Roman"/>
          <w:b/>
          <w:sz w:val="22"/>
          <w:szCs w:val="22"/>
        </w:rPr>
        <w:t>Protected Assets</w:t>
      </w:r>
      <w:r w:rsidRPr="00D5109B">
        <w:rPr>
          <w:rFonts w:ascii="Times New Roman" w:hAnsi="Times New Roman" w:cs="Times New Roman"/>
          <w:sz w:val="22"/>
          <w:szCs w:val="22"/>
        </w:rPr>
        <w:t xml:space="preserve">)) in any jurisdiction in relation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or any</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transaction contemplated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no immunity, sovereign or otherwise, from such proceedings, execution, attachment or other legal process shall be claimed by or on behalf of itself or with respect to any of its assets (other than the Protected Assets); and</w:t>
      </w:r>
    </w:p>
    <w:p w14:paraId="210C5AFF" w14:textId="77777777" w:rsidR="00FC43A4" w:rsidRPr="00D5109B" w:rsidRDefault="00FC43A4" w:rsidP="00FC43A4">
      <w:pPr>
        <w:tabs>
          <w:tab w:val="left" w:pos="810"/>
        </w:tabs>
        <w:spacing w:line="297" w:lineRule="exact"/>
        <w:ind w:hanging="340"/>
        <w:rPr>
          <w:rFonts w:ascii="Times New Roman" w:hAnsi="Times New Roman" w:cs="Times New Roman"/>
          <w:sz w:val="22"/>
          <w:szCs w:val="22"/>
        </w:rPr>
      </w:pPr>
    </w:p>
    <w:p w14:paraId="720BB057" w14:textId="77777777" w:rsidR="00FC43A4" w:rsidRPr="00D5109B" w:rsidRDefault="00FC43A4" w:rsidP="00466527">
      <w:pPr>
        <w:numPr>
          <w:ilvl w:val="0"/>
          <w:numId w:val="72"/>
        </w:numPr>
        <w:tabs>
          <w:tab w:val="clear" w:pos="360"/>
          <w:tab w:val="num" w:pos="162"/>
          <w:tab w:val="left" w:pos="810"/>
          <w:tab w:val="left" w:pos="1720"/>
        </w:tabs>
        <w:spacing w:line="264" w:lineRule="auto"/>
        <w:ind w:left="1522"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waives any such right of immunity, sovereign or otherwise, which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its assets (other than the Protected Assets) now has or may acquire in the future, in respect of proceedings under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p>
    <w:p w14:paraId="4578F34A" w14:textId="77777777" w:rsidR="00FC43A4" w:rsidRPr="00D5109B" w:rsidRDefault="00FC43A4" w:rsidP="00FC43A4">
      <w:pPr>
        <w:spacing w:line="289" w:lineRule="exact"/>
        <w:rPr>
          <w:rFonts w:ascii="Times New Roman" w:hAnsi="Times New Roman" w:cs="Times New Roman"/>
          <w:sz w:val="22"/>
          <w:szCs w:val="22"/>
        </w:rPr>
      </w:pPr>
    </w:p>
    <w:p w14:paraId="4C1A371F" w14:textId="77777777" w:rsidR="00FC43A4" w:rsidRPr="00D5109B" w:rsidRDefault="00FC43A4" w:rsidP="00514901">
      <w:pPr>
        <w:pStyle w:val="Heading2"/>
        <w:ind w:left="720"/>
        <w:jc w:val="both"/>
        <w:rPr>
          <w:rFonts w:eastAsia="Times New Roman"/>
          <w:u w:val="single"/>
        </w:rPr>
      </w:pPr>
      <w:bookmarkStart w:id="384" w:name="_Toc529455697"/>
      <w:bookmarkStart w:id="385" w:name="_Toc529459418"/>
      <w:r w:rsidRPr="00D5109B">
        <w:rPr>
          <w:rFonts w:eastAsia="Times New Roman"/>
          <w:u w:val="single"/>
        </w:rPr>
        <w:t>Without Prejudice</w:t>
      </w:r>
      <w:bookmarkEnd w:id="384"/>
      <w:bookmarkEnd w:id="385"/>
    </w:p>
    <w:p w14:paraId="24C186EA" w14:textId="77777777" w:rsidR="00FC43A4" w:rsidRPr="00D5109B" w:rsidRDefault="00FC43A4" w:rsidP="00FC43A4">
      <w:pPr>
        <w:spacing w:line="200" w:lineRule="exact"/>
        <w:rPr>
          <w:rFonts w:ascii="Times New Roman" w:eastAsia="Times New Roman" w:hAnsi="Times New Roman" w:cs="Times New Roman"/>
          <w:sz w:val="22"/>
          <w:szCs w:val="22"/>
        </w:rPr>
      </w:pPr>
    </w:p>
    <w:p w14:paraId="2F619301" w14:textId="77777777" w:rsidR="00FC43A4" w:rsidRPr="00D5109B" w:rsidRDefault="00FC43A4" w:rsidP="00FC43A4">
      <w:pPr>
        <w:spacing w:line="200" w:lineRule="exact"/>
        <w:rPr>
          <w:rFonts w:ascii="Times New Roman" w:eastAsia="Times New Roman" w:hAnsi="Times New Roman" w:cs="Times New Roman"/>
          <w:sz w:val="22"/>
          <w:szCs w:val="22"/>
        </w:rPr>
      </w:pPr>
    </w:p>
    <w:p w14:paraId="4D515897" w14:textId="77777777" w:rsidR="00FC43A4" w:rsidRPr="00D5109B" w:rsidRDefault="00FC43A4" w:rsidP="00466527">
      <w:pPr>
        <w:pStyle w:val="Heading2"/>
        <w:numPr>
          <w:ilvl w:val="2"/>
          <w:numId w:val="140"/>
        </w:numPr>
        <w:ind w:left="720"/>
        <w:jc w:val="both"/>
        <w:rPr>
          <w:b w:val="0"/>
          <w:smallCaps w:val="0"/>
        </w:rPr>
      </w:pPr>
      <w:bookmarkStart w:id="386" w:name="_Toc529455698"/>
      <w:bookmarkStart w:id="387" w:name="_Toc529459419"/>
      <w:r w:rsidRPr="00D5109B">
        <w:rPr>
          <w:b w:val="0"/>
          <w:smallCaps w:val="0"/>
        </w:rPr>
        <w:t xml:space="preserve">The representations, warranties, undertakings, obligations, roles and responsibilities of the </w:t>
      </w:r>
      <w:r w:rsidRPr="00D5109B">
        <w:rPr>
          <w:rFonts w:eastAsia="Times New Roman"/>
          <w:b w:val="0"/>
          <w:smallCaps w:val="0"/>
        </w:rPr>
        <w:t>Authority</w:t>
      </w:r>
      <w:r w:rsidRPr="00D5109B">
        <w:rPr>
          <w:b w:val="0"/>
          <w:smallCaps w:val="0"/>
        </w:rPr>
        <w:t xml:space="preserve"> set out in this Article 8 (</w:t>
      </w:r>
      <w:r w:rsidRPr="00D5109B">
        <w:rPr>
          <w:rFonts w:eastAsia="Times New Roman"/>
          <w:b w:val="0"/>
          <w:i/>
          <w:smallCaps w:val="0"/>
        </w:rPr>
        <w:t>Authority</w:t>
      </w:r>
      <w:r w:rsidRPr="00D5109B">
        <w:rPr>
          <w:b w:val="0"/>
          <w:i/>
          <w:smallCaps w:val="0"/>
        </w:rPr>
        <w:t xml:space="preserve"> Representations, Warranties And Certain Obligations</w:t>
      </w:r>
      <w:r w:rsidRPr="00D5109B">
        <w:rPr>
          <w:rFonts w:eastAsia="Times New Roman"/>
          <w:b w:val="0"/>
          <w:i/>
          <w:smallCaps w:val="0"/>
        </w:rPr>
        <w:t xml:space="preserve"> </w:t>
      </w:r>
      <w:r w:rsidRPr="00D5109B">
        <w:rPr>
          <w:b w:val="0"/>
          <w:i/>
          <w:smallCaps w:val="0"/>
        </w:rPr>
        <w:t>Undertakings</w:t>
      </w:r>
      <w:r w:rsidRPr="00D5109B">
        <w:rPr>
          <w:b w:val="0"/>
          <w:smallCaps w:val="0"/>
        </w:rPr>
        <w:t>) shall not limit or prejudice in any manner the representations, warranties,</w:t>
      </w:r>
      <w:r w:rsidRPr="00D5109B">
        <w:rPr>
          <w:b w:val="0"/>
          <w:i/>
          <w:smallCaps w:val="0"/>
        </w:rPr>
        <w:t xml:space="preserve"> </w:t>
      </w:r>
      <w:r w:rsidRPr="00D5109B">
        <w:rPr>
          <w:b w:val="0"/>
          <w:smallCaps w:val="0"/>
        </w:rPr>
        <w:t xml:space="preserve">undertakings, obligations, roles and responsibilities of the Concessionaire set out elsewhere in the </w:t>
      </w:r>
      <w:r w:rsidRPr="00D5109B">
        <w:rPr>
          <w:rFonts w:eastAsia="Times New Roman"/>
          <w:b w:val="0"/>
          <w:smallCaps w:val="0"/>
        </w:rPr>
        <w:t>Authority</w:t>
      </w:r>
      <w:r w:rsidRPr="00D5109B">
        <w:rPr>
          <w:b w:val="0"/>
          <w:smallCaps w:val="0"/>
        </w:rPr>
        <w:t xml:space="preserve"> Agreements.</w:t>
      </w:r>
      <w:bookmarkEnd w:id="386"/>
      <w:bookmarkEnd w:id="387"/>
    </w:p>
    <w:p w14:paraId="44C080C8" w14:textId="77777777" w:rsidR="00FC43A4" w:rsidRPr="00D5109B" w:rsidRDefault="00FC43A4" w:rsidP="00FC43A4">
      <w:pPr>
        <w:pStyle w:val="ListParagraph"/>
        <w:tabs>
          <w:tab w:val="left" w:pos="810"/>
        </w:tabs>
        <w:spacing w:line="257" w:lineRule="auto"/>
        <w:ind w:left="780" w:right="20"/>
        <w:jc w:val="both"/>
        <w:rPr>
          <w:rFonts w:eastAsia="Times New Roman"/>
          <w:i/>
        </w:rPr>
      </w:pPr>
    </w:p>
    <w:p w14:paraId="28195006" w14:textId="2DC6A60F" w:rsidR="00FC43A4" w:rsidRPr="00D5109B" w:rsidRDefault="000C62F7" w:rsidP="00514901">
      <w:pPr>
        <w:pStyle w:val="Heading2"/>
        <w:ind w:left="720"/>
        <w:jc w:val="both"/>
        <w:rPr>
          <w:rFonts w:eastAsia="Times New Roman"/>
          <w:u w:val="single"/>
        </w:rPr>
      </w:pPr>
      <w:bookmarkStart w:id="388" w:name="_Toc529455699"/>
      <w:bookmarkStart w:id="389" w:name="_Toc529459420"/>
      <w:r w:rsidRPr="00D5109B">
        <w:rPr>
          <w:rFonts w:eastAsia="Times New Roman"/>
          <w:u w:val="single"/>
        </w:rPr>
        <w:t>Project PPP Node</w:t>
      </w:r>
      <w:bookmarkEnd w:id="388"/>
      <w:bookmarkEnd w:id="389"/>
    </w:p>
    <w:p w14:paraId="6E1FC813" w14:textId="77777777" w:rsidR="00FC43A4" w:rsidRPr="00D5109B" w:rsidRDefault="00FC43A4" w:rsidP="00FC43A4">
      <w:pPr>
        <w:tabs>
          <w:tab w:val="left" w:pos="810"/>
        </w:tabs>
        <w:spacing w:line="325" w:lineRule="exact"/>
        <w:ind w:hanging="340"/>
        <w:rPr>
          <w:rFonts w:ascii="Times New Roman" w:eastAsia="Times New Roman" w:hAnsi="Times New Roman" w:cs="Times New Roman"/>
          <w:sz w:val="22"/>
          <w:szCs w:val="22"/>
        </w:rPr>
      </w:pPr>
    </w:p>
    <w:p w14:paraId="544B6F32" w14:textId="29F9B4AB" w:rsidR="00FC43A4" w:rsidRPr="00D5109B" w:rsidRDefault="00FC43A4" w:rsidP="00466527">
      <w:pPr>
        <w:pStyle w:val="Heading2"/>
        <w:numPr>
          <w:ilvl w:val="2"/>
          <w:numId w:val="140"/>
        </w:numPr>
        <w:ind w:left="720"/>
        <w:jc w:val="both"/>
        <w:rPr>
          <w:rFonts w:eastAsia="Times New Roman"/>
          <w:b w:val="0"/>
          <w:smallCaps w:val="0"/>
        </w:rPr>
      </w:pPr>
      <w:bookmarkStart w:id="390" w:name="_Toc529455700"/>
      <w:bookmarkStart w:id="391" w:name="_Toc529459421"/>
      <w:r w:rsidRPr="00D5109B">
        <w:rPr>
          <w:rFonts w:eastAsia="Times New Roman"/>
          <w:b w:val="0"/>
          <w:smallCaps w:val="0"/>
        </w:rPr>
        <w:t>The Project PPP Node shall oversee day to day implementation of the Project in accordance with the Authority Agreements.</w:t>
      </w:r>
      <w:bookmarkEnd w:id="390"/>
      <w:bookmarkEnd w:id="391"/>
    </w:p>
    <w:p w14:paraId="6B94C861" w14:textId="77777777" w:rsidR="00514901" w:rsidRPr="00D5109B" w:rsidRDefault="00514901" w:rsidP="00514901">
      <w:pPr>
        <w:rPr>
          <w:rFonts w:ascii="Times New Roman" w:hAnsi="Times New Roman" w:cs="Times New Roman"/>
          <w:sz w:val="22"/>
          <w:szCs w:val="22"/>
        </w:rPr>
      </w:pPr>
    </w:p>
    <w:p w14:paraId="1D500B82" w14:textId="77777777" w:rsidR="00971F9B" w:rsidRPr="00D5109B" w:rsidRDefault="00971F9B" w:rsidP="00514901">
      <w:pPr>
        <w:pStyle w:val="Heading1"/>
        <w:pBdr>
          <w:bottom w:val="none" w:sz="0" w:space="0" w:color="auto"/>
        </w:pBdr>
        <w:spacing w:line="240" w:lineRule="auto"/>
        <w:ind w:left="720" w:hanging="720"/>
        <w:jc w:val="both"/>
        <w:rPr>
          <w:sz w:val="22"/>
        </w:rPr>
      </w:pPr>
      <w:bookmarkStart w:id="392" w:name="_Toc529459422"/>
      <w:bookmarkEnd w:id="174"/>
      <w:r w:rsidRPr="00D5109B">
        <w:rPr>
          <w:sz w:val="22"/>
        </w:rPr>
        <w:t>Indemnities &amp; Limitation of Liability</w:t>
      </w:r>
      <w:bookmarkEnd w:id="392"/>
    </w:p>
    <w:p w14:paraId="22D6478E" w14:textId="77777777" w:rsidR="00971F9B" w:rsidRPr="00D5109B" w:rsidRDefault="00971F9B" w:rsidP="00971F9B">
      <w:pPr>
        <w:spacing w:line="20" w:lineRule="exact"/>
        <w:rPr>
          <w:rFonts w:ascii="Times New Roman" w:eastAsia="Times New Roman" w:hAnsi="Times New Roman" w:cs="Times New Roman"/>
          <w:sz w:val="22"/>
          <w:szCs w:val="22"/>
        </w:rPr>
      </w:pPr>
      <w:r w:rsidRPr="00D5109B">
        <w:rPr>
          <w:rFonts w:ascii="Times New Roman" w:eastAsia="Times New Roman" w:hAnsi="Times New Roman" w:cs="Times New Roman"/>
          <w:b/>
          <w:noProof/>
          <w:sz w:val="22"/>
          <w:szCs w:val="22"/>
        </w:rPr>
        <w:drawing>
          <wp:anchor distT="0" distB="0" distL="114300" distR="114300" simplePos="0" relativeHeight="251660800" behindDoc="1" locked="0" layoutInCell="1" allowOverlap="1" wp14:anchorId="61310035" wp14:editId="2FE1D090">
            <wp:simplePos x="0" y="0"/>
            <wp:positionH relativeFrom="column">
              <wp:posOffset>203200</wp:posOffset>
            </wp:positionH>
            <wp:positionV relativeFrom="paragraph">
              <wp:posOffset>12700</wp:posOffset>
            </wp:positionV>
            <wp:extent cx="5547995" cy="6350"/>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7995" cy="6350"/>
                    </a:xfrm>
                    <a:prstGeom prst="rect">
                      <a:avLst/>
                    </a:prstGeom>
                    <a:noFill/>
                  </pic:spPr>
                </pic:pic>
              </a:graphicData>
            </a:graphic>
            <wp14:sizeRelH relativeFrom="page">
              <wp14:pctWidth>0</wp14:pctWidth>
            </wp14:sizeRelH>
            <wp14:sizeRelV relativeFrom="page">
              <wp14:pctHeight>0</wp14:pctHeight>
            </wp14:sizeRelV>
          </wp:anchor>
        </w:drawing>
      </w:r>
    </w:p>
    <w:p w14:paraId="1183D773" w14:textId="77777777" w:rsidR="00971F9B" w:rsidRPr="00D5109B" w:rsidRDefault="00971F9B" w:rsidP="00971F9B">
      <w:pPr>
        <w:spacing w:line="295" w:lineRule="exact"/>
        <w:rPr>
          <w:rFonts w:ascii="Times New Roman" w:eastAsia="Times New Roman" w:hAnsi="Times New Roman" w:cs="Times New Roman"/>
          <w:sz w:val="22"/>
          <w:szCs w:val="22"/>
        </w:rPr>
      </w:pPr>
    </w:p>
    <w:p w14:paraId="09ED077C" w14:textId="1DF26365" w:rsidR="00971F9B" w:rsidRPr="00D5109B" w:rsidRDefault="00514901" w:rsidP="00A36D81">
      <w:pPr>
        <w:pStyle w:val="Heading2"/>
        <w:ind w:left="720"/>
      </w:pPr>
      <w:bookmarkStart w:id="393" w:name="_Toc529455702"/>
      <w:bookmarkStart w:id="394" w:name="_Toc529459423"/>
      <w:r w:rsidRPr="00D5109B">
        <w:t>General Indemnity</w:t>
      </w:r>
      <w:bookmarkEnd w:id="393"/>
      <w:bookmarkEnd w:id="394"/>
    </w:p>
    <w:p w14:paraId="6544D611" w14:textId="77777777" w:rsidR="00971F9B" w:rsidRPr="00D5109B" w:rsidRDefault="00971F9B" w:rsidP="00971F9B">
      <w:pPr>
        <w:spacing w:line="316" w:lineRule="exact"/>
        <w:ind w:hanging="340"/>
        <w:rPr>
          <w:rFonts w:ascii="Times New Roman" w:eastAsia="Times New Roman" w:hAnsi="Times New Roman" w:cs="Times New Roman"/>
          <w:sz w:val="22"/>
          <w:szCs w:val="22"/>
        </w:rPr>
      </w:pPr>
    </w:p>
    <w:p w14:paraId="1CD548F5" w14:textId="1E91BD3D" w:rsidR="00971F9B" w:rsidRPr="00D5109B" w:rsidRDefault="00971F9B" w:rsidP="00466527">
      <w:pPr>
        <w:pStyle w:val="Heading2"/>
        <w:numPr>
          <w:ilvl w:val="2"/>
          <w:numId w:val="140"/>
        </w:numPr>
        <w:ind w:left="720"/>
        <w:rPr>
          <w:rFonts w:eastAsia="Times New Roman"/>
          <w:b w:val="0"/>
          <w:u w:val="single"/>
        </w:rPr>
      </w:pPr>
      <w:bookmarkStart w:id="395" w:name="_Toc529455703"/>
      <w:bookmarkStart w:id="396" w:name="_Toc529459424"/>
      <w:r w:rsidRPr="00D5109B">
        <w:rPr>
          <w:rFonts w:eastAsia="Times New Roman"/>
          <w:b w:val="0"/>
          <w:u w:val="single"/>
        </w:rPr>
        <w:t>The Concessionaire</w:t>
      </w:r>
      <w:bookmarkEnd w:id="395"/>
      <w:bookmarkEnd w:id="396"/>
    </w:p>
    <w:p w14:paraId="3D5C9F5E" w14:textId="77777777" w:rsidR="00971F9B" w:rsidRPr="00D5109B" w:rsidRDefault="00971F9B" w:rsidP="00971F9B">
      <w:pPr>
        <w:spacing w:line="325" w:lineRule="exact"/>
        <w:ind w:hanging="340"/>
        <w:rPr>
          <w:rFonts w:ascii="Times New Roman" w:eastAsia="Times New Roman" w:hAnsi="Times New Roman" w:cs="Times New Roman"/>
          <w:sz w:val="22"/>
          <w:szCs w:val="22"/>
        </w:rPr>
      </w:pPr>
    </w:p>
    <w:p w14:paraId="255AB41D" w14:textId="12A4495D" w:rsidR="00971F9B" w:rsidRPr="00D5109B" w:rsidRDefault="00971F9B" w:rsidP="00514901">
      <w:pPr>
        <w:spacing w:line="267" w:lineRule="auto"/>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shall indemnify and defend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for itself and its officers, servants, agents, Government Authority and Government owned and/or controlled entities/enterprises relating to the Project (the </w:t>
      </w: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Indemnified Persons</w:t>
      </w:r>
      <w:r w:rsidRPr="00D5109B">
        <w:rPr>
          <w:rFonts w:ascii="Times New Roman" w:hAnsi="Times New Roman" w:cs="Times New Roman"/>
          <w:sz w:val="22"/>
          <w:szCs w:val="22"/>
        </w:rPr>
        <w:t xml:space="preserve">) against, and hold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Indemnified Persons harmless from, at all times after the Effective Date, any and all Losses</w:t>
      </w:r>
      <w:r w:rsidR="00B96B4B" w:rsidRPr="00D5109B">
        <w:rPr>
          <w:rFonts w:ascii="Times New Roman" w:hAnsi="Times New Roman" w:cs="Times New Roman"/>
          <w:sz w:val="22"/>
          <w:szCs w:val="22"/>
        </w:rPr>
        <w:t xml:space="preserve"> (including any environmental damages)</w:t>
      </w:r>
      <w:r w:rsidRPr="00D5109B">
        <w:rPr>
          <w:rFonts w:ascii="Times New Roman" w:hAnsi="Times New Roman" w:cs="Times New Roman"/>
          <w:sz w:val="22"/>
          <w:szCs w:val="22"/>
        </w:rPr>
        <w:t xml:space="preserve"> or liability, incurred, suffered, sustained or required to be paid, directly or indirectly, by, or sought to be imposed upon,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Indemnified Persons for:</w:t>
      </w:r>
    </w:p>
    <w:p w14:paraId="60896CA5" w14:textId="77777777" w:rsidR="00A36D81" w:rsidRPr="00D5109B" w:rsidRDefault="00A36D81" w:rsidP="00971F9B">
      <w:pPr>
        <w:spacing w:line="267" w:lineRule="auto"/>
        <w:ind w:left="720" w:hanging="60"/>
        <w:jc w:val="both"/>
        <w:rPr>
          <w:rFonts w:ascii="Times New Roman" w:hAnsi="Times New Roman" w:cs="Times New Roman"/>
          <w:sz w:val="22"/>
          <w:szCs w:val="22"/>
        </w:rPr>
      </w:pPr>
    </w:p>
    <w:p w14:paraId="23BC83A5" w14:textId="55D7F536" w:rsidR="00971F9B" w:rsidRPr="00D5109B" w:rsidRDefault="00971F9B" w:rsidP="00466527">
      <w:pPr>
        <w:pStyle w:val="ListParagraph"/>
        <w:numPr>
          <w:ilvl w:val="0"/>
          <w:numId w:val="137"/>
        </w:numPr>
        <w:spacing w:line="267" w:lineRule="auto"/>
        <w:jc w:val="both"/>
      </w:pPr>
      <w:r w:rsidRPr="00D5109B">
        <w:t xml:space="preserve">personal injury or death to persons; </w:t>
      </w:r>
    </w:p>
    <w:p w14:paraId="6551778B" w14:textId="77777777" w:rsidR="00514901" w:rsidRPr="00D5109B" w:rsidRDefault="00514901" w:rsidP="00514901">
      <w:pPr>
        <w:pStyle w:val="ListParagraph"/>
        <w:spacing w:line="267" w:lineRule="auto"/>
        <w:jc w:val="both"/>
      </w:pPr>
    </w:p>
    <w:p w14:paraId="121312E2" w14:textId="58E7032A" w:rsidR="00971F9B" w:rsidRPr="00D5109B" w:rsidRDefault="00971F9B" w:rsidP="00466527">
      <w:pPr>
        <w:pStyle w:val="ListParagraph"/>
        <w:numPr>
          <w:ilvl w:val="0"/>
          <w:numId w:val="137"/>
        </w:numPr>
        <w:spacing w:line="267" w:lineRule="auto"/>
        <w:jc w:val="both"/>
      </w:pPr>
      <w:r w:rsidRPr="00D5109B">
        <w:t>damage to property</w:t>
      </w:r>
      <w:r w:rsidR="00A36D81" w:rsidRPr="00D5109B">
        <w:t xml:space="preserve">; </w:t>
      </w:r>
      <w:r w:rsidR="00C069A4" w:rsidRPr="00D5109B">
        <w:t>and</w:t>
      </w:r>
    </w:p>
    <w:p w14:paraId="08AE474B" w14:textId="77777777" w:rsidR="00514901" w:rsidRPr="00D5109B" w:rsidRDefault="00514901" w:rsidP="00514901">
      <w:pPr>
        <w:pStyle w:val="ListParagraph"/>
        <w:spacing w:line="267" w:lineRule="auto"/>
        <w:jc w:val="both"/>
      </w:pPr>
    </w:p>
    <w:p w14:paraId="00C81596" w14:textId="55AA7DF0" w:rsidR="00971F9B" w:rsidRPr="00D5109B" w:rsidRDefault="00971F9B" w:rsidP="00466527">
      <w:pPr>
        <w:pStyle w:val="ListParagraph"/>
        <w:numPr>
          <w:ilvl w:val="0"/>
          <w:numId w:val="137"/>
        </w:numPr>
        <w:spacing w:line="267" w:lineRule="auto"/>
        <w:jc w:val="both"/>
      </w:pPr>
      <w:r w:rsidRPr="00D5109B">
        <w:t>third party actions, claims and expenses;</w:t>
      </w:r>
    </w:p>
    <w:p w14:paraId="16F0D8C9" w14:textId="77777777" w:rsidR="00971F9B" w:rsidRPr="00D5109B" w:rsidRDefault="00971F9B" w:rsidP="00971F9B">
      <w:pPr>
        <w:pStyle w:val="ListParagraph"/>
        <w:spacing w:line="267" w:lineRule="auto"/>
        <w:jc w:val="both"/>
      </w:pPr>
    </w:p>
    <w:p w14:paraId="30B960D4" w14:textId="77777777" w:rsidR="00971F9B" w:rsidRPr="00D5109B" w:rsidRDefault="00971F9B" w:rsidP="00971F9B">
      <w:pPr>
        <w:pStyle w:val="ListParagraph"/>
        <w:spacing w:line="267" w:lineRule="auto"/>
        <w:jc w:val="both"/>
      </w:pPr>
      <w:r w:rsidRPr="00D5109B">
        <w:t xml:space="preserve">arising out of the performance or non-performance of the Concessionaire and the Concessionaire Engaged Persons of its obligations under this Agreement. </w:t>
      </w:r>
    </w:p>
    <w:p w14:paraId="5CB9C2C2" w14:textId="5A173F3F" w:rsidR="00971F9B" w:rsidRPr="00D5109B" w:rsidRDefault="00971F9B" w:rsidP="00971F9B">
      <w:pPr>
        <w:pStyle w:val="ListParagraph"/>
        <w:spacing w:line="267" w:lineRule="auto"/>
        <w:jc w:val="both"/>
      </w:pPr>
    </w:p>
    <w:p w14:paraId="02A1EB03" w14:textId="77777777" w:rsidR="00971F9B" w:rsidRPr="00D5109B" w:rsidRDefault="00971F9B" w:rsidP="003D3F63">
      <w:pPr>
        <w:tabs>
          <w:tab w:val="left" w:pos="720"/>
        </w:tabs>
        <w:spacing w:line="0" w:lineRule="atLeast"/>
        <w:ind w:left="720" w:hanging="720"/>
        <w:rPr>
          <w:rFonts w:ascii="Times New Roman" w:hAnsi="Times New Roman" w:cs="Times New Roman"/>
          <w:b/>
          <w:sz w:val="22"/>
          <w:szCs w:val="22"/>
          <w:u w:val="single"/>
        </w:rPr>
      </w:pPr>
      <w:r w:rsidRPr="00D5109B">
        <w:rPr>
          <w:rFonts w:ascii="Times New Roman" w:eastAsia="Times New Roman" w:hAnsi="Times New Roman" w:cs="Times New Roman"/>
          <w:sz w:val="22"/>
          <w:szCs w:val="22"/>
        </w:rPr>
        <w:t>9.1.2</w:t>
      </w:r>
      <w:r w:rsidRPr="00D5109B">
        <w:rPr>
          <w:rFonts w:ascii="Times New Roman" w:eastAsia="Times New Roman" w:hAnsi="Times New Roman" w:cs="Times New Roman"/>
          <w:sz w:val="22"/>
          <w:szCs w:val="22"/>
        </w:rPr>
        <w:tab/>
      </w:r>
      <w:r w:rsidRPr="00D5109B">
        <w:rPr>
          <w:rFonts w:ascii="Times New Roman" w:hAnsi="Times New Roman" w:cs="Times New Roman"/>
          <w:smallCaps/>
          <w:sz w:val="22"/>
          <w:szCs w:val="22"/>
          <w:u w:val="single"/>
        </w:rPr>
        <w:t xml:space="preserve">The </w:t>
      </w:r>
      <w:r w:rsidRPr="00D5109B">
        <w:rPr>
          <w:rFonts w:ascii="Times New Roman" w:eastAsia="Times New Roman" w:hAnsi="Times New Roman" w:cs="Times New Roman"/>
          <w:smallCaps/>
          <w:sz w:val="22"/>
          <w:szCs w:val="22"/>
          <w:u w:val="single"/>
        </w:rPr>
        <w:t>Authority</w:t>
      </w:r>
    </w:p>
    <w:p w14:paraId="18C195E7" w14:textId="77777777" w:rsidR="00971F9B" w:rsidRPr="00D5109B" w:rsidRDefault="00971F9B" w:rsidP="00971F9B">
      <w:pPr>
        <w:tabs>
          <w:tab w:val="left" w:pos="720"/>
        </w:tabs>
        <w:spacing w:line="325" w:lineRule="exact"/>
        <w:ind w:hanging="280"/>
        <w:rPr>
          <w:rFonts w:ascii="Times New Roman" w:hAnsi="Times New Roman" w:cs="Times New Roman"/>
          <w:sz w:val="22"/>
          <w:szCs w:val="22"/>
        </w:rPr>
      </w:pPr>
    </w:p>
    <w:p w14:paraId="55A08128" w14:textId="77777777" w:rsidR="00971F9B" w:rsidRPr="00D5109B" w:rsidRDefault="00971F9B" w:rsidP="00971F9B">
      <w:pPr>
        <w:tabs>
          <w:tab w:val="left" w:pos="720"/>
        </w:tabs>
        <w:spacing w:line="267" w:lineRule="auto"/>
        <w:ind w:left="720" w:right="20"/>
        <w:jc w:val="both"/>
        <w:rPr>
          <w:rFonts w:ascii="Times New Roman" w:hAnsi="Times New Roman" w:cs="Times New Roman"/>
          <w:sz w:val="22"/>
          <w:szCs w:val="22"/>
        </w:rPr>
      </w:pPr>
      <w:r w:rsidRPr="00D5109B">
        <w:rPr>
          <w:rFonts w:ascii="Times New Roman" w:hAnsi="Times New Roman" w:cs="Times New Roman"/>
          <w:sz w:val="22"/>
          <w:szCs w:val="22"/>
        </w:rPr>
        <w:t xml:space="preserve">Except as specifically provided elsewhere in this Agreement,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indemnify and defend the Concessionaire, for itself and as trustee for its officers, directors and employees against (the </w:t>
      </w:r>
      <w:r w:rsidRPr="00D5109B">
        <w:rPr>
          <w:rFonts w:ascii="Times New Roman" w:hAnsi="Times New Roman" w:cs="Times New Roman"/>
          <w:b/>
          <w:sz w:val="22"/>
          <w:szCs w:val="22"/>
        </w:rPr>
        <w:t>Concessionaire Indemnified Persons</w:t>
      </w:r>
      <w:r w:rsidRPr="00D5109B">
        <w:rPr>
          <w:rFonts w:ascii="Times New Roman" w:hAnsi="Times New Roman" w:cs="Times New Roman"/>
          <w:sz w:val="22"/>
          <w:szCs w:val="22"/>
        </w:rPr>
        <w:t xml:space="preserve">), and hold the Concessionaire Indemnified Persons harmless from, at all times after the Effective Date, any and all Loss incurred, suffered, sustained or required to be paid, directly or indirectly, by, or sought to be imposed upon the Concessionaire Indemnified Persons for personal injury or death to persons or damage to property arising out of any negligent or intentional act or omission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connection with this Agreement. Notwithstanding anything to the contrary contained in the preceding sentence, nothing in this Section</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9.1.2 shall apply to any Loss in respect of and to the extent of which the Concessionaire receives proceeds from insurance policies or indemnification from another party relating to the Project.</w:t>
      </w:r>
    </w:p>
    <w:p w14:paraId="0987BBE5" w14:textId="77777777" w:rsidR="00971F9B" w:rsidRPr="00D5109B" w:rsidRDefault="00971F9B" w:rsidP="00971F9B">
      <w:pPr>
        <w:spacing w:line="297" w:lineRule="exact"/>
        <w:rPr>
          <w:rFonts w:ascii="Times New Roman" w:hAnsi="Times New Roman" w:cs="Times New Roman"/>
          <w:sz w:val="22"/>
          <w:szCs w:val="22"/>
        </w:rPr>
      </w:pPr>
    </w:p>
    <w:p w14:paraId="373FE3EF" w14:textId="77777777" w:rsidR="00971F9B" w:rsidRPr="00D5109B" w:rsidRDefault="00971F9B" w:rsidP="003D3F63">
      <w:pPr>
        <w:tabs>
          <w:tab w:val="left" w:pos="720"/>
        </w:tabs>
        <w:spacing w:line="0" w:lineRule="atLeast"/>
        <w:ind w:left="720" w:hanging="720"/>
        <w:rPr>
          <w:rFonts w:ascii="Times New Roman" w:hAnsi="Times New Roman" w:cs="Times New Roman"/>
          <w:smallCaps/>
          <w:sz w:val="22"/>
          <w:szCs w:val="22"/>
          <w:u w:val="single"/>
        </w:rPr>
      </w:pPr>
      <w:r w:rsidRPr="00D5109B">
        <w:rPr>
          <w:rFonts w:ascii="Times New Roman" w:eastAsia="Times New Roman" w:hAnsi="Times New Roman" w:cs="Times New Roman"/>
          <w:sz w:val="22"/>
          <w:szCs w:val="22"/>
        </w:rPr>
        <w:t>9.1.3</w:t>
      </w:r>
      <w:r w:rsidRPr="00D5109B">
        <w:rPr>
          <w:rFonts w:ascii="Times New Roman" w:eastAsia="Times New Roman" w:hAnsi="Times New Roman" w:cs="Times New Roman"/>
          <w:sz w:val="22"/>
          <w:szCs w:val="22"/>
        </w:rPr>
        <w:tab/>
      </w:r>
      <w:r w:rsidRPr="00D5109B">
        <w:rPr>
          <w:rFonts w:ascii="Times New Roman" w:hAnsi="Times New Roman" w:cs="Times New Roman"/>
          <w:smallCaps/>
          <w:sz w:val="22"/>
          <w:szCs w:val="22"/>
          <w:u w:val="single"/>
        </w:rPr>
        <w:t>Joint Negligence</w:t>
      </w:r>
    </w:p>
    <w:p w14:paraId="291813F4" w14:textId="77777777" w:rsidR="00971F9B" w:rsidRPr="00D5109B" w:rsidRDefault="00971F9B" w:rsidP="00971F9B">
      <w:pPr>
        <w:tabs>
          <w:tab w:val="left" w:pos="720"/>
        </w:tabs>
        <w:spacing w:line="325" w:lineRule="exact"/>
        <w:ind w:hanging="280"/>
        <w:rPr>
          <w:rFonts w:ascii="Times New Roman" w:hAnsi="Times New Roman" w:cs="Times New Roman"/>
          <w:sz w:val="22"/>
          <w:szCs w:val="22"/>
        </w:rPr>
      </w:pPr>
    </w:p>
    <w:p w14:paraId="1BC24019" w14:textId="77777777" w:rsidR="00971F9B" w:rsidRPr="00D5109B" w:rsidRDefault="00971F9B" w:rsidP="00971F9B">
      <w:pPr>
        <w:tabs>
          <w:tab w:val="left" w:pos="720"/>
        </w:tabs>
        <w:spacing w:line="263" w:lineRule="auto"/>
        <w:ind w:left="720"/>
        <w:jc w:val="both"/>
        <w:rPr>
          <w:rFonts w:ascii="Times New Roman" w:hAnsi="Times New Roman" w:cs="Times New Roman"/>
          <w:sz w:val="22"/>
          <w:szCs w:val="22"/>
        </w:rPr>
      </w:pPr>
      <w:r w:rsidRPr="00D5109B">
        <w:rPr>
          <w:rFonts w:ascii="Times New Roman" w:hAnsi="Times New Roman" w:cs="Times New Roman"/>
          <w:sz w:val="22"/>
          <w:szCs w:val="22"/>
        </w:rPr>
        <w:t>In the event injury or damage results from the joint or concurrent negligent or intentional acts or omissions of the Parties (as determined by the Independent Engineer and the Independent Auditor), each Party shall be liable under this indemnification in proportion to</w:t>
      </w:r>
      <w:bookmarkStart w:id="397" w:name="page113"/>
      <w:bookmarkEnd w:id="397"/>
      <w:r w:rsidRPr="00D5109B">
        <w:rPr>
          <w:rFonts w:ascii="Times New Roman" w:hAnsi="Times New Roman" w:cs="Times New Roman"/>
          <w:sz w:val="22"/>
          <w:szCs w:val="22"/>
        </w:rPr>
        <w:t xml:space="preserve"> its relative degree of fault, as determined by the Independent Engineer and the Independent Auditor.</w:t>
      </w:r>
    </w:p>
    <w:p w14:paraId="0621CB5D" w14:textId="77777777" w:rsidR="00971F9B" w:rsidRPr="00D5109B" w:rsidRDefault="00971F9B" w:rsidP="00971F9B">
      <w:pPr>
        <w:spacing w:line="296" w:lineRule="exact"/>
        <w:rPr>
          <w:rFonts w:ascii="Times New Roman" w:hAnsi="Times New Roman" w:cs="Times New Roman"/>
          <w:sz w:val="22"/>
          <w:szCs w:val="22"/>
        </w:rPr>
      </w:pPr>
    </w:p>
    <w:p w14:paraId="59835ED0" w14:textId="696E3F41" w:rsidR="00971F9B" w:rsidRPr="00D5109B" w:rsidRDefault="00971F9B" w:rsidP="00640166">
      <w:pPr>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9.2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 xml:space="preserve">Assertion Of Claims To Exceed Minimum Indemnification Amount </w:t>
      </w:r>
    </w:p>
    <w:p w14:paraId="1FD93BF7" w14:textId="77777777" w:rsidR="00971F9B" w:rsidRPr="00D5109B" w:rsidRDefault="00971F9B" w:rsidP="00971F9B">
      <w:pPr>
        <w:spacing w:line="307" w:lineRule="exact"/>
        <w:ind w:left="720" w:hanging="720"/>
        <w:rPr>
          <w:rFonts w:ascii="Times New Roman" w:hAnsi="Times New Roman" w:cs="Times New Roman"/>
          <w:sz w:val="22"/>
          <w:szCs w:val="22"/>
        </w:rPr>
      </w:pPr>
    </w:p>
    <w:p w14:paraId="6BDE2382" w14:textId="77777777" w:rsidR="00971F9B" w:rsidRPr="00D5109B" w:rsidRDefault="00971F9B" w:rsidP="00971F9B">
      <w:pPr>
        <w:tabs>
          <w:tab w:val="left" w:pos="980"/>
        </w:tabs>
        <w:spacing w:line="267"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9.2.1</w:t>
      </w:r>
      <w:r w:rsidRPr="00D5109B">
        <w:rPr>
          <w:rFonts w:ascii="Times New Roman" w:hAnsi="Times New Roman" w:cs="Times New Roman"/>
          <w:sz w:val="22"/>
          <w:szCs w:val="22"/>
        </w:rPr>
        <w:tab/>
        <w:t>Each Party shall be solely liable, and shall not be entitled to assert any claim for indemnification under this Agreement, for any Loss that would otherwise be the subject of indemnification under this Agreement, until all Losses of such Party, in the aggregate, during the then-current Accounting Year, exceed the Minimum Indemnification Amount. For the purposes of this Section</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9.2 (</w:t>
      </w:r>
      <w:r w:rsidRPr="00D5109B">
        <w:rPr>
          <w:rFonts w:ascii="Times New Roman" w:hAnsi="Times New Roman" w:cs="Times New Roman"/>
          <w:i/>
          <w:sz w:val="22"/>
          <w:szCs w:val="22"/>
        </w:rPr>
        <w:t>Assertion of Claims to Exceed Minimum</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Indemnification Amount</w:t>
      </w:r>
      <w:r w:rsidRPr="00D5109B">
        <w:rPr>
          <w:rFonts w:ascii="Times New Roman" w:hAnsi="Times New Roman" w:cs="Times New Roman"/>
          <w:sz w:val="22"/>
          <w:szCs w:val="22"/>
        </w:rPr>
        <w:t>), a Loss (or claim for indemnification) shall be deemed to arise in</w:t>
      </w:r>
      <w:r w:rsidRPr="00D5109B">
        <w:rPr>
          <w:rFonts w:ascii="Times New Roman" w:hAnsi="Times New Roman" w:cs="Times New Roman"/>
          <w:i/>
          <w:sz w:val="22"/>
          <w:szCs w:val="22"/>
        </w:rPr>
        <w:t xml:space="preserve"> </w:t>
      </w:r>
      <w:r w:rsidRPr="00D5109B">
        <w:rPr>
          <w:rFonts w:ascii="Times New Roman" w:hAnsi="Times New Roman" w:cs="Times New Roman"/>
          <w:sz w:val="22"/>
          <w:szCs w:val="22"/>
        </w:rPr>
        <w:t>the Accounting Year in which the event giving rise to such Loss (or claim for indemnification) occurred, or if the event is continuing in more than one (1) Accounting Year, in the Accounting Year such event ends.</w:t>
      </w:r>
    </w:p>
    <w:p w14:paraId="44051595" w14:textId="77777777" w:rsidR="00971F9B" w:rsidRPr="00D5109B" w:rsidRDefault="00971F9B" w:rsidP="00971F9B">
      <w:pPr>
        <w:spacing w:line="291" w:lineRule="exact"/>
        <w:ind w:left="720" w:hanging="720"/>
        <w:rPr>
          <w:rFonts w:ascii="Times New Roman" w:hAnsi="Times New Roman" w:cs="Times New Roman"/>
          <w:sz w:val="22"/>
          <w:szCs w:val="22"/>
        </w:rPr>
      </w:pPr>
    </w:p>
    <w:p w14:paraId="1219C994" w14:textId="7BEECD5E" w:rsidR="00971F9B" w:rsidRPr="00D5109B" w:rsidRDefault="00971F9B" w:rsidP="00971F9B">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9.3</w:t>
      </w:r>
      <w:r w:rsidRPr="00D5109B">
        <w:rPr>
          <w:rFonts w:ascii="Times New Roman" w:eastAsia="Times New Roman" w:hAnsi="Times New Roman" w:cs="Times New Roman"/>
          <w:sz w:val="22"/>
          <w:szCs w:val="22"/>
        </w:rPr>
        <w:tab/>
      </w:r>
      <w:r w:rsidR="00B606BE" w:rsidRPr="00D5109B">
        <w:rPr>
          <w:rFonts w:ascii="Times New Roman" w:eastAsia="Times New Roman" w:hAnsi="Times New Roman" w:cs="Times New Roman"/>
          <w:b/>
          <w:smallCaps/>
          <w:sz w:val="22"/>
          <w:szCs w:val="22"/>
          <w:u w:val="single"/>
        </w:rPr>
        <w:t>Notice And Contest Of Claims</w:t>
      </w:r>
    </w:p>
    <w:p w14:paraId="0256DB15" w14:textId="77777777" w:rsidR="00971F9B" w:rsidRPr="00D5109B" w:rsidRDefault="00971F9B" w:rsidP="00971F9B">
      <w:pPr>
        <w:spacing w:line="325" w:lineRule="exact"/>
        <w:ind w:left="720" w:hanging="720"/>
        <w:rPr>
          <w:rFonts w:ascii="Times New Roman" w:eastAsia="Times New Roman" w:hAnsi="Times New Roman" w:cs="Times New Roman"/>
          <w:sz w:val="22"/>
          <w:szCs w:val="22"/>
        </w:rPr>
      </w:pPr>
    </w:p>
    <w:p w14:paraId="591F5D77" w14:textId="77777777" w:rsidR="00971F9B" w:rsidRPr="00D5109B" w:rsidRDefault="00971F9B" w:rsidP="00971F9B">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In the event that either Party receives a claim or demand from a third party in respect of which it is entitled to the benefit of an indemnity under this Article 9 </w:t>
      </w:r>
      <w:r w:rsidRPr="00D5109B">
        <w:rPr>
          <w:rFonts w:ascii="Times New Roman" w:hAnsi="Times New Roman" w:cs="Times New Roman"/>
          <w:i/>
          <w:sz w:val="22"/>
          <w:szCs w:val="22"/>
        </w:rPr>
        <w:t>(Indemnities&amp;</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 xml:space="preserve">Limitation of Liability) </w:t>
      </w:r>
      <w:r w:rsidRPr="00D5109B">
        <w:rPr>
          <w:rFonts w:ascii="Times New Roman" w:hAnsi="Times New Roman" w:cs="Times New Roman"/>
          <w:sz w:val="22"/>
          <w:szCs w:val="22"/>
        </w:rPr>
        <w:t>(the</w:t>
      </w:r>
      <w:r w:rsidRPr="00D5109B">
        <w:rPr>
          <w:rFonts w:ascii="Times New Roman" w:hAnsi="Times New Roman" w:cs="Times New Roman"/>
          <w:i/>
          <w:sz w:val="22"/>
          <w:szCs w:val="22"/>
        </w:rPr>
        <w:t xml:space="preserve"> </w:t>
      </w:r>
      <w:r w:rsidRPr="00D5109B">
        <w:rPr>
          <w:rFonts w:ascii="Times New Roman" w:hAnsi="Times New Roman" w:cs="Times New Roman"/>
          <w:b/>
          <w:sz w:val="22"/>
          <w:szCs w:val="22"/>
        </w:rPr>
        <w:t>Indemnified Party</w:t>
      </w:r>
      <w:r w:rsidRPr="00D5109B">
        <w:rPr>
          <w:rFonts w:ascii="Times New Roman" w:hAnsi="Times New Roman" w:cs="Times New Roman"/>
          <w:sz w:val="22"/>
          <w:szCs w:val="22"/>
        </w:rPr>
        <w:t>) it shall notify the other Party (the</w:t>
      </w:r>
      <w:r w:rsidRPr="00D5109B">
        <w:rPr>
          <w:rFonts w:ascii="Times New Roman" w:hAnsi="Times New Roman" w:cs="Times New Roman"/>
          <w:i/>
          <w:sz w:val="22"/>
          <w:szCs w:val="22"/>
        </w:rPr>
        <w:t xml:space="preserve"> </w:t>
      </w:r>
      <w:r w:rsidRPr="00D5109B">
        <w:rPr>
          <w:rFonts w:ascii="Times New Roman" w:hAnsi="Times New Roman" w:cs="Times New Roman"/>
          <w:b/>
          <w:sz w:val="22"/>
          <w:szCs w:val="22"/>
        </w:rPr>
        <w:t>Indemnifying Party</w:t>
      </w:r>
      <w:r w:rsidRPr="00D5109B">
        <w:rPr>
          <w:rFonts w:ascii="Times New Roman" w:hAnsi="Times New Roman" w:cs="Times New Roman"/>
          <w:sz w:val="22"/>
          <w:szCs w:val="22"/>
        </w:rPr>
        <w:t>) within [twenty-one (21) days] of receipt of the claim or demand and</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shall not settle or pay the claim without the prior approval of the Indemnifying Party, which approval shall not be unreasonably withheld, conditioned or delayed. In the event that the Indemnifying Party wishes to contest or dispute the claim or demand, it may conduct the proceedings in the name of the Indemnified Party, subject to the Indemnified Party being secured against any costs involved, to its reasonable satisfaction.</w:t>
      </w:r>
    </w:p>
    <w:p w14:paraId="235177D9" w14:textId="77777777" w:rsidR="00971F9B" w:rsidRPr="00D5109B" w:rsidRDefault="00971F9B" w:rsidP="00971F9B">
      <w:pPr>
        <w:spacing w:line="293" w:lineRule="exact"/>
        <w:ind w:left="720" w:hanging="720"/>
        <w:rPr>
          <w:rFonts w:ascii="Times New Roman" w:hAnsi="Times New Roman" w:cs="Times New Roman"/>
          <w:sz w:val="22"/>
          <w:szCs w:val="22"/>
        </w:rPr>
      </w:pPr>
    </w:p>
    <w:p w14:paraId="076F939B" w14:textId="0BD95E21" w:rsidR="00971F9B" w:rsidRPr="00D5109B" w:rsidRDefault="00971F9B" w:rsidP="00971F9B">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9.4</w:t>
      </w:r>
      <w:r w:rsidRPr="00D5109B">
        <w:rPr>
          <w:rFonts w:ascii="Times New Roman" w:eastAsia="Times New Roman" w:hAnsi="Times New Roman" w:cs="Times New Roman"/>
          <w:sz w:val="22"/>
          <w:szCs w:val="22"/>
        </w:rPr>
        <w:tab/>
      </w:r>
      <w:proofErr w:type="spellStart"/>
      <w:r w:rsidR="00B606BE" w:rsidRPr="00D5109B">
        <w:rPr>
          <w:rFonts w:ascii="Times New Roman" w:eastAsia="Times New Roman" w:hAnsi="Times New Roman" w:cs="Times New Roman"/>
          <w:b/>
          <w:smallCaps/>
          <w:sz w:val="22"/>
          <w:szCs w:val="22"/>
          <w:u w:val="single"/>
        </w:rPr>
        <w:t>Defence</w:t>
      </w:r>
      <w:proofErr w:type="spellEnd"/>
      <w:r w:rsidR="00B606BE" w:rsidRPr="00D5109B">
        <w:rPr>
          <w:rFonts w:ascii="Times New Roman" w:eastAsia="Times New Roman" w:hAnsi="Times New Roman" w:cs="Times New Roman"/>
          <w:b/>
          <w:smallCaps/>
          <w:sz w:val="22"/>
          <w:szCs w:val="22"/>
          <w:u w:val="single"/>
        </w:rPr>
        <w:t xml:space="preserve"> Of Claims</w:t>
      </w:r>
    </w:p>
    <w:p w14:paraId="5E7E57A1" w14:textId="77777777" w:rsidR="00971F9B" w:rsidRPr="00D5109B" w:rsidRDefault="00971F9B" w:rsidP="00971F9B">
      <w:pPr>
        <w:spacing w:line="325" w:lineRule="exact"/>
        <w:ind w:left="720" w:hanging="720"/>
        <w:rPr>
          <w:rFonts w:ascii="Times New Roman" w:eastAsia="Times New Roman" w:hAnsi="Times New Roman" w:cs="Times New Roman"/>
          <w:sz w:val="22"/>
          <w:szCs w:val="22"/>
        </w:rPr>
      </w:pPr>
    </w:p>
    <w:p w14:paraId="2FF4AFC7" w14:textId="77777777" w:rsidR="00971F9B" w:rsidRPr="00D5109B" w:rsidRDefault="00971F9B" w:rsidP="00971F9B">
      <w:pPr>
        <w:tabs>
          <w:tab w:val="left" w:pos="98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Indemnifying Party shall be entitled, at its option and expense and with counsel of its selection, to assume and control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of such claim, action, suit or proceeding, subject to the prior approval of the Indemnified Party; provided, however, it gives prompt notice of its intention to do so to the Indemnified Party.</w:t>
      </w:r>
    </w:p>
    <w:p w14:paraId="2BE0D33C" w14:textId="77777777" w:rsidR="00971F9B" w:rsidRPr="00D5109B" w:rsidRDefault="00971F9B" w:rsidP="00971F9B">
      <w:pPr>
        <w:spacing w:line="215" w:lineRule="exact"/>
        <w:ind w:left="720" w:hanging="720"/>
        <w:rPr>
          <w:rFonts w:ascii="Times New Roman" w:eastAsia="Times New Roman" w:hAnsi="Times New Roman" w:cs="Times New Roman"/>
          <w:sz w:val="22"/>
          <w:szCs w:val="22"/>
        </w:rPr>
      </w:pPr>
      <w:bookmarkStart w:id="398" w:name="page114"/>
      <w:bookmarkEnd w:id="398"/>
    </w:p>
    <w:p w14:paraId="6B145DD1" w14:textId="1096A9FC" w:rsidR="00971F9B" w:rsidRPr="00D5109B" w:rsidRDefault="00971F9B" w:rsidP="00971F9B">
      <w:pPr>
        <w:tabs>
          <w:tab w:val="left" w:pos="98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9.4.</w:t>
      </w:r>
      <w:r w:rsidR="003D3F63"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Unless and until the Indemnifying Party acknowledges in writing its obligation to indemnify the Indemnified Party and assumes control of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of a claim, suit, action or proceeding in accordance with Section</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9.4.1, the Indemnified Party shall have the right, but not the obligation, to contest, defend and litigate, with counsel of its own selection, any claim, action, suit or proceeding by any third party, alleged or asserted against such Party in respect of, resulting from, related to or arising out of any matter for which it is entitled to be indemnified hereunder, and the reasonable costs and expense thereof shall be subject to the indemnification obligations of the Indemnifying Party hereunder provided that the Indemnified Party may not make any admission of guilt or propose settlement without prior written consent of the Indemnifying Party.</w:t>
      </w:r>
    </w:p>
    <w:p w14:paraId="075FFD89" w14:textId="77777777" w:rsidR="00971F9B" w:rsidRPr="00D5109B" w:rsidRDefault="00971F9B" w:rsidP="00971F9B">
      <w:pPr>
        <w:spacing w:line="300" w:lineRule="exact"/>
        <w:ind w:left="720" w:hanging="720"/>
        <w:rPr>
          <w:rFonts w:ascii="Times New Roman" w:hAnsi="Times New Roman" w:cs="Times New Roman"/>
          <w:sz w:val="22"/>
          <w:szCs w:val="22"/>
        </w:rPr>
      </w:pPr>
    </w:p>
    <w:p w14:paraId="088E25BF" w14:textId="3587C4B6" w:rsidR="00971F9B" w:rsidRPr="00D5109B" w:rsidRDefault="00971F9B" w:rsidP="00971F9B">
      <w:pPr>
        <w:tabs>
          <w:tab w:val="left" w:pos="98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9.4.</w:t>
      </w:r>
      <w:r w:rsidR="003D3F63"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Upon assumption by the Indemnifying Party of the control of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of a claim, suit, action or proceeding, the Indemnifying Party shall reimburse the Indemnified Party for the reasonable costs and expenses of the Indemnified Party in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of the claim, suit, action or proceeding prior to the Indemnifying Party’s acknowledgment of the Indemnification and assumption of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w:t>
      </w:r>
    </w:p>
    <w:p w14:paraId="504AD3F9" w14:textId="77777777" w:rsidR="00971F9B" w:rsidRPr="00D5109B" w:rsidRDefault="00971F9B" w:rsidP="00971F9B">
      <w:pPr>
        <w:spacing w:line="300" w:lineRule="exact"/>
        <w:ind w:left="720" w:hanging="720"/>
        <w:rPr>
          <w:rFonts w:ascii="Times New Roman" w:hAnsi="Times New Roman" w:cs="Times New Roman"/>
          <w:sz w:val="22"/>
          <w:szCs w:val="22"/>
        </w:rPr>
      </w:pPr>
    </w:p>
    <w:p w14:paraId="61B2CB26" w14:textId="3D206D7C" w:rsidR="00971F9B" w:rsidRPr="00D5109B" w:rsidRDefault="00971F9B" w:rsidP="00971F9B">
      <w:pPr>
        <w:tabs>
          <w:tab w:val="left" w:pos="98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9.4.</w:t>
      </w:r>
      <w:r w:rsidR="003D3F63"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Following acknowledgment of the indemnification and assumption of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by the Indemnifying Party, the Indemnified Party shall have the right to employ its own counsel, and such counsel may participate in such action, but the fees and expenses of such counsel shall be at the expense of such Indemnified Party, when and as incurred, unless:</w:t>
      </w:r>
    </w:p>
    <w:p w14:paraId="23286CE3" w14:textId="77777777" w:rsidR="00971F9B" w:rsidRPr="00D5109B" w:rsidRDefault="00971F9B" w:rsidP="00971F9B">
      <w:pPr>
        <w:spacing w:line="301" w:lineRule="exact"/>
        <w:ind w:left="1440" w:hanging="720"/>
        <w:rPr>
          <w:rFonts w:ascii="Times New Roman" w:hAnsi="Times New Roman" w:cs="Times New Roman"/>
          <w:sz w:val="22"/>
          <w:szCs w:val="22"/>
        </w:rPr>
      </w:pPr>
    </w:p>
    <w:p w14:paraId="60E61282" w14:textId="77777777" w:rsidR="00971F9B" w:rsidRPr="00D5109B" w:rsidRDefault="00971F9B" w:rsidP="00466527">
      <w:pPr>
        <w:numPr>
          <w:ilvl w:val="0"/>
          <w:numId w:val="73"/>
        </w:numPr>
        <w:tabs>
          <w:tab w:val="left" w:pos="172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the employment of counsel by such Indemnified Party has been authorized in writing by the Indemnifying Party; or</w:t>
      </w:r>
    </w:p>
    <w:p w14:paraId="75610174" w14:textId="77777777" w:rsidR="00971F9B" w:rsidRPr="00D5109B" w:rsidRDefault="00971F9B" w:rsidP="00971F9B">
      <w:pPr>
        <w:spacing w:line="307" w:lineRule="exact"/>
        <w:ind w:left="1440" w:hanging="720"/>
        <w:rPr>
          <w:rFonts w:ascii="Times New Roman" w:hAnsi="Times New Roman" w:cs="Times New Roman"/>
          <w:sz w:val="22"/>
          <w:szCs w:val="22"/>
        </w:rPr>
      </w:pPr>
    </w:p>
    <w:p w14:paraId="2581C57D" w14:textId="77777777" w:rsidR="00971F9B" w:rsidRPr="00D5109B" w:rsidRDefault="00971F9B" w:rsidP="00466527">
      <w:pPr>
        <w:numPr>
          <w:ilvl w:val="0"/>
          <w:numId w:val="73"/>
        </w:numPr>
        <w:tabs>
          <w:tab w:val="left" w:pos="1720"/>
        </w:tabs>
        <w:spacing w:line="264"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Indemnified Party shall have reasonably concluded that there may be a conflict of interest between the Indemnifying Party and the Indemnified Party in the conduct of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of such action; or</w:t>
      </w:r>
    </w:p>
    <w:p w14:paraId="7E821A1B" w14:textId="77777777" w:rsidR="00971F9B" w:rsidRPr="00D5109B" w:rsidRDefault="00971F9B" w:rsidP="00971F9B">
      <w:pPr>
        <w:spacing w:line="300" w:lineRule="exact"/>
        <w:ind w:left="1440" w:hanging="720"/>
        <w:rPr>
          <w:rFonts w:ascii="Times New Roman" w:hAnsi="Times New Roman" w:cs="Times New Roman"/>
          <w:sz w:val="22"/>
          <w:szCs w:val="22"/>
        </w:rPr>
      </w:pPr>
    </w:p>
    <w:p w14:paraId="60308BDF" w14:textId="77777777" w:rsidR="00971F9B" w:rsidRPr="00D5109B" w:rsidRDefault="00971F9B" w:rsidP="00466527">
      <w:pPr>
        <w:numPr>
          <w:ilvl w:val="0"/>
          <w:numId w:val="73"/>
        </w:numPr>
        <w:tabs>
          <w:tab w:val="left" w:pos="1720"/>
        </w:tabs>
        <w:spacing w:line="263"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Indemnifying Party shall not, in fact, have employed independent counsel reasonably satisfactory to the Indemnified Party, to assume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of such action and shall have been so notified by the Indemnified Party; or</w:t>
      </w:r>
    </w:p>
    <w:p w14:paraId="4172D2D6" w14:textId="77777777" w:rsidR="00971F9B" w:rsidRPr="00D5109B" w:rsidRDefault="00971F9B" w:rsidP="00971F9B">
      <w:pPr>
        <w:spacing w:line="304" w:lineRule="exact"/>
        <w:ind w:left="1440" w:hanging="720"/>
        <w:rPr>
          <w:rFonts w:ascii="Times New Roman" w:hAnsi="Times New Roman" w:cs="Times New Roman"/>
          <w:sz w:val="22"/>
          <w:szCs w:val="22"/>
        </w:rPr>
      </w:pPr>
    </w:p>
    <w:p w14:paraId="6D0F3A00" w14:textId="77777777" w:rsidR="00971F9B" w:rsidRPr="00D5109B" w:rsidRDefault="00971F9B" w:rsidP="00466527">
      <w:pPr>
        <w:numPr>
          <w:ilvl w:val="0"/>
          <w:numId w:val="73"/>
        </w:numPr>
        <w:tabs>
          <w:tab w:val="left" w:pos="1720"/>
        </w:tabs>
        <w:spacing w:line="257" w:lineRule="auto"/>
        <w:ind w:left="1440" w:hanging="720"/>
        <w:rPr>
          <w:rFonts w:ascii="Times New Roman" w:hAnsi="Times New Roman" w:cs="Times New Roman"/>
          <w:sz w:val="22"/>
          <w:szCs w:val="22"/>
        </w:rPr>
      </w:pPr>
      <w:r w:rsidRPr="00D5109B">
        <w:rPr>
          <w:rFonts w:ascii="Times New Roman" w:hAnsi="Times New Roman" w:cs="Times New Roman"/>
          <w:sz w:val="22"/>
          <w:szCs w:val="22"/>
        </w:rPr>
        <w:t>the Indemnified Party shall have reasonably concluded and specifically Notified the Indemnifying Party either:</w:t>
      </w:r>
    </w:p>
    <w:p w14:paraId="7C30FF2B" w14:textId="77777777" w:rsidR="00971F9B" w:rsidRPr="00D5109B" w:rsidRDefault="00971F9B" w:rsidP="00971F9B">
      <w:pPr>
        <w:spacing w:line="307" w:lineRule="exact"/>
        <w:ind w:left="1440" w:hanging="720"/>
        <w:rPr>
          <w:rFonts w:ascii="Times New Roman" w:hAnsi="Times New Roman" w:cs="Times New Roman"/>
          <w:sz w:val="22"/>
          <w:szCs w:val="22"/>
        </w:rPr>
      </w:pPr>
    </w:p>
    <w:p w14:paraId="7EBA077C" w14:textId="77777777" w:rsidR="00971F9B" w:rsidRPr="00D5109B" w:rsidRDefault="00971F9B" w:rsidP="00466527">
      <w:pPr>
        <w:pStyle w:val="ListParagraph"/>
        <w:numPr>
          <w:ilvl w:val="0"/>
          <w:numId w:val="3"/>
        </w:numPr>
        <w:tabs>
          <w:tab w:val="left" w:pos="1980"/>
          <w:tab w:val="left" w:pos="2440"/>
        </w:tabs>
        <w:spacing w:line="257" w:lineRule="auto"/>
        <w:ind w:left="1980" w:right="20" w:hanging="540"/>
      </w:pPr>
      <w:r w:rsidRPr="00D5109B">
        <w:t xml:space="preserve">that there may be specific </w:t>
      </w:r>
      <w:proofErr w:type="spellStart"/>
      <w:r w:rsidRPr="00D5109B">
        <w:t>defences</w:t>
      </w:r>
      <w:proofErr w:type="spellEnd"/>
      <w:r w:rsidRPr="00D5109B">
        <w:t xml:space="preserve"> available to it which are different from or additional to those available to the Indemnifying Party; o</w:t>
      </w:r>
      <w:bookmarkStart w:id="399" w:name="page115"/>
      <w:bookmarkEnd w:id="399"/>
      <w:r w:rsidRPr="00D5109B">
        <w:t>r</w:t>
      </w:r>
    </w:p>
    <w:p w14:paraId="41BE0B6B" w14:textId="77777777" w:rsidR="00971F9B" w:rsidRPr="00D5109B" w:rsidRDefault="00971F9B" w:rsidP="00971F9B">
      <w:pPr>
        <w:pStyle w:val="ListParagraph"/>
        <w:tabs>
          <w:tab w:val="left" w:pos="1980"/>
          <w:tab w:val="left" w:pos="2440"/>
        </w:tabs>
        <w:spacing w:line="257" w:lineRule="auto"/>
        <w:ind w:left="1980" w:right="20" w:hanging="540"/>
      </w:pPr>
    </w:p>
    <w:p w14:paraId="32C8ECF3" w14:textId="77777777" w:rsidR="00971F9B" w:rsidRPr="00D5109B" w:rsidRDefault="00971F9B" w:rsidP="00971F9B">
      <w:pPr>
        <w:pStyle w:val="ListParagraph"/>
        <w:tabs>
          <w:tab w:val="left" w:pos="1980"/>
          <w:tab w:val="left" w:pos="2440"/>
        </w:tabs>
        <w:spacing w:line="257" w:lineRule="auto"/>
        <w:ind w:left="1980" w:right="20" w:hanging="540"/>
      </w:pPr>
      <w:r w:rsidRPr="00D5109B">
        <w:t>(ii)</w:t>
      </w:r>
      <w:r w:rsidRPr="00D5109B">
        <w:tab/>
        <w:t>that such claim, action, suit or proceeding involves or could have a Material Adverse Effect upon it beyond the scope of this Agreement.</w:t>
      </w:r>
    </w:p>
    <w:p w14:paraId="61370163" w14:textId="77777777" w:rsidR="00971F9B" w:rsidRPr="00D5109B" w:rsidRDefault="00971F9B" w:rsidP="00971F9B">
      <w:pPr>
        <w:spacing w:line="310" w:lineRule="exact"/>
        <w:ind w:left="720" w:hanging="720"/>
        <w:rPr>
          <w:rFonts w:ascii="Times New Roman" w:hAnsi="Times New Roman" w:cs="Times New Roman"/>
          <w:sz w:val="22"/>
          <w:szCs w:val="22"/>
        </w:rPr>
      </w:pPr>
    </w:p>
    <w:p w14:paraId="163D2E60" w14:textId="092FED2B" w:rsidR="00971F9B" w:rsidRPr="00D5109B" w:rsidRDefault="00971F9B" w:rsidP="00971F9B">
      <w:pPr>
        <w:spacing w:line="265" w:lineRule="auto"/>
        <w:ind w:left="720" w:right="20"/>
        <w:jc w:val="both"/>
        <w:rPr>
          <w:rFonts w:ascii="Times New Roman" w:hAnsi="Times New Roman" w:cs="Times New Roman"/>
          <w:sz w:val="22"/>
          <w:szCs w:val="22"/>
        </w:rPr>
      </w:pPr>
      <w:r w:rsidRPr="00D5109B">
        <w:rPr>
          <w:rFonts w:ascii="Times New Roman" w:hAnsi="Times New Roman" w:cs="Times New Roman"/>
          <w:sz w:val="22"/>
          <w:szCs w:val="22"/>
        </w:rPr>
        <w:t>Provided that if Sections 9.4.</w:t>
      </w:r>
      <w:r w:rsidR="003D3F63" w:rsidRPr="00D5109B">
        <w:rPr>
          <w:rFonts w:ascii="Times New Roman" w:hAnsi="Times New Roman" w:cs="Times New Roman"/>
          <w:sz w:val="22"/>
          <w:szCs w:val="22"/>
        </w:rPr>
        <w:t>4</w:t>
      </w:r>
      <w:r w:rsidRPr="00D5109B">
        <w:rPr>
          <w:rFonts w:ascii="Times New Roman" w:hAnsi="Times New Roman" w:cs="Times New Roman"/>
          <w:sz w:val="22"/>
          <w:szCs w:val="22"/>
        </w:rPr>
        <w:t xml:space="preserve">, (b), (c) or (d) shall be applicable, then the counsel for the Indemnified Party shall have the right to direct the </w:t>
      </w:r>
      <w:proofErr w:type="spellStart"/>
      <w:r w:rsidRPr="00D5109B">
        <w:rPr>
          <w:rFonts w:ascii="Times New Roman" w:hAnsi="Times New Roman" w:cs="Times New Roman"/>
          <w:sz w:val="22"/>
          <w:szCs w:val="22"/>
        </w:rPr>
        <w:t>defence</w:t>
      </w:r>
      <w:proofErr w:type="spellEnd"/>
      <w:r w:rsidRPr="00D5109B">
        <w:rPr>
          <w:rFonts w:ascii="Times New Roman" w:hAnsi="Times New Roman" w:cs="Times New Roman"/>
          <w:sz w:val="22"/>
          <w:szCs w:val="22"/>
        </w:rPr>
        <w:t xml:space="preserve"> of such claim, demand, action, suit or proceeding on behalf of the Indemnified Party, and the reasonable fees and disbursements of such counsel shall constitute legal or other expenses hereunder.</w:t>
      </w:r>
    </w:p>
    <w:p w14:paraId="4428D292" w14:textId="77777777" w:rsidR="00971F9B" w:rsidRPr="00D5109B" w:rsidRDefault="00971F9B" w:rsidP="00971F9B">
      <w:pPr>
        <w:spacing w:line="288" w:lineRule="exact"/>
        <w:ind w:left="720" w:hanging="720"/>
        <w:rPr>
          <w:rFonts w:ascii="Times New Roman" w:hAnsi="Times New Roman" w:cs="Times New Roman"/>
          <w:sz w:val="22"/>
          <w:szCs w:val="22"/>
        </w:rPr>
      </w:pPr>
    </w:p>
    <w:p w14:paraId="6D22FFA1" w14:textId="7A83757A" w:rsidR="00971F9B" w:rsidRPr="00D5109B" w:rsidRDefault="00971F9B" w:rsidP="00971F9B">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9.5</w:t>
      </w:r>
      <w:r w:rsidRPr="00D5109B">
        <w:rPr>
          <w:rFonts w:ascii="Times New Roman" w:eastAsia="Times New Roman" w:hAnsi="Times New Roman" w:cs="Times New Roman"/>
          <w:sz w:val="22"/>
          <w:szCs w:val="22"/>
        </w:rPr>
        <w:tab/>
      </w:r>
      <w:r w:rsidR="00B606BE" w:rsidRPr="00D5109B">
        <w:rPr>
          <w:rFonts w:ascii="Times New Roman" w:eastAsia="Times New Roman" w:hAnsi="Times New Roman" w:cs="Times New Roman"/>
          <w:b/>
          <w:smallCaps/>
          <w:sz w:val="22"/>
          <w:szCs w:val="22"/>
          <w:u w:val="single"/>
        </w:rPr>
        <w:t>No Consequential Claims</w:t>
      </w:r>
    </w:p>
    <w:p w14:paraId="72B5C676" w14:textId="77777777" w:rsidR="00971F9B" w:rsidRPr="00D5109B" w:rsidRDefault="00971F9B" w:rsidP="00971F9B">
      <w:pPr>
        <w:spacing w:line="327" w:lineRule="exact"/>
        <w:ind w:left="720" w:hanging="720"/>
        <w:rPr>
          <w:rFonts w:ascii="Times New Roman" w:eastAsia="Times New Roman" w:hAnsi="Times New Roman" w:cs="Times New Roman"/>
          <w:sz w:val="22"/>
          <w:szCs w:val="22"/>
        </w:rPr>
      </w:pPr>
    </w:p>
    <w:p w14:paraId="428B8A30" w14:textId="3BF1442E" w:rsidR="00971F9B" w:rsidRPr="00D5109B" w:rsidRDefault="00971F9B" w:rsidP="00971F9B">
      <w:pPr>
        <w:tabs>
          <w:tab w:val="left" w:pos="98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Notwithstanding anything to the contrary contained in this Article 9 (</w:t>
      </w:r>
      <w:r w:rsidRPr="00D5109B">
        <w:rPr>
          <w:rFonts w:ascii="Times New Roman" w:hAnsi="Times New Roman" w:cs="Times New Roman"/>
          <w:i/>
          <w:sz w:val="22"/>
          <w:szCs w:val="22"/>
        </w:rPr>
        <w:t>Indemnities &amp;</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Limitation of Liability</w:t>
      </w:r>
      <w:r w:rsidRPr="00D5109B">
        <w:rPr>
          <w:rFonts w:ascii="Times New Roman" w:hAnsi="Times New Roman" w:cs="Times New Roman"/>
          <w:sz w:val="22"/>
          <w:szCs w:val="22"/>
        </w:rPr>
        <w:t>), the indemnities herein provided shall not include any claim or</w:t>
      </w:r>
      <w:r w:rsidRPr="00D5109B">
        <w:rPr>
          <w:rFonts w:ascii="Times New Roman" w:hAnsi="Times New Roman" w:cs="Times New Roman"/>
          <w:i/>
          <w:sz w:val="22"/>
          <w:szCs w:val="22"/>
        </w:rPr>
        <w:t xml:space="preserve"> </w:t>
      </w:r>
      <w:r w:rsidRPr="00D5109B">
        <w:rPr>
          <w:rFonts w:ascii="Times New Roman" w:hAnsi="Times New Roman" w:cs="Times New Roman"/>
          <w:sz w:val="22"/>
          <w:szCs w:val="22"/>
        </w:rPr>
        <w:t xml:space="preserve">recovery in respect of any cost, expense, loss or damage of an indirect, incidental or consequential nature, including loss of profit, except as expressly provided in this </w:t>
      </w:r>
      <w:r w:rsidR="00B635CD" w:rsidRPr="00D5109B">
        <w:rPr>
          <w:rFonts w:ascii="Times New Roman" w:hAnsi="Times New Roman" w:cs="Times New Roman"/>
          <w:sz w:val="22"/>
          <w:szCs w:val="22"/>
        </w:rPr>
        <w:t>Agreement</w:t>
      </w:r>
      <w:r w:rsidRPr="00D5109B">
        <w:rPr>
          <w:rFonts w:ascii="Times New Roman" w:hAnsi="Times New Roman" w:cs="Times New Roman"/>
          <w:sz w:val="22"/>
          <w:szCs w:val="22"/>
        </w:rPr>
        <w:t>.</w:t>
      </w:r>
    </w:p>
    <w:p w14:paraId="7E412DDF" w14:textId="77777777" w:rsidR="00971F9B" w:rsidRPr="00D5109B" w:rsidRDefault="00971F9B" w:rsidP="00971F9B">
      <w:pPr>
        <w:spacing w:line="291" w:lineRule="exact"/>
        <w:ind w:left="720" w:hanging="720"/>
        <w:rPr>
          <w:rFonts w:ascii="Times New Roman" w:hAnsi="Times New Roman" w:cs="Times New Roman"/>
          <w:sz w:val="22"/>
          <w:szCs w:val="22"/>
        </w:rPr>
      </w:pPr>
    </w:p>
    <w:p w14:paraId="2589CD6F" w14:textId="2002F6AE" w:rsidR="00971F9B" w:rsidRPr="00D5109B" w:rsidRDefault="00971F9B" w:rsidP="00B606BE">
      <w:pPr>
        <w:tabs>
          <w:tab w:val="left" w:pos="1040"/>
        </w:tabs>
        <w:spacing w:line="0" w:lineRule="atLeast"/>
        <w:ind w:left="720" w:hanging="720"/>
        <w:jc w:val="both"/>
        <w:rPr>
          <w:rFonts w:ascii="Times New Roman" w:eastAsia="Times New Roman" w:hAnsi="Times New Roman" w:cs="Times New Roman"/>
          <w:b/>
          <w:sz w:val="22"/>
          <w:szCs w:val="22"/>
          <w:u w:val="single"/>
        </w:rPr>
      </w:pPr>
      <w:bookmarkStart w:id="400" w:name="_Toc333899971"/>
      <w:r w:rsidRPr="00D5109B">
        <w:rPr>
          <w:rFonts w:ascii="Times New Roman" w:eastAsia="Times New Roman" w:hAnsi="Times New Roman" w:cs="Times New Roman"/>
          <w:b/>
          <w:sz w:val="22"/>
          <w:szCs w:val="22"/>
        </w:rPr>
        <w:t>9.6</w:t>
      </w:r>
      <w:r w:rsidRPr="00D5109B">
        <w:rPr>
          <w:rFonts w:ascii="Times New Roman" w:eastAsia="Times New Roman" w:hAnsi="Times New Roman" w:cs="Times New Roman"/>
          <w:sz w:val="22"/>
          <w:szCs w:val="22"/>
        </w:rPr>
        <w:tab/>
      </w:r>
      <w:r w:rsidR="00B606BE" w:rsidRPr="00D5109B">
        <w:rPr>
          <w:rFonts w:ascii="Times New Roman" w:eastAsia="Times New Roman" w:hAnsi="Times New Roman" w:cs="Times New Roman"/>
          <w:b/>
          <w:smallCaps/>
          <w:sz w:val="22"/>
          <w:szCs w:val="22"/>
          <w:u w:val="single"/>
        </w:rPr>
        <w:t>Survival On Termination</w:t>
      </w:r>
    </w:p>
    <w:p w14:paraId="329AD3E5" w14:textId="77777777" w:rsidR="00971F9B" w:rsidRPr="00D5109B" w:rsidRDefault="00971F9B" w:rsidP="00971F9B">
      <w:pPr>
        <w:spacing w:line="327" w:lineRule="exact"/>
        <w:ind w:left="720" w:hanging="720"/>
        <w:rPr>
          <w:rFonts w:ascii="Times New Roman" w:eastAsia="Times New Roman" w:hAnsi="Times New Roman" w:cs="Times New Roman"/>
          <w:sz w:val="22"/>
          <w:szCs w:val="22"/>
        </w:rPr>
      </w:pPr>
    </w:p>
    <w:p w14:paraId="78BFD759" w14:textId="77777777" w:rsidR="00971F9B" w:rsidRPr="00D5109B" w:rsidRDefault="00971F9B" w:rsidP="00971F9B">
      <w:pPr>
        <w:tabs>
          <w:tab w:val="left" w:pos="98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9.6.1</w:t>
      </w:r>
      <w:r w:rsidRPr="00D5109B">
        <w:rPr>
          <w:rFonts w:ascii="Times New Roman" w:eastAsia="Times New Roman" w:hAnsi="Times New Roman" w:cs="Times New Roman"/>
          <w:sz w:val="22"/>
          <w:szCs w:val="22"/>
        </w:rPr>
        <w:tab/>
      </w:r>
      <w:bookmarkStart w:id="401" w:name="_Hlk526774398"/>
      <w:bookmarkEnd w:id="400"/>
      <w:r w:rsidRPr="00D5109B">
        <w:rPr>
          <w:rFonts w:ascii="Times New Roman" w:hAnsi="Times New Roman" w:cs="Times New Roman"/>
          <w:sz w:val="22"/>
          <w:szCs w:val="22"/>
        </w:rPr>
        <w:t>The provisions of this Article 9 (</w:t>
      </w:r>
      <w:r w:rsidRPr="00D5109B">
        <w:rPr>
          <w:rFonts w:ascii="Times New Roman" w:hAnsi="Times New Roman" w:cs="Times New Roman"/>
          <w:i/>
          <w:sz w:val="22"/>
          <w:szCs w:val="22"/>
        </w:rPr>
        <w:t>Indemnities &amp; Limitation of Liability</w:t>
      </w:r>
      <w:r w:rsidRPr="00D5109B">
        <w:rPr>
          <w:rFonts w:ascii="Times New Roman" w:hAnsi="Times New Roman" w:cs="Times New Roman"/>
          <w:sz w:val="22"/>
          <w:szCs w:val="22"/>
        </w:rPr>
        <w:t xml:space="preserve">) shall survive Termination by a period of [five (5) years] </w:t>
      </w:r>
      <w:bookmarkEnd w:id="401"/>
      <w:r w:rsidRPr="00D5109B">
        <w:rPr>
          <w:rFonts w:ascii="Times New Roman" w:hAnsi="Times New Roman" w:cs="Times New Roman"/>
          <w:sz w:val="22"/>
          <w:szCs w:val="22"/>
        </w:rPr>
        <w:t>and the provisions of this Article 9 (</w:t>
      </w:r>
      <w:r w:rsidRPr="00D5109B">
        <w:rPr>
          <w:rFonts w:ascii="Times New Roman" w:hAnsi="Times New Roman" w:cs="Times New Roman"/>
          <w:i/>
          <w:sz w:val="22"/>
          <w:szCs w:val="22"/>
        </w:rPr>
        <w:t>Indemnities &amp; Limitation of Liability</w:t>
      </w:r>
      <w:r w:rsidRPr="00D5109B">
        <w:rPr>
          <w:rFonts w:ascii="Times New Roman" w:hAnsi="Times New Roman" w:cs="Times New Roman"/>
          <w:sz w:val="22"/>
          <w:szCs w:val="22"/>
        </w:rPr>
        <w:t>) shall apply solely in respect of claims that arose immediately on or prior to the Termination Date.</w:t>
      </w:r>
    </w:p>
    <w:p w14:paraId="72B56565" w14:textId="77777777" w:rsidR="00971F9B" w:rsidRPr="00D5109B" w:rsidRDefault="00971F9B" w:rsidP="00971F9B">
      <w:pPr>
        <w:spacing w:line="288" w:lineRule="exact"/>
        <w:ind w:left="720" w:hanging="720"/>
        <w:rPr>
          <w:rFonts w:ascii="Times New Roman" w:hAnsi="Times New Roman" w:cs="Times New Roman"/>
          <w:sz w:val="22"/>
          <w:szCs w:val="22"/>
        </w:rPr>
      </w:pPr>
    </w:p>
    <w:p w14:paraId="33FFBB78" w14:textId="14BD6068" w:rsidR="00971F9B" w:rsidRPr="00D5109B" w:rsidRDefault="00971F9B" w:rsidP="00B606BE">
      <w:pPr>
        <w:tabs>
          <w:tab w:val="left" w:pos="1040"/>
        </w:tabs>
        <w:spacing w:line="0" w:lineRule="atLeast"/>
        <w:ind w:left="720" w:hanging="720"/>
        <w:jc w:val="both"/>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9.7</w:t>
      </w:r>
      <w:r w:rsidRPr="00D5109B">
        <w:rPr>
          <w:rFonts w:ascii="Times New Roman" w:eastAsia="Times New Roman" w:hAnsi="Times New Roman" w:cs="Times New Roman"/>
          <w:sz w:val="22"/>
          <w:szCs w:val="22"/>
        </w:rPr>
        <w:tab/>
      </w:r>
      <w:r w:rsidR="00B606BE" w:rsidRPr="00D5109B">
        <w:rPr>
          <w:rFonts w:ascii="Times New Roman" w:eastAsia="Times New Roman" w:hAnsi="Times New Roman" w:cs="Times New Roman"/>
          <w:b/>
          <w:smallCaps/>
          <w:sz w:val="22"/>
          <w:szCs w:val="22"/>
          <w:u w:val="single"/>
        </w:rPr>
        <w:t>Limitation Of Liability &amp; Indemnification For Fines And Penalties</w:t>
      </w:r>
    </w:p>
    <w:p w14:paraId="74C7B418" w14:textId="77777777" w:rsidR="00971F9B" w:rsidRPr="00D5109B" w:rsidRDefault="00971F9B" w:rsidP="00971F9B">
      <w:pPr>
        <w:spacing w:line="327" w:lineRule="exact"/>
        <w:ind w:left="720" w:hanging="720"/>
        <w:rPr>
          <w:rFonts w:ascii="Times New Roman" w:eastAsia="Times New Roman" w:hAnsi="Times New Roman" w:cs="Times New Roman"/>
          <w:sz w:val="22"/>
          <w:szCs w:val="22"/>
        </w:rPr>
      </w:pPr>
    </w:p>
    <w:p w14:paraId="2C550431" w14:textId="1D35C7AC" w:rsidR="00971F9B" w:rsidRPr="00D5109B" w:rsidRDefault="00971F9B" w:rsidP="00971F9B">
      <w:pPr>
        <w:tabs>
          <w:tab w:val="left" w:pos="98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9.7.1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Neither Party shall be liable to the other Party in contract, tort, warranty, strict liability (except as may be expressly provided in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or any other legal theory for any indirect, consequential, incidental, punitive, or exemplary damages; provided, that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hereby agrees that the Termination Payment</w:t>
      </w:r>
      <w:r w:rsidR="00B606BE" w:rsidRPr="00D5109B">
        <w:rPr>
          <w:rFonts w:ascii="Times New Roman" w:hAnsi="Times New Roman" w:cs="Times New Roman"/>
          <w:sz w:val="22"/>
          <w:szCs w:val="22"/>
        </w:rPr>
        <w:t>s</w:t>
      </w:r>
      <w:r w:rsidRPr="00D5109B">
        <w:rPr>
          <w:rFonts w:ascii="Times New Roman" w:hAnsi="Times New Roman" w:cs="Times New Roman"/>
          <w:sz w:val="22"/>
          <w:szCs w:val="22"/>
        </w:rPr>
        <w:t xml:space="preserve"> payable under this Agreement are not indirect, consequential, incidental, punitive or exemplary damages. Neither Party shall have any liability to the other Party except pursuant to, or for breach of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provided, however, that this provision is not intended to constitute a waiver of any rights of one Party against the other with regard to matters unrelated to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or to any activity not contemplated by the same</w:t>
      </w:r>
      <w:r w:rsidR="00B635CD" w:rsidRPr="00D5109B">
        <w:t>.</w:t>
      </w:r>
    </w:p>
    <w:p w14:paraId="548E8EDC" w14:textId="77777777" w:rsidR="00971F9B" w:rsidRPr="00D5109B" w:rsidRDefault="00971F9B" w:rsidP="00971F9B">
      <w:pPr>
        <w:spacing w:line="331" w:lineRule="exact"/>
        <w:ind w:left="720" w:hanging="720"/>
        <w:rPr>
          <w:rFonts w:ascii="Times New Roman" w:eastAsia="Times New Roman" w:hAnsi="Times New Roman" w:cs="Times New Roman"/>
          <w:sz w:val="22"/>
          <w:szCs w:val="22"/>
        </w:rPr>
      </w:pPr>
    </w:p>
    <w:p w14:paraId="7C0B7D90" w14:textId="50477313" w:rsidR="00971F9B" w:rsidRPr="00D5109B" w:rsidRDefault="00971F9B" w:rsidP="00971F9B">
      <w:pPr>
        <w:tabs>
          <w:tab w:val="left" w:pos="98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9.7.2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Any fines or other penalties incurred by the Concessionaire for non-compliance with the Applicable Laws or other governmental directions issued pursuant thereto and in accordance therewith or the </w:t>
      </w:r>
      <w:r w:rsidR="00EB3830" w:rsidRPr="00D5109B">
        <w:rPr>
          <w:rFonts w:ascii="Times New Roman" w:hAnsi="Times New Roman" w:cs="Times New Roman"/>
          <w:sz w:val="22"/>
          <w:szCs w:val="22"/>
        </w:rPr>
        <w:t xml:space="preserve">Applicable Permits </w:t>
      </w:r>
      <w:r w:rsidRPr="00D5109B">
        <w:rPr>
          <w:rFonts w:ascii="Times New Roman" w:hAnsi="Times New Roman" w:cs="Times New Roman"/>
          <w:sz w:val="22"/>
          <w:szCs w:val="22"/>
        </w:rPr>
        <w:t xml:space="preserve">shall not be reimbursed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any Government Authority but shall be the sole responsibility of the Concessionaire.</w:t>
      </w:r>
    </w:p>
    <w:p w14:paraId="39EB5A3D" w14:textId="77777777" w:rsidR="00971F9B" w:rsidRPr="00D5109B" w:rsidRDefault="00971F9B" w:rsidP="00971F9B">
      <w:pPr>
        <w:tabs>
          <w:tab w:val="left" w:pos="980"/>
        </w:tabs>
        <w:spacing w:line="265" w:lineRule="auto"/>
        <w:ind w:left="720" w:hanging="720"/>
        <w:jc w:val="both"/>
        <w:rPr>
          <w:rFonts w:ascii="Times New Roman" w:hAnsi="Times New Roman" w:cs="Times New Roman"/>
          <w:sz w:val="22"/>
          <w:szCs w:val="22"/>
        </w:rPr>
      </w:pPr>
    </w:p>
    <w:p w14:paraId="14F1A54A" w14:textId="77777777" w:rsidR="00971F9B" w:rsidRPr="00D5109B" w:rsidRDefault="00971F9B" w:rsidP="003D3F63">
      <w:pPr>
        <w:pStyle w:val="Heading1"/>
        <w:spacing w:line="240" w:lineRule="auto"/>
        <w:ind w:left="720" w:hanging="720"/>
        <w:jc w:val="both"/>
        <w:rPr>
          <w:sz w:val="22"/>
        </w:rPr>
      </w:pPr>
      <w:bookmarkStart w:id="402" w:name="page117"/>
      <w:bookmarkStart w:id="403" w:name="_Toc442269417"/>
      <w:bookmarkStart w:id="404" w:name="_Toc529459425"/>
      <w:bookmarkStart w:id="405" w:name="_Toc333899973"/>
      <w:bookmarkEnd w:id="402"/>
      <w:r w:rsidRPr="00D5109B">
        <w:rPr>
          <w:sz w:val="22"/>
        </w:rPr>
        <w:t>Funding Requirements &amp; Shareholding Matters</w:t>
      </w:r>
      <w:bookmarkEnd w:id="403"/>
      <w:r w:rsidRPr="00D5109B">
        <w:rPr>
          <w:rStyle w:val="FootnoteReference"/>
          <w:sz w:val="22"/>
        </w:rPr>
        <w:footnoteReference w:id="56"/>
      </w:r>
      <w:bookmarkEnd w:id="404"/>
      <w:r w:rsidRPr="00D5109B">
        <w:rPr>
          <w:sz w:val="22"/>
        </w:rPr>
        <w:t xml:space="preserve"> </w:t>
      </w:r>
      <w:bookmarkEnd w:id="405"/>
    </w:p>
    <w:p w14:paraId="155EB42B" w14:textId="77777777" w:rsidR="00971F9B" w:rsidRPr="00D5109B" w:rsidRDefault="00971F9B" w:rsidP="00971F9B">
      <w:pPr>
        <w:rPr>
          <w:rFonts w:ascii="Times New Roman" w:hAnsi="Times New Roman" w:cs="Times New Roman"/>
          <w:sz w:val="22"/>
          <w:szCs w:val="22"/>
        </w:rPr>
      </w:pPr>
    </w:p>
    <w:p w14:paraId="6D329682" w14:textId="77777777" w:rsidR="00971F9B" w:rsidRPr="00D5109B" w:rsidRDefault="00971F9B" w:rsidP="003D3F63">
      <w:pPr>
        <w:pStyle w:val="Heading2"/>
        <w:ind w:left="720"/>
        <w:jc w:val="both"/>
        <w:rPr>
          <w:u w:val="single"/>
        </w:rPr>
      </w:pPr>
      <w:bookmarkStart w:id="406" w:name="_Toc333899974"/>
      <w:bookmarkStart w:id="407" w:name="_Toc529455705"/>
      <w:bookmarkStart w:id="408" w:name="_Toc529459426"/>
      <w:r w:rsidRPr="00D5109B">
        <w:rPr>
          <w:u w:val="single"/>
        </w:rPr>
        <w:t>Funding of Equity</w:t>
      </w:r>
      <w:bookmarkEnd w:id="406"/>
      <w:bookmarkEnd w:id="407"/>
      <w:bookmarkEnd w:id="408"/>
    </w:p>
    <w:p w14:paraId="6D3F6540" w14:textId="77777777" w:rsidR="00971F9B" w:rsidRPr="00D5109B" w:rsidRDefault="00971F9B" w:rsidP="00203A48">
      <w:pPr>
        <w:tabs>
          <w:tab w:val="left" w:pos="810"/>
        </w:tabs>
        <w:spacing w:line="257" w:lineRule="auto"/>
        <w:ind w:right="20"/>
        <w:jc w:val="both"/>
        <w:rPr>
          <w:rFonts w:ascii="Times New Roman" w:hAnsi="Times New Roman" w:cs="Times New Roman"/>
          <w:sz w:val="22"/>
          <w:szCs w:val="22"/>
        </w:rPr>
      </w:pPr>
    </w:p>
    <w:p w14:paraId="341C4C0D" w14:textId="36C52214" w:rsidR="00971F9B" w:rsidRPr="00D5109B" w:rsidRDefault="00971F9B" w:rsidP="003D3F63">
      <w:pPr>
        <w:tabs>
          <w:tab w:val="left" w:pos="81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10.1.</w:t>
      </w:r>
      <w:r w:rsidR="00F25D60">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hereby undertakes to procure funding by the Sponsor(s) from time to time of the Sponsor Base Equity Amount through subscription in cash in Pak Rupees for Ordinary Shares in accordance with the Equity Funding &amp; Utilization Agreement.</w:t>
      </w:r>
    </w:p>
    <w:p w14:paraId="3C9E55AE" w14:textId="77777777" w:rsidR="00971F9B" w:rsidRPr="00D5109B" w:rsidRDefault="00971F9B" w:rsidP="00971F9B">
      <w:pPr>
        <w:tabs>
          <w:tab w:val="left" w:pos="810"/>
        </w:tabs>
        <w:spacing w:line="288" w:lineRule="exact"/>
        <w:ind w:left="810" w:hanging="720"/>
        <w:rPr>
          <w:rFonts w:ascii="Times New Roman" w:hAnsi="Times New Roman" w:cs="Times New Roman"/>
          <w:sz w:val="22"/>
          <w:szCs w:val="22"/>
        </w:rPr>
      </w:pPr>
    </w:p>
    <w:p w14:paraId="2E02A5F8" w14:textId="70188B7F" w:rsidR="00971F9B" w:rsidRPr="00D5109B" w:rsidRDefault="00971F9B" w:rsidP="00203A48">
      <w:pPr>
        <w:tabs>
          <w:tab w:val="left" w:pos="720"/>
          <w:tab w:val="left" w:pos="1040"/>
        </w:tabs>
        <w:spacing w:line="0" w:lineRule="atLeast"/>
        <w:ind w:left="720" w:hanging="720"/>
        <w:rPr>
          <w:rFonts w:ascii="Times New Roman" w:eastAsia="Times New Roman" w:hAnsi="Times New Roman" w:cs="Times New Roman"/>
          <w:b/>
          <w:sz w:val="22"/>
          <w:szCs w:val="22"/>
        </w:rPr>
      </w:pPr>
      <w:bookmarkStart w:id="409" w:name="_Toc333899975"/>
      <w:r w:rsidRPr="00D5109B">
        <w:rPr>
          <w:rFonts w:ascii="Times New Roman" w:eastAsia="Times New Roman" w:hAnsi="Times New Roman" w:cs="Times New Roman"/>
          <w:b/>
          <w:sz w:val="22"/>
          <w:szCs w:val="22"/>
        </w:rPr>
        <w:t>10.2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Ordinary</w:t>
      </w:r>
      <w:r w:rsidRPr="00D5109B">
        <w:rPr>
          <w:rFonts w:ascii="Times New Roman" w:hAnsi="Times New Roman" w:cs="Times New Roman"/>
          <w:b/>
          <w:smallCaps/>
          <w:sz w:val="22"/>
          <w:szCs w:val="22"/>
          <w:u w:val="single"/>
        </w:rPr>
        <w:t xml:space="preserve"> </w:t>
      </w:r>
      <w:r w:rsidRPr="00D5109B">
        <w:rPr>
          <w:rFonts w:ascii="Times New Roman" w:eastAsia="Times New Roman" w:hAnsi="Times New Roman" w:cs="Times New Roman"/>
          <w:b/>
          <w:smallCaps/>
          <w:sz w:val="22"/>
          <w:szCs w:val="22"/>
          <w:u w:val="single"/>
        </w:rPr>
        <w:t xml:space="preserve">Shares </w:t>
      </w:r>
      <w:bookmarkEnd w:id="409"/>
    </w:p>
    <w:p w14:paraId="36A5F742" w14:textId="77777777" w:rsidR="00971F9B" w:rsidRPr="00D5109B" w:rsidRDefault="00971F9B" w:rsidP="00CE210D">
      <w:pPr>
        <w:tabs>
          <w:tab w:val="left" w:pos="720"/>
        </w:tabs>
        <w:spacing w:line="282" w:lineRule="auto"/>
        <w:ind w:left="720" w:hanging="720"/>
        <w:jc w:val="both"/>
        <w:rPr>
          <w:rFonts w:ascii="Times New Roman" w:eastAsia="Times New Roman" w:hAnsi="Times New Roman" w:cs="Times New Roman"/>
          <w:sz w:val="22"/>
          <w:szCs w:val="22"/>
        </w:rPr>
      </w:pPr>
    </w:p>
    <w:p w14:paraId="180B627D" w14:textId="78AC8D41" w:rsidR="00971F9B" w:rsidRPr="00D5109B" w:rsidRDefault="00971F9B" w:rsidP="00CE210D">
      <w:pPr>
        <w:tabs>
          <w:tab w:val="left" w:pos="720"/>
        </w:tabs>
        <w:spacing w:line="282" w:lineRule="auto"/>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10.2.</w:t>
      </w:r>
      <w:r w:rsidR="006131E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t>Upon funding of the Sponsor Base Equity Amount (or any part thereof) by the Sponsor(s) from time to time in accordance with the Equity Funding &amp; Utilization Agreement, the Sponsor(s) shall be issued Ordinary Shares by the Concessionaire in accordance with the Applicable Laws. The obligation to fund the Sponsor Base Equity Amount shall be independent of the shareholding of the Sponsor(s) in the Concessionaire.</w:t>
      </w:r>
    </w:p>
    <w:p w14:paraId="07CE2224" w14:textId="77777777" w:rsidR="00971F9B" w:rsidRPr="00D5109B" w:rsidRDefault="00971F9B" w:rsidP="00CE210D">
      <w:pPr>
        <w:tabs>
          <w:tab w:val="left" w:pos="720"/>
        </w:tabs>
        <w:spacing w:line="282" w:lineRule="auto"/>
        <w:ind w:left="720" w:hanging="720"/>
        <w:jc w:val="both"/>
        <w:rPr>
          <w:rFonts w:ascii="Times New Roman" w:eastAsia="Times New Roman" w:hAnsi="Times New Roman" w:cs="Times New Roman"/>
          <w:sz w:val="22"/>
          <w:szCs w:val="22"/>
        </w:rPr>
      </w:pPr>
    </w:p>
    <w:p w14:paraId="0A00728F" w14:textId="0EB3FC37" w:rsidR="00971F9B" w:rsidRPr="00D5109B" w:rsidRDefault="00971F9B" w:rsidP="00CE210D">
      <w:pPr>
        <w:tabs>
          <w:tab w:val="left" w:pos="720"/>
        </w:tabs>
        <w:spacing w:line="282" w:lineRule="auto"/>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10.2.</w:t>
      </w:r>
      <w:r w:rsidR="006131E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t xml:space="preserve">The Concessionaire shall not create any classes of its shares other than Ordinary Shares without the prior approval of the Authority. </w:t>
      </w:r>
    </w:p>
    <w:p w14:paraId="4E378342" w14:textId="77777777" w:rsidR="00971F9B" w:rsidRPr="00D5109B" w:rsidRDefault="00971F9B" w:rsidP="00CE210D">
      <w:pPr>
        <w:tabs>
          <w:tab w:val="left" w:pos="720"/>
        </w:tabs>
        <w:spacing w:line="282" w:lineRule="auto"/>
        <w:ind w:left="720" w:hanging="720"/>
        <w:jc w:val="both"/>
        <w:rPr>
          <w:rFonts w:ascii="Times New Roman" w:eastAsia="Times New Roman" w:hAnsi="Times New Roman" w:cs="Times New Roman"/>
          <w:sz w:val="22"/>
          <w:szCs w:val="22"/>
        </w:rPr>
      </w:pPr>
    </w:p>
    <w:p w14:paraId="42B3545E" w14:textId="3AE5D9EC" w:rsidR="00971F9B" w:rsidRPr="00D5109B" w:rsidRDefault="00971F9B" w:rsidP="00CE210D">
      <w:pPr>
        <w:tabs>
          <w:tab w:val="left" w:pos="720"/>
        </w:tabs>
        <w:spacing w:line="257" w:lineRule="auto"/>
        <w:ind w:left="720" w:right="20" w:hanging="720"/>
        <w:jc w:val="both"/>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10.3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Change In Complete Control and Change In Control</w:t>
      </w:r>
      <w:r w:rsidR="00F9099B" w:rsidRPr="00D5109B">
        <w:rPr>
          <w:rStyle w:val="FootnoteReference"/>
          <w:rFonts w:ascii="Times New Roman" w:eastAsia="Times New Roman" w:hAnsi="Times New Roman" w:cs="Times New Roman"/>
          <w:b/>
          <w:smallCaps/>
          <w:sz w:val="22"/>
          <w:szCs w:val="22"/>
          <w:u w:val="single"/>
        </w:rPr>
        <w:footnoteReference w:id="57"/>
      </w:r>
      <w:r w:rsidRPr="00D5109B">
        <w:rPr>
          <w:rFonts w:ascii="Times New Roman" w:eastAsia="Times New Roman" w:hAnsi="Times New Roman" w:cs="Times New Roman"/>
          <w:b/>
          <w:smallCaps/>
          <w:sz w:val="22"/>
          <w:szCs w:val="22"/>
          <w:u w:val="single"/>
        </w:rPr>
        <w:t xml:space="preserve"> </w:t>
      </w:r>
    </w:p>
    <w:p w14:paraId="74B8685F" w14:textId="77777777" w:rsidR="00971F9B" w:rsidRPr="00D5109B" w:rsidRDefault="00971F9B" w:rsidP="00CE210D">
      <w:pPr>
        <w:tabs>
          <w:tab w:val="left" w:pos="720"/>
        </w:tabs>
        <w:spacing w:line="310" w:lineRule="exact"/>
        <w:ind w:left="720" w:hanging="720"/>
        <w:rPr>
          <w:rFonts w:ascii="Times New Roman" w:eastAsia="Times New Roman" w:hAnsi="Times New Roman" w:cs="Times New Roman"/>
          <w:sz w:val="22"/>
          <w:szCs w:val="22"/>
        </w:rPr>
      </w:pPr>
    </w:p>
    <w:p w14:paraId="6188F6A0" w14:textId="77777777" w:rsidR="00971F9B" w:rsidRPr="00D5109B" w:rsidRDefault="00971F9B" w:rsidP="00CE210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10.3.1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not undertake or permit and hereby undertakes to procure that the Sponsor does not undertake or permit any Change In Complete Control until the Project Construction Completion Date unless such Change In Complete Control:</w:t>
      </w:r>
    </w:p>
    <w:p w14:paraId="5E6A4A8A" w14:textId="77777777" w:rsidR="00971F9B" w:rsidRPr="00D5109B" w:rsidRDefault="00971F9B" w:rsidP="00971F9B">
      <w:pPr>
        <w:tabs>
          <w:tab w:val="left" w:pos="810"/>
        </w:tabs>
        <w:spacing w:line="301" w:lineRule="exact"/>
        <w:ind w:left="810" w:hanging="720"/>
        <w:rPr>
          <w:rFonts w:ascii="Times New Roman" w:hAnsi="Times New Roman" w:cs="Times New Roman"/>
          <w:sz w:val="22"/>
          <w:szCs w:val="22"/>
        </w:rPr>
      </w:pPr>
    </w:p>
    <w:p w14:paraId="2EBA77FC" w14:textId="77777777" w:rsidR="00971F9B" w:rsidRPr="00D5109B" w:rsidRDefault="00971F9B" w:rsidP="00466527">
      <w:pPr>
        <w:numPr>
          <w:ilvl w:val="0"/>
          <w:numId w:val="74"/>
        </w:numPr>
        <w:tabs>
          <w:tab w:val="clear" w:pos="360"/>
          <w:tab w:val="left" w:pos="810"/>
          <w:tab w:val="left" w:pos="1720"/>
        </w:tabs>
        <w:spacing w:line="263" w:lineRule="auto"/>
        <w:ind w:left="1522" w:right="20" w:hanging="712"/>
        <w:jc w:val="both"/>
        <w:rPr>
          <w:rFonts w:ascii="Times New Roman" w:hAnsi="Times New Roman" w:cs="Times New Roman"/>
          <w:sz w:val="22"/>
          <w:szCs w:val="22"/>
        </w:rPr>
      </w:pPr>
      <w:r w:rsidRPr="00D5109B">
        <w:rPr>
          <w:rFonts w:ascii="Times New Roman" w:hAnsi="Times New Roman" w:cs="Times New Roman"/>
          <w:sz w:val="22"/>
          <w:szCs w:val="22"/>
        </w:rPr>
        <w:t>is required by any Applicable Laws or by the operation of the Applicable Laws or by order of a court, tribunal, or Government Authority with appropriate jurisdiction; or</w:t>
      </w:r>
    </w:p>
    <w:p w14:paraId="4299CEF2" w14:textId="77777777" w:rsidR="00971F9B" w:rsidRPr="00D5109B" w:rsidRDefault="00971F9B" w:rsidP="00971F9B">
      <w:pPr>
        <w:tabs>
          <w:tab w:val="left" w:pos="810"/>
        </w:tabs>
        <w:spacing w:line="292" w:lineRule="exact"/>
        <w:ind w:left="612" w:hanging="720"/>
        <w:rPr>
          <w:rFonts w:ascii="Times New Roman" w:hAnsi="Times New Roman" w:cs="Times New Roman"/>
          <w:sz w:val="22"/>
          <w:szCs w:val="22"/>
        </w:rPr>
      </w:pPr>
    </w:p>
    <w:p w14:paraId="21A4EFEF" w14:textId="77777777" w:rsidR="00971F9B" w:rsidRPr="00D5109B" w:rsidRDefault="00971F9B" w:rsidP="00466527">
      <w:pPr>
        <w:numPr>
          <w:ilvl w:val="0"/>
          <w:numId w:val="74"/>
        </w:numPr>
        <w:tabs>
          <w:tab w:val="clear" w:pos="360"/>
          <w:tab w:val="left" w:pos="810"/>
          <w:tab w:val="left" w:pos="1720"/>
        </w:tabs>
        <w:spacing w:line="0" w:lineRule="atLeast"/>
        <w:ind w:left="1522"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is effected with the prior written approval of the </w:t>
      </w:r>
      <w:r w:rsidRPr="00D5109B">
        <w:rPr>
          <w:rFonts w:ascii="Times New Roman" w:eastAsia="Times New Roman" w:hAnsi="Times New Roman" w:cs="Times New Roman"/>
          <w:sz w:val="22"/>
          <w:szCs w:val="22"/>
        </w:rPr>
        <w:t>Authority (</w:t>
      </w:r>
      <w:r w:rsidRPr="00D5109B">
        <w:rPr>
          <w:rFonts w:ascii="Times New Roman" w:eastAsia="Times New Roman" w:hAnsi="Times New Roman" w:cs="Times New Roman"/>
          <w:sz w:val="22"/>
          <w:szCs w:val="22"/>
          <w:lang w:val="en-GB"/>
        </w:rPr>
        <w:t>subject to the receipt of necessary consents, permits or approvals and otherwise complying with all requirements under the Applicable Laws and terms of any contracts, licenses, permits etc., applicable to the Concessionaire and/or the Sponsor(s)</w:t>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w:t>
      </w:r>
    </w:p>
    <w:p w14:paraId="4F956B61" w14:textId="77777777" w:rsidR="00971F9B" w:rsidRPr="00D5109B" w:rsidRDefault="00971F9B" w:rsidP="00971F9B">
      <w:pPr>
        <w:tabs>
          <w:tab w:val="left" w:pos="810"/>
        </w:tabs>
        <w:spacing w:line="325" w:lineRule="exact"/>
        <w:ind w:left="612" w:hanging="720"/>
        <w:rPr>
          <w:rFonts w:ascii="Times New Roman" w:hAnsi="Times New Roman" w:cs="Times New Roman"/>
          <w:sz w:val="22"/>
          <w:szCs w:val="22"/>
        </w:rPr>
      </w:pPr>
    </w:p>
    <w:p w14:paraId="324553FC" w14:textId="77777777" w:rsidR="00971F9B" w:rsidRPr="00D5109B" w:rsidRDefault="00971F9B" w:rsidP="00CE210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10.3.2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not undertake or permit and hereby undertakes to procure that the Sponsor does not undertake or permit any Change In Control until the Transfer Date unless such Change In Control:</w:t>
      </w:r>
    </w:p>
    <w:p w14:paraId="28B3CC08" w14:textId="77777777" w:rsidR="00971F9B" w:rsidRPr="00D5109B" w:rsidRDefault="00971F9B" w:rsidP="00971F9B">
      <w:pPr>
        <w:tabs>
          <w:tab w:val="left" w:pos="810"/>
        </w:tabs>
        <w:spacing w:line="304" w:lineRule="exact"/>
        <w:ind w:left="810" w:hanging="720"/>
        <w:rPr>
          <w:rFonts w:ascii="Times New Roman" w:hAnsi="Times New Roman" w:cs="Times New Roman"/>
          <w:sz w:val="22"/>
          <w:szCs w:val="22"/>
        </w:rPr>
      </w:pPr>
    </w:p>
    <w:p w14:paraId="14A70E73" w14:textId="77777777" w:rsidR="00971F9B" w:rsidRPr="00D5109B" w:rsidRDefault="00971F9B" w:rsidP="00466527">
      <w:pPr>
        <w:numPr>
          <w:ilvl w:val="0"/>
          <w:numId w:val="75"/>
        </w:numPr>
        <w:tabs>
          <w:tab w:val="clear" w:pos="360"/>
          <w:tab w:val="left" w:pos="810"/>
          <w:tab w:val="left" w:pos="1720"/>
        </w:tabs>
        <w:spacing w:line="263" w:lineRule="auto"/>
        <w:ind w:left="1522" w:right="20" w:hanging="712"/>
        <w:jc w:val="both"/>
        <w:rPr>
          <w:rFonts w:ascii="Times New Roman" w:hAnsi="Times New Roman" w:cs="Times New Roman"/>
          <w:sz w:val="22"/>
          <w:szCs w:val="22"/>
        </w:rPr>
      </w:pPr>
      <w:r w:rsidRPr="00D5109B">
        <w:rPr>
          <w:rFonts w:ascii="Times New Roman" w:hAnsi="Times New Roman" w:cs="Times New Roman"/>
          <w:sz w:val="22"/>
          <w:szCs w:val="22"/>
        </w:rPr>
        <w:t>is required by any Applicable Laws or by the operation of the Applicable Laws or by order of a court, tribunal, or Government Authority with appropriate jurisdiction; or</w:t>
      </w:r>
    </w:p>
    <w:p w14:paraId="67E20673" w14:textId="77777777" w:rsidR="00971F9B" w:rsidRPr="00D5109B" w:rsidRDefault="00971F9B" w:rsidP="00971F9B">
      <w:pPr>
        <w:tabs>
          <w:tab w:val="left" w:pos="810"/>
        </w:tabs>
        <w:spacing w:line="301" w:lineRule="exact"/>
        <w:ind w:left="612" w:hanging="720"/>
        <w:rPr>
          <w:rFonts w:ascii="Times New Roman" w:hAnsi="Times New Roman" w:cs="Times New Roman"/>
          <w:sz w:val="22"/>
          <w:szCs w:val="22"/>
        </w:rPr>
      </w:pPr>
    </w:p>
    <w:p w14:paraId="651E5E37" w14:textId="77777777" w:rsidR="00971F9B" w:rsidRPr="00D5109B" w:rsidRDefault="00971F9B" w:rsidP="00466527">
      <w:pPr>
        <w:numPr>
          <w:ilvl w:val="0"/>
          <w:numId w:val="75"/>
        </w:numPr>
        <w:tabs>
          <w:tab w:val="clear" w:pos="360"/>
          <w:tab w:val="left" w:pos="810"/>
          <w:tab w:val="left" w:pos="1720"/>
        </w:tabs>
        <w:spacing w:line="266" w:lineRule="auto"/>
        <w:ind w:left="1522"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is affected with the prior written approval of the </w:t>
      </w:r>
      <w:r w:rsidRPr="00D5109B">
        <w:rPr>
          <w:rFonts w:ascii="Times New Roman" w:eastAsia="Times New Roman" w:hAnsi="Times New Roman" w:cs="Times New Roman"/>
          <w:sz w:val="22"/>
          <w:szCs w:val="22"/>
        </w:rPr>
        <w:t>Authority (</w:t>
      </w:r>
      <w:r w:rsidRPr="00D5109B">
        <w:rPr>
          <w:rFonts w:ascii="Times New Roman" w:eastAsia="Times New Roman" w:hAnsi="Times New Roman" w:cs="Times New Roman"/>
          <w:sz w:val="22"/>
          <w:szCs w:val="22"/>
          <w:lang w:val="en-GB"/>
        </w:rPr>
        <w:t>subject to the receipt of necessary consents, permits or approvals and otherwise complying with all requirements under the Applicable Laws and terms of any contracts, licenses, permits etc., applicable to the Concessionaire and/or the Sponsor(s)</w:t>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w:t>
      </w:r>
      <w:bookmarkStart w:id="410" w:name="page119"/>
      <w:bookmarkEnd w:id="410"/>
    </w:p>
    <w:p w14:paraId="59114829" w14:textId="77777777" w:rsidR="00971F9B" w:rsidRPr="00D5109B" w:rsidRDefault="00971F9B" w:rsidP="00971F9B">
      <w:pPr>
        <w:tabs>
          <w:tab w:val="left" w:pos="810"/>
        </w:tabs>
        <w:spacing w:line="313" w:lineRule="exact"/>
        <w:ind w:left="810" w:hanging="720"/>
        <w:rPr>
          <w:rFonts w:ascii="Times New Roman" w:hAnsi="Times New Roman" w:cs="Times New Roman"/>
          <w:sz w:val="22"/>
          <w:szCs w:val="22"/>
        </w:rPr>
      </w:pPr>
    </w:p>
    <w:p w14:paraId="070A211E" w14:textId="77777777" w:rsidR="00971F9B" w:rsidRPr="00D5109B" w:rsidRDefault="00971F9B" w:rsidP="00CE210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[10.4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Public Listing Of The Concessionaire</w:t>
      </w:r>
    </w:p>
    <w:p w14:paraId="2AA535AB" w14:textId="77777777" w:rsidR="00971F9B" w:rsidRPr="00D5109B" w:rsidRDefault="00971F9B" w:rsidP="00971F9B">
      <w:pPr>
        <w:tabs>
          <w:tab w:val="left" w:pos="810"/>
        </w:tabs>
        <w:spacing w:line="325" w:lineRule="exact"/>
        <w:ind w:left="810" w:hanging="720"/>
        <w:rPr>
          <w:rFonts w:ascii="Times New Roman" w:eastAsia="Times New Roman" w:hAnsi="Times New Roman" w:cs="Times New Roman"/>
          <w:sz w:val="22"/>
          <w:szCs w:val="22"/>
        </w:rPr>
      </w:pPr>
    </w:p>
    <w:p w14:paraId="1F08BCB0" w14:textId="29FA170D" w:rsidR="00971F9B" w:rsidRPr="00D5109B" w:rsidRDefault="00971F9B" w:rsidP="00CE210D">
      <w:pPr>
        <w:tabs>
          <w:tab w:val="left" w:pos="720"/>
        </w:tabs>
        <w:spacing w:line="266" w:lineRule="auto"/>
        <w:ind w:left="720" w:right="20" w:hanging="720"/>
        <w:jc w:val="both"/>
        <w:rPr>
          <w:rFonts w:ascii="Times New Roman" w:hAnsi="Times New Roman" w:cs="Times New Roman"/>
          <w:b/>
          <w:smallCaps/>
          <w:sz w:val="22"/>
          <w:szCs w:val="22"/>
        </w:rPr>
      </w:pPr>
      <w:r w:rsidRPr="00D5109B">
        <w:rPr>
          <w:rFonts w:ascii="Times New Roman" w:eastAsia="Times New Roman" w:hAnsi="Times New Roman" w:cs="Times New Roman"/>
          <w:sz w:val="22"/>
          <w:szCs w:val="22"/>
        </w:rPr>
        <w:t>10.4.1</w:t>
      </w:r>
      <w:r w:rsidRPr="00D5109B">
        <w:rPr>
          <w:rFonts w:ascii="Times New Roman" w:eastAsia="Times New Roman" w:hAnsi="Times New Roman" w:cs="Times New Roman"/>
          <w:sz w:val="22"/>
          <w:szCs w:val="22"/>
        </w:rPr>
        <w:tab/>
      </w:r>
      <w:bookmarkStart w:id="411" w:name="_Toc333899978"/>
      <w:r w:rsidRPr="00D5109B">
        <w:rPr>
          <w:rFonts w:ascii="Times New Roman" w:hAnsi="Times New Roman" w:cs="Times New Roman"/>
          <w:sz w:val="22"/>
          <w:szCs w:val="22"/>
        </w:rPr>
        <w:t>On the best effort basis and subject to the commercial considerations of the Concessionaire and its stakeholders, the Concessionaire shall make all necessary plans and arrangements to publicly list itself on the stock market within [</w:t>
      </w:r>
      <w:r w:rsidR="00790D7E" w:rsidRPr="00D5109B">
        <w:rPr>
          <w:rFonts w:ascii="Times New Roman" w:hAnsi="Times New Roman" w:cs="Times New Roman"/>
          <w:sz w:val="22"/>
          <w:szCs w:val="22"/>
        </w:rPr>
        <w:t>[◙]</w:t>
      </w:r>
      <w:r w:rsidRPr="00D5109B">
        <w:rPr>
          <w:rFonts w:ascii="Times New Roman" w:hAnsi="Times New Roman" w:cs="Times New Roman"/>
          <w:sz w:val="22"/>
          <w:szCs w:val="22"/>
        </w:rPr>
        <w:t xml:space="preserve"> years] of the Commercial Operations Date so that the shares of the Concessionaire are available to general public as an investment option.</w:t>
      </w:r>
      <w:bookmarkEnd w:id="411"/>
      <w:r w:rsidRPr="00D5109B">
        <w:rPr>
          <w:rFonts w:ascii="Times New Roman" w:hAnsi="Times New Roman" w:cs="Times New Roman"/>
          <w:sz w:val="22"/>
          <w:szCs w:val="22"/>
        </w:rPr>
        <w:t>]</w:t>
      </w:r>
      <w:r w:rsidRPr="00D5109B">
        <w:rPr>
          <w:rStyle w:val="FootnoteReference"/>
          <w:rFonts w:ascii="Times New Roman" w:hAnsi="Times New Roman" w:cs="Times New Roman"/>
          <w:sz w:val="22"/>
          <w:szCs w:val="22"/>
        </w:rPr>
        <w:footnoteReference w:id="58"/>
      </w:r>
    </w:p>
    <w:p w14:paraId="59947982" w14:textId="77777777" w:rsidR="00971F9B" w:rsidRPr="00D5109B" w:rsidRDefault="00971F9B" w:rsidP="00971F9B">
      <w:pPr>
        <w:rPr>
          <w:rFonts w:ascii="Times New Roman" w:hAnsi="Times New Roman" w:cs="Times New Roman"/>
          <w:sz w:val="22"/>
          <w:szCs w:val="22"/>
        </w:rPr>
      </w:pPr>
    </w:p>
    <w:p w14:paraId="30064712" w14:textId="77777777" w:rsidR="00971F9B" w:rsidRPr="00D5109B" w:rsidRDefault="00971F9B" w:rsidP="00971F9B">
      <w:pPr>
        <w:pStyle w:val="Heading1"/>
        <w:spacing w:line="240" w:lineRule="auto"/>
        <w:ind w:left="720" w:hanging="720"/>
        <w:jc w:val="both"/>
        <w:rPr>
          <w:sz w:val="22"/>
        </w:rPr>
      </w:pPr>
      <w:bookmarkStart w:id="412" w:name="_Toc333899981"/>
      <w:bookmarkStart w:id="413" w:name="_Toc442269418"/>
      <w:bookmarkStart w:id="414" w:name="_Toc529459427"/>
      <w:r w:rsidRPr="00D5109B">
        <w:rPr>
          <w:sz w:val="22"/>
        </w:rPr>
        <w:t>Bid Security, Construction Performance Security &amp; O&amp;M Performance Security</w:t>
      </w:r>
      <w:bookmarkEnd w:id="412"/>
      <w:bookmarkEnd w:id="413"/>
      <w:bookmarkEnd w:id="414"/>
    </w:p>
    <w:p w14:paraId="7BE14504" w14:textId="77777777" w:rsidR="00971F9B" w:rsidRPr="00D5109B" w:rsidRDefault="00971F9B" w:rsidP="00971F9B">
      <w:pPr>
        <w:jc w:val="both"/>
        <w:rPr>
          <w:rFonts w:ascii="Times New Roman" w:hAnsi="Times New Roman" w:cs="Times New Roman"/>
          <w:sz w:val="22"/>
          <w:szCs w:val="22"/>
        </w:rPr>
      </w:pPr>
    </w:p>
    <w:p w14:paraId="0C21B599" w14:textId="77777777" w:rsidR="00971F9B" w:rsidRPr="00D5109B" w:rsidRDefault="00971F9B" w:rsidP="00CE210D">
      <w:pPr>
        <w:pStyle w:val="Heading2"/>
        <w:ind w:left="720"/>
        <w:jc w:val="both"/>
        <w:rPr>
          <w:u w:val="single"/>
        </w:rPr>
      </w:pPr>
      <w:bookmarkStart w:id="415" w:name="_Toc333899982"/>
      <w:bookmarkStart w:id="416" w:name="_Toc529455707"/>
      <w:bookmarkStart w:id="417" w:name="_Toc529459428"/>
      <w:r w:rsidRPr="00D5109B">
        <w:rPr>
          <w:u w:val="single"/>
        </w:rPr>
        <w:t>Bid Security</w:t>
      </w:r>
      <w:bookmarkEnd w:id="415"/>
      <w:r w:rsidRPr="00D5109B">
        <w:rPr>
          <w:rStyle w:val="FootnoteReference"/>
          <w:u w:val="single"/>
        </w:rPr>
        <w:footnoteReference w:id="59"/>
      </w:r>
      <w:bookmarkEnd w:id="416"/>
      <w:bookmarkEnd w:id="417"/>
    </w:p>
    <w:p w14:paraId="04406DE7" w14:textId="77777777" w:rsidR="00971F9B" w:rsidRPr="00D5109B" w:rsidRDefault="00971F9B" w:rsidP="00CE210D">
      <w:pPr>
        <w:tabs>
          <w:tab w:val="left" w:pos="720"/>
        </w:tabs>
        <w:spacing w:line="263" w:lineRule="auto"/>
        <w:ind w:left="720" w:right="20" w:hanging="720"/>
        <w:jc w:val="both"/>
        <w:rPr>
          <w:rFonts w:ascii="Times New Roman" w:eastAsia="Times New Roman" w:hAnsi="Times New Roman" w:cs="Times New Roman"/>
          <w:sz w:val="22"/>
          <w:szCs w:val="22"/>
        </w:rPr>
      </w:pPr>
    </w:p>
    <w:p w14:paraId="36C4D6B0" w14:textId="77777777" w:rsidR="00971F9B" w:rsidRPr="00D5109B" w:rsidRDefault="00971F9B" w:rsidP="00CE210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Pursuant to the requirements of the RFP, the Sponsor has submitted a duly valid and effective Bid Security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 hereby represents and warrants that:</w:t>
      </w:r>
    </w:p>
    <w:p w14:paraId="386CF860" w14:textId="77777777" w:rsidR="00971F9B" w:rsidRPr="00D5109B" w:rsidRDefault="00971F9B" w:rsidP="00971F9B">
      <w:pPr>
        <w:spacing w:line="302" w:lineRule="exact"/>
        <w:rPr>
          <w:rFonts w:ascii="Times New Roman" w:hAnsi="Times New Roman" w:cs="Times New Roman"/>
          <w:sz w:val="22"/>
          <w:szCs w:val="22"/>
        </w:rPr>
      </w:pPr>
    </w:p>
    <w:p w14:paraId="47815DEE" w14:textId="77777777" w:rsidR="00971F9B" w:rsidRPr="00D5109B" w:rsidRDefault="00971F9B" w:rsidP="00466527">
      <w:pPr>
        <w:pStyle w:val="ColorfulList-Accent11"/>
        <w:numPr>
          <w:ilvl w:val="0"/>
          <w:numId w:val="8"/>
        </w:numPr>
        <w:ind w:left="1418" w:hanging="698"/>
        <w:jc w:val="both"/>
      </w:pPr>
      <w:r w:rsidRPr="00D5109B">
        <w:t>the Bid Security is fully secured by the Sponsor as a principal debtor and not as surety without any recourse on the Concessionaire, its assets or properties;</w:t>
      </w:r>
    </w:p>
    <w:p w14:paraId="48FD523F" w14:textId="77777777" w:rsidR="00971F9B" w:rsidRPr="00D5109B" w:rsidRDefault="00971F9B" w:rsidP="00971F9B">
      <w:pPr>
        <w:pStyle w:val="ColorfulList-Accent11"/>
        <w:ind w:left="1418"/>
        <w:jc w:val="both"/>
      </w:pPr>
      <w:bookmarkStart w:id="418" w:name="page120"/>
      <w:bookmarkEnd w:id="418"/>
    </w:p>
    <w:p w14:paraId="39490C1C" w14:textId="77777777" w:rsidR="00971F9B" w:rsidRPr="00D5109B" w:rsidRDefault="00971F9B" w:rsidP="00466527">
      <w:pPr>
        <w:pStyle w:val="ColorfulList-Accent11"/>
        <w:numPr>
          <w:ilvl w:val="0"/>
          <w:numId w:val="8"/>
        </w:numPr>
        <w:ind w:left="1418" w:hanging="698"/>
        <w:jc w:val="both"/>
      </w:pPr>
      <w:r w:rsidRPr="00D5109B">
        <w:t xml:space="preserve">all costs, expenses, fees and other charges of any nature, in each case, associated with the issuance, maintenance and encashment of the Bid Security are solely on account of the Sponsor. </w:t>
      </w:r>
    </w:p>
    <w:p w14:paraId="4262641D" w14:textId="77777777" w:rsidR="00971F9B" w:rsidRPr="00D5109B" w:rsidRDefault="00971F9B" w:rsidP="00971F9B">
      <w:pPr>
        <w:spacing w:line="292" w:lineRule="exact"/>
        <w:rPr>
          <w:rFonts w:ascii="Times New Roman" w:hAnsi="Times New Roman" w:cs="Times New Roman"/>
          <w:sz w:val="22"/>
          <w:szCs w:val="22"/>
        </w:rPr>
      </w:pPr>
    </w:p>
    <w:p w14:paraId="53A7937C" w14:textId="77777777" w:rsidR="00971F9B" w:rsidRPr="00D5109B" w:rsidRDefault="00971F9B" w:rsidP="00CE210D">
      <w:pPr>
        <w:tabs>
          <w:tab w:val="left" w:pos="72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11.1.2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Bid Security shall secure:</w:t>
      </w:r>
    </w:p>
    <w:p w14:paraId="5ED1EBEA" w14:textId="77777777" w:rsidR="00971F9B" w:rsidRPr="00D5109B" w:rsidRDefault="00971F9B" w:rsidP="00971F9B">
      <w:pPr>
        <w:tabs>
          <w:tab w:val="left" w:pos="720"/>
        </w:tabs>
        <w:spacing w:line="325" w:lineRule="exact"/>
        <w:ind w:hanging="280"/>
        <w:rPr>
          <w:rFonts w:ascii="Times New Roman" w:hAnsi="Times New Roman" w:cs="Times New Roman"/>
          <w:sz w:val="22"/>
          <w:szCs w:val="22"/>
        </w:rPr>
      </w:pPr>
    </w:p>
    <w:p w14:paraId="3654511E" w14:textId="77777777" w:rsidR="00971F9B" w:rsidRPr="00D5109B" w:rsidRDefault="00971F9B" w:rsidP="00466527">
      <w:pPr>
        <w:numPr>
          <w:ilvl w:val="0"/>
          <w:numId w:val="76"/>
        </w:numPr>
        <w:tabs>
          <w:tab w:val="clear" w:pos="360"/>
          <w:tab w:val="num" w:pos="72"/>
          <w:tab w:val="left" w:pos="720"/>
          <w:tab w:val="left" w:pos="1700"/>
        </w:tabs>
        <w:spacing w:line="263" w:lineRule="auto"/>
        <w:ind w:left="1412" w:right="20" w:hanging="692"/>
        <w:jc w:val="both"/>
        <w:rPr>
          <w:rFonts w:ascii="Times New Roman" w:hAnsi="Times New Roman" w:cs="Times New Roman"/>
          <w:sz w:val="22"/>
          <w:szCs w:val="22"/>
        </w:rPr>
      </w:pPr>
      <w:r w:rsidRPr="00D5109B">
        <w:rPr>
          <w:rFonts w:ascii="Times New Roman" w:hAnsi="Times New Roman" w:cs="Times New Roman"/>
          <w:sz w:val="22"/>
          <w:szCs w:val="22"/>
        </w:rPr>
        <w:t xml:space="preserve">all of the Sponsor’s obligations, liabilities, payments, indemnities, representations, guarantees, warranties and responsibilities under the RFP and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to which they are a party; and</w:t>
      </w:r>
    </w:p>
    <w:p w14:paraId="5BB8AEF5" w14:textId="77777777" w:rsidR="00971F9B" w:rsidRPr="00D5109B" w:rsidRDefault="00971F9B" w:rsidP="00971F9B">
      <w:pPr>
        <w:tabs>
          <w:tab w:val="left" w:pos="720"/>
        </w:tabs>
        <w:spacing w:line="304" w:lineRule="exact"/>
        <w:ind w:hanging="280"/>
        <w:rPr>
          <w:rFonts w:ascii="Times New Roman" w:hAnsi="Times New Roman" w:cs="Times New Roman"/>
          <w:sz w:val="22"/>
          <w:szCs w:val="22"/>
        </w:rPr>
      </w:pPr>
    </w:p>
    <w:p w14:paraId="571CDCA5" w14:textId="77777777" w:rsidR="00971F9B" w:rsidRPr="00D5109B" w:rsidRDefault="00971F9B" w:rsidP="00466527">
      <w:pPr>
        <w:numPr>
          <w:ilvl w:val="0"/>
          <w:numId w:val="76"/>
        </w:numPr>
        <w:tabs>
          <w:tab w:val="clear" w:pos="360"/>
          <w:tab w:val="num" w:pos="72"/>
          <w:tab w:val="left" w:pos="720"/>
          <w:tab w:val="left" w:pos="1700"/>
        </w:tabs>
        <w:spacing w:line="267" w:lineRule="auto"/>
        <w:ind w:left="1412" w:right="20" w:hanging="692"/>
        <w:jc w:val="both"/>
        <w:rPr>
          <w:rFonts w:ascii="Times New Roman" w:hAnsi="Times New Roman" w:cs="Times New Roman"/>
          <w:sz w:val="22"/>
          <w:szCs w:val="22"/>
        </w:rPr>
      </w:pPr>
      <w:r w:rsidRPr="00D5109B">
        <w:rPr>
          <w:rFonts w:ascii="Times New Roman" w:hAnsi="Times New Roman" w:cs="Times New Roman"/>
          <w:sz w:val="22"/>
          <w:szCs w:val="22"/>
        </w:rPr>
        <w:t xml:space="preserve">all of the Concessionaire’s obligations, liabilities, payments, liquidated damages, indemnities, representations, guarantees, warranties and responsibilities under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p>
    <w:p w14:paraId="09499883" w14:textId="77777777" w:rsidR="00971F9B" w:rsidRPr="00D5109B" w:rsidRDefault="00971F9B" w:rsidP="00971F9B">
      <w:pPr>
        <w:tabs>
          <w:tab w:val="left" w:pos="720"/>
        </w:tabs>
        <w:spacing w:line="302" w:lineRule="exact"/>
        <w:ind w:hanging="280"/>
        <w:rPr>
          <w:rFonts w:ascii="Times New Roman" w:hAnsi="Times New Roman" w:cs="Times New Roman"/>
          <w:sz w:val="22"/>
          <w:szCs w:val="22"/>
        </w:rPr>
      </w:pPr>
    </w:p>
    <w:p w14:paraId="676C82A6" w14:textId="77777777" w:rsidR="00971F9B" w:rsidRPr="00D5109B" w:rsidRDefault="00971F9B" w:rsidP="00971F9B">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11.1.3</w:t>
      </w:r>
      <w:r w:rsidRPr="00D5109B">
        <w:rPr>
          <w:rFonts w:ascii="Times New Roman" w:hAnsi="Times New Roman" w:cs="Times New Roman"/>
          <w:sz w:val="22"/>
          <w:szCs w:val="22"/>
        </w:rPr>
        <w:tab/>
        <w:t xml:space="preserve">The Bid Security shall be </w:t>
      </w:r>
      <w:proofErr w:type="spellStart"/>
      <w:r w:rsidRPr="00D5109B">
        <w:rPr>
          <w:rFonts w:ascii="Times New Roman" w:hAnsi="Times New Roman" w:cs="Times New Roman"/>
          <w:sz w:val="22"/>
          <w:szCs w:val="22"/>
        </w:rPr>
        <w:t>encashable</w:t>
      </w:r>
      <w:proofErr w:type="spellEnd"/>
      <w:r w:rsidRPr="00D5109B">
        <w:rPr>
          <w:rFonts w:ascii="Times New Roman" w:hAnsi="Times New Roman" w:cs="Times New Roman"/>
          <w:sz w:val="22"/>
          <w:szCs w:val="22"/>
        </w:rPr>
        <w:t xml:space="preserve"> in accordance with the terms thereof and shall be payable on the Authority’s first written demand without any prior notice, reference or recourse to the Concessionaire, the Sponsors or any other entity or person.</w:t>
      </w:r>
    </w:p>
    <w:p w14:paraId="48DD08D3" w14:textId="77777777" w:rsidR="00971F9B" w:rsidRPr="00D5109B" w:rsidRDefault="00971F9B" w:rsidP="00971F9B">
      <w:pPr>
        <w:tabs>
          <w:tab w:val="left" w:pos="720"/>
        </w:tabs>
        <w:spacing w:line="304" w:lineRule="exact"/>
        <w:ind w:left="720" w:hanging="720"/>
        <w:rPr>
          <w:rFonts w:ascii="Times New Roman" w:hAnsi="Times New Roman" w:cs="Times New Roman"/>
          <w:sz w:val="22"/>
          <w:szCs w:val="22"/>
        </w:rPr>
      </w:pPr>
    </w:p>
    <w:p w14:paraId="62A85D6B" w14:textId="69898ADB" w:rsidR="00971F9B" w:rsidRPr="00D5109B" w:rsidRDefault="00971F9B" w:rsidP="00971F9B">
      <w:pPr>
        <w:tabs>
          <w:tab w:val="left" w:pos="72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11.1.4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ensure that Sponsor takes all necessary steps to, maintain and keep valid the Bid Security until submission by the Concessionaire of a fully valid and effective Construction Performance Security in accordance with the terms of this Agreement (the </w:t>
      </w:r>
      <w:r w:rsidRPr="00D5109B">
        <w:rPr>
          <w:rFonts w:ascii="Times New Roman" w:hAnsi="Times New Roman" w:cs="Times New Roman"/>
          <w:b/>
          <w:sz w:val="22"/>
          <w:szCs w:val="22"/>
        </w:rPr>
        <w:t>Bid Security Expiry Date</w:t>
      </w:r>
      <w:r w:rsidRPr="00D5109B">
        <w:rPr>
          <w:rFonts w:ascii="Times New Roman" w:hAnsi="Times New Roman" w:cs="Times New Roman"/>
          <w:sz w:val="22"/>
          <w:szCs w:val="22"/>
        </w:rPr>
        <w:t xml:space="preserve">). In the event the Bid Security expires prior to the Bid Security Expiry Date, the Concessionaire shall ensure the extension of the validity of the Bid Security, at least [fifteen (15) business days] prior to its expiry, so as to keep it valid and enforceable until the Bid Security Expiry Date. In the event of failure by the Concessionaire to ensure or keep valid or extend the validity of the Bid Security in accordance with this Section 11.1.4,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have the right to </w:t>
      </w:r>
      <w:proofErr w:type="spellStart"/>
      <w:r w:rsidRPr="00D5109B">
        <w:rPr>
          <w:rFonts w:ascii="Times New Roman" w:hAnsi="Times New Roman" w:cs="Times New Roman"/>
          <w:sz w:val="22"/>
          <w:szCs w:val="22"/>
        </w:rPr>
        <w:t>encash</w:t>
      </w:r>
      <w:proofErr w:type="spellEnd"/>
      <w:r w:rsidRPr="00D5109B">
        <w:rPr>
          <w:rFonts w:ascii="Times New Roman" w:hAnsi="Times New Roman" w:cs="Times New Roman"/>
          <w:sz w:val="22"/>
          <w:szCs w:val="22"/>
        </w:rPr>
        <w:t xml:space="preserve"> the Bid Security at any time prior to its expiry to its full outstanding value at any time.</w:t>
      </w:r>
    </w:p>
    <w:p w14:paraId="7014B8BF" w14:textId="77777777" w:rsidR="00971F9B" w:rsidRPr="00D5109B" w:rsidRDefault="00971F9B" w:rsidP="00971F9B">
      <w:pPr>
        <w:tabs>
          <w:tab w:val="left" w:pos="720"/>
        </w:tabs>
        <w:spacing w:line="290" w:lineRule="exact"/>
        <w:ind w:left="720" w:hanging="720"/>
        <w:rPr>
          <w:rFonts w:ascii="Times New Roman" w:hAnsi="Times New Roman" w:cs="Times New Roman"/>
          <w:sz w:val="22"/>
          <w:szCs w:val="22"/>
        </w:rPr>
      </w:pPr>
    </w:p>
    <w:p w14:paraId="66006049" w14:textId="77777777" w:rsidR="00971F9B" w:rsidRPr="00D5109B" w:rsidRDefault="00971F9B" w:rsidP="00971F9B">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11.1.5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Upon delivery of a valid and effective Construction Performance Security by the Concessionaire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accordance with Section 11.2 (</w:t>
      </w:r>
      <w:r w:rsidRPr="00D5109B">
        <w:rPr>
          <w:rFonts w:ascii="Times New Roman" w:hAnsi="Times New Roman" w:cs="Times New Roman"/>
          <w:i/>
          <w:sz w:val="22"/>
          <w:szCs w:val="22"/>
        </w:rPr>
        <w:t>Construction Performance</w:t>
      </w:r>
      <w:bookmarkStart w:id="419" w:name="page121"/>
      <w:bookmarkEnd w:id="419"/>
      <w:r w:rsidRPr="00D5109B">
        <w:rPr>
          <w:rFonts w:ascii="Times New Roman" w:hAnsi="Times New Roman" w:cs="Times New Roman"/>
          <w:i/>
          <w:sz w:val="22"/>
          <w:szCs w:val="22"/>
        </w:rPr>
        <w:t xml:space="preserve"> Security</w:t>
      </w:r>
      <w:r w:rsidRPr="00D5109B">
        <w:rPr>
          <w:rFonts w:ascii="Times New Roman" w:hAnsi="Times New Roman" w:cs="Times New Roman"/>
          <w:sz w:val="22"/>
          <w:szCs w:val="22"/>
        </w:rPr>
        <w:t>) the Bid Security shall automatically terminate and be simultaneously returned to</w:t>
      </w:r>
      <w:r w:rsidRPr="00D5109B">
        <w:rPr>
          <w:rFonts w:ascii="Times New Roman" w:hAnsi="Times New Roman" w:cs="Times New Roman"/>
          <w:i/>
          <w:sz w:val="22"/>
          <w:szCs w:val="22"/>
        </w:rPr>
        <w:t xml:space="preserve"> </w:t>
      </w:r>
      <w:r w:rsidRPr="00D5109B">
        <w:rPr>
          <w:rFonts w:ascii="Times New Roman" w:hAnsi="Times New Roman" w:cs="Times New Roman"/>
          <w:sz w:val="22"/>
          <w:szCs w:val="22"/>
        </w:rPr>
        <w:t>the Concessionaire.</w:t>
      </w:r>
    </w:p>
    <w:p w14:paraId="377AB5C0" w14:textId="77777777" w:rsidR="00971F9B" w:rsidRPr="00D5109B" w:rsidRDefault="00971F9B" w:rsidP="00971F9B">
      <w:pPr>
        <w:tabs>
          <w:tab w:val="left" w:pos="0"/>
        </w:tabs>
        <w:spacing w:line="296" w:lineRule="exact"/>
        <w:rPr>
          <w:rFonts w:ascii="Times New Roman" w:hAnsi="Times New Roman" w:cs="Times New Roman"/>
          <w:sz w:val="22"/>
          <w:szCs w:val="22"/>
        </w:rPr>
      </w:pPr>
    </w:p>
    <w:p w14:paraId="799B496F" w14:textId="5359BFE7" w:rsidR="00971F9B" w:rsidRPr="00D5109B" w:rsidRDefault="00971F9B" w:rsidP="00971F9B">
      <w:pPr>
        <w:tabs>
          <w:tab w:val="left" w:pos="0"/>
          <w:tab w:val="left" w:pos="72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11.2</w:t>
      </w:r>
      <w:r w:rsidRPr="00D5109B">
        <w:rPr>
          <w:rFonts w:ascii="Times New Roman" w:eastAsia="Times New Roman" w:hAnsi="Times New Roman" w:cs="Times New Roman"/>
          <w:sz w:val="22"/>
          <w:szCs w:val="22"/>
        </w:rPr>
        <w:tab/>
      </w:r>
      <w:r w:rsidR="00CE210D" w:rsidRPr="00D5109B">
        <w:rPr>
          <w:rFonts w:ascii="Times New Roman" w:eastAsia="Times New Roman" w:hAnsi="Times New Roman" w:cs="Times New Roman"/>
          <w:b/>
          <w:smallCaps/>
          <w:sz w:val="22"/>
          <w:szCs w:val="22"/>
          <w:u w:val="single"/>
        </w:rPr>
        <w:t>Construction Performance Security</w:t>
      </w:r>
    </w:p>
    <w:p w14:paraId="555D1A7D" w14:textId="77777777" w:rsidR="00971F9B" w:rsidRPr="00D5109B" w:rsidRDefault="00971F9B" w:rsidP="00971F9B">
      <w:pPr>
        <w:tabs>
          <w:tab w:val="left" w:pos="0"/>
          <w:tab w:val="left" w:pos="720"/>
        </w:tabs>
        <w:spacing w:line="327" w:lineRule="exact"/>
        <w:ind w:left="720" w:hanging="720"/>
        <w:rPr>
          <w:rFonts w:ascii="Times New Roman" w:eastAsia="Times New Roman" w:hAnsi="Times New Roman" w:cs="Times New Roman"/>
          <w:sz w:val="22"/>
          <w:szCs w:val="22"/>
        </w:rPr>
      </w:pPr>
    </w:p>
    <w:p w14:paraId="6FCE0E4A" w14:textId="77777777" w:rsidR="00971F9B" w:rsidRPr="00D5109B" w:rsidRDefault="00971F9B" w:rsidP="00971F9B">
      <w:pPr>
        <w:tabs>
          <w:tab w:val="left" w:pos="0"/>
          <w:tab w:val="left" w:pos="720"/>
          <w:tab w:val="left" w:pos="98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At any time prior to the Bid Security Expiry Date, the Concessionaire shall provide and deliver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Construction Performance Security. The Construction Performance Security:</w:t>
      </w:r>
    </w:p>
    <w:p w14:paraId="4F0727C4" w14:textId="77777777" w:rsidR="00971F9B" w:rsidRPr="00D5109B" w:rsidRDefault="00971F9B" w:rsidP="00971F9B">
      <w:pPr>
        <w:tabs>
          <w:tab w:val="left" w:pos="0"/>
          <w:tab w:val="left" w:pos="720"/>
        </w:tabs>
        <w:spacing w:line="302" w:lineRule="exact"/>
        <w:ind w:left="720" w:hanging="720"/>
        <w:rPr>
          <w:rFonts w:ascii="Times New Roman" w:hAnsi="Times New Roman" w:cs="Times New Roman"/>
          <w:sz w:val="22"/>
          <w:szCs w:val="22"/>
        </w:rPr>
      </w:pPr>
    </w:p>
    <w:p w14:paraId="608D5FD8" w14:textId="77777777" w:rsidR="00971F9B" w:rsidRPr="00D5109B" w:rsidRDefault="00971F9B" w:rsidP="00466527">
      <w:pPr>
        <w:numPr>
          <w:ilvl w:val="0"/>
          <w:numId w:val="77"/>
        </w:numPr>
        <w:tabs>
          <w:tab w:val="left" w:pos="0"/>
          <w:tab w:val="left" w:pos="720"/>
          <w:tab w:val="left" w:pos="170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shall be issued and maintained without any recourse on the Concessionaire, its assets or properties;</w:t>
      </w:r>
    </w:p>
    <w:p w14:paraId="2AA2D2E9" w14:textId="77777777" w:rsidR="00971F9B" w:rsidRPr="00D5109B" w:rsidRDefault="00971F9B" w:rsidP="00971F9B">
      <w:pPr>
        <w:tabs>
          <w:tab w:val="left" w:pos="0"/>
          <w:tab w:val="left" w:pos="720"/>
        </w:tabs>
        <w:spacing w:line="310" w:lineRule="exact"/>
        <w:ind w:left="1440" w:hanging="720"/>
        <w:rPr>
          <w:rFonts w:ascii="Times New Roman" w:hAnsi="Times New Roman" w:cs="Times New Roman"/>
          <w:sz w:val="22"/>
          <w:szCs w:val="22"/>
        </w:rPr>
      </w:pPr>
    </w:p>
    <w:p w14:paraId="43820EA2" w14:textId="77777777" w:rsidR="00971F9B" w:rsidRPr="00D5109B" w:rsidRDefault="00971F9B" w:rsidP="00466527">
      <w:pPr>
        <w:numPr>
          <w:ilvl w:val="0"/>
          <w:numId w:val="77"/>
        </w:numPr>
        <w:tabs>
          <w:tab w:val="left" w:pos="0"/>
          <w:tab w:val="left" w:pos="720"/>
          <w:tab w:val="left" w:pos="170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shall not be secured through any Concession Assets and no Encumbrance of any nature shall be created on the assets and properties of the Concessionaire in respect of the same;</w:t>
      </w:r>
    </w:p>
    <w:p w14:paraId="6F783C75" w14:textId="77777777" w:rsidR="00971F9B" w:rsidRPr="00D5109B" w:rsidRDefault="00971F9B" w:rsidP="00971F9B">
      <w:pPr>
        <w:tabs>
          <w:tab w:val="left" w:pos="0"/>
          <w:tab w:val="left" w:pos="720"/>
        </w:tabs>
        <w:spacing w:line="301" w:lineRule="exact"/>
        <w:ind w:left="1440" w:hanging="720"/>
        <w:rPr>
          <w:rFonts w:ascii="Times New Roman" w:hAnsi="Times New Roman" w:cs="Times New Roman"/>
          <w:sz w:val="22"/>
          <w:szCs w:val="22"/>
        </w:rPr>
      </w:pPr>
    </w:p>
    <w:p w14:paraId="72B44C03" w14:textId="102751CE" w:rsidR="00971F9B" w:rsidRPr="00D5109B" w:rsidRDefault="00971F9B" w:rsidP="00466527">
      <w:pPr>
        <w:pStyle w:val="ListParagraph"/>
        <w:numPr>
          <w:ilvl w:val="0"/>
          <w:numId w:val="77"/>
        </w:numPr>
        <w:tabs>
          <w:tab w:val="left" w:pos="0"/>
          <w:tab w:val="left" w:pos="720"/>
        </w:tabs>
        <w:spacing w:line="264" w:lineRule="auto"/>
        <w:ind w:left="1440" w:hanging="720"/>
        <w:jc w:val="both"/>
      </w:pPr>
      <w:r w:rsidRPr="00D5109B">
        <w:t xml:space="preserve">all costs, expenses, fees and other charges of any nature, in each case, associated with the issuance, maintenance and encashment of the Construction Performance Security are solely on account of the </w:t>
      </w:r>
      <w:r w:rsidR="00302B07" w:rsidRPr="00D5109B">
        <w:t>Concessionaire/</w:t>
      </w:r>
      <w:r w:rsidRPr="00D5109B">
        <w:t>Sponsor.</w:t>
      </w:r>
    </w:p>
    <w:p w14:paraId="09D50482" w14:textId="77777777" w:rsidR="00971F9B" w:rsidRPr="00D5109B" w:rsidRDefault="00971F9B" w:rsidP="00971F9B">
      <w:pPr>
        <w:tabs>
          <w:tab w:val="left" w:pos="0"/>
          <w:tab w:val="left" w:pos="720"/>
        </w:tabs>
        <w:spacing w:line="289" w:lineRule="exact"/>
        <w:ind w:left="720" w:hanging="720"/>
        <w:rPr>
          <w:rFonts w:ascii="Times New Roman" w:hAnsi="Times New Roman" w:cs="Times New Roman"/>
          <w:sz w:val="22"/>
          <w:szCs w:val="22"/>
        </w:rPr>
      </w:pPr>
    </w:p>
    <w:p w14:paraId="4C1A949E" w14:textId="77777777" w:rsidR="00971F9B" w:rsidRPr="00D5109B" w:rsidRDefault="00971F9B" w:rsidP="00971F9B">
      <w:pPr>
        <w:tabs>
          <w:tab w:val="left" w:pos="0"/>
          <w:tab w:val="left" w:pos="720"/>
          <w:tab w:val="left" w:pos="98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11.2.2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Construction Performance Security shall secure:</w:t>
      </w:r>
    </w:p>
    <w:p w14:paraId="32C43D60" w14:textId="77777777" w:rsidR="00971F9B" w:rsidRPr="00D5109B" w:rsidRDefault="00971F9B" w:rsidP="00971F9B">
      <w:pPr>
        <w:tabs>
          <w:tab w:val="left" w:pos="0"/>
          <w:tab w:val="left" w:pos="720"/>
        </w:tabs>
        <w:spacing w:line="325" w:lineRule="exact"/>
        <w:ind w:left="720" w:hanging="720"/>
        <w:rPr>
          <w:rFonts w:ascii="Times New Roman" w:hAnsi="Times New Roman" w:cs="Times New Roman"/>
          <w:sz w:val="22"/>
          <w:szCs w:val="22"/>
        </w:rPr>
      </w:pPr>
    </w:p>
    <w:p w14:paraId="2D736CC2" w14:textId="77777777" w:rsidR="00971F9B" w:rsidRPr="00D5109B" w:rsidRDefault="00971F9B" w:rsidP="00466527">
      <w:pPr>
        <w:numPr>
          <w:ilvl w:val="0"/>
          <w:numId w:val="78"/>
        </w:numPr>
        <w:tabs>
          <w:tab w:val="left" w:pos="0"/>
          <w:tab w:val="left" w:pos="1440"/>
          <w:tab w:val="left" w:pos="1700"/>
        </w:tabs>
        <w:spacing w:line="263" w:lineRule="auto"/>
        <w:ind w:left="1440" w:hanging="630"/>
        <w:jc w:val="both"/>
        <w:rPr>
          <w:rFonts w:ascii="Times New Roman" w:hAnsi="Times New Roman" w:cs="Times New Roman"/>
          <w:sz w:val="22"/>
          <w:szCs w:val="22"/>
        </w:rPr>
      </w:pPr>
      <w:r w:rsidRPr="00D5109B">
        <w:rPr>
          <w:rFonts w:ascii="Times New Roman" w:hAnsi="Times New Roman" w:cs="Times New Roman"/>
          <w:sz w:val="22"/>
          <w:szCs w:val="22"/>
        </w:rPr>
        <w:t xml:space="preserve">all of the Sponsor’s obligations, liabilities, payments, indemnities, representations, guarantees, warranties and responsibilities under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to which they are a party; and</w:t>
      </w:r>
    </w:p>
    <w:p w14:paraId="402022FF" w14:textId="77777777" w:rsidR="00971F9B" w:rsidRPr="00D5109B" w:rsidRDefault="00971F9B" w:rsidP="00971F9B">
      <w:pPr>
        <w:tabs>
          <w:tab w:val="left" w:pos="0"/>
          <w:tab w:val="left" w:pos="1440"/>
        </w:tabs>
        <w:spacing w:line="303" w:lineRule="exact"/>
        <w:ind w:left="1440" w:hanging="630"/>
        <w:rPr>
          <w:rFonts w:ascii="Times New Roman" w:hAnsi="Times New Roman" w:cs="Times New Roman"/>
          <w:sz w:val="22"/>
          <w:szCs w:val="22"/>
        </w:rPr>
      </w:pPr>
    </w:p>
    <w:p w14:paraId="2BEB6648" w14:textId="02C8DD81" w:rsidR="00971F9B" w:rsidRPr="00D5109B" w:rsidRDefault="00971F9B" w:rsidP="00466527">
      <w:pPr>
        <w:numPr>
          <w:ilvl w:val="0"/>
          <w:numId w:val="78"/>
        </w:numPr>
        <w:tabs>
          <w:tab w:val="left" w:pos="0"/>
          <w:tab w:val="left" w:pos="1440"/>
          <w:tab w:val="left" w:pos="1700"/>
        </w:tabs>
        <w:spacing w:line="281" w:lineRule="auto"/>
        <w:ind w:left="1440" w:right="20" w:hanging="630"/>
        <w:jc w:val="both"/>
        <w:rPr>
          <w:rFonts w:ascii="Times New Roman" w:hAnsi="Times New Roman" w:cs="Times New Roman"/>
          <w:sz w:val="22"/>
          <w:szCs w:val="22"/>
        </w:rPr>
      </w:pPr>
      <w:r w:rsidRPr="00D5109B">
        <w:rPr>
          <w:rFonts w:ascii="Times New Roman" w:hAnsi="Times New Roman" w:cs="Times New Roman"/>
          <w:sz w:val="22"/>
          <w:szCs w:val="22"/>
        </w:rPr>
        <w:t xml:space="preserve">all of the Concessionaire’s obligations, liabilities, payments, liquidated damages, indemnities, representations, guarantees, warranties and responsibilities under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r w:rsidRPr="00D5109B">
        <w:rPr>
          <w:rFonts w:ascii="Times New Roman" w:eastAsia="Times New Roman" w:hAnsi="Times New Roman" w:cs="Times New Roman"/>
          <w:sz w:val="22"/>
          <w:szCs w:val="22"/>
        </w:rPr>
        <w:t>.</w:t>
      </w:r>
    </w:p>
    <w:p w14:paraId="00BFA33D" w14:textId="77777777" w:rsidR="00971F9B" w:rsidRPr="00D5109B" w:rsidRDefault="00971F9B" w:rsidP="00971F9B">
      <w:pPr>
        <w:tabs>
          <w:tab w:val="left" w:pos="0"/>
          <w:tab w:val="left" w:pos="720"/>
        </w:tabs>
        <w:spacing w:line="200" w:lineRule="exact"/>
        <w:ind w:left="720" w:hanging="720"/>
        <w:rPr>
          <w:rFonts w:ascii="Times New Roman" w:eastAsia="Times New Roman" w:hAnsi="Times New Roman" w:cs="Times New Roman"/>
          <w:sz w:val="22"/>
          <w:szCs w:val="22"/>
        </w:rPr>
      </w:pPr>
    </w:p>
    <w:p w14:paraId="52E60EC9" w14:textId="77777777" w:rsidR="00971F9B" w:rsidRPr="00D5109B" w:rsidRDefault="00971F9B" w:rsidP="00971F9B">
      <w:pPr>
        <w:tabs>
          <w:tab w:val="left" w:pos="0"/>
          <w:tab w:val="left" w:pos="720"/>
          <w:tab w:val="left" w:pos="980"/>
        </w:tabs>
        <w:spacing w:line="257" w:lineRule="auto"/>
        <w:ind w:left="720" w:right="20" w:hanging="720"/>
        <w:jc w:val="both"/>
        <w:rPr>
          <w:rFonts w:ascii="Times New Roman" w:hAnsi="Times New Roman" w:cs="Times New Roman"/>
          <w:sz w:val="22"/>
          <w:szCs w:val="22"/>
        </w:rPr>
      </w:pPr>
      <w:bookmarkStart w:id="420" w:name="page122"/>
      <w:bookmarkEnd w:id="420"/>
      <w:r w:rsidRPr="00D5109B">
        <w:rPr>
          <w:rFonts w:ascii="Times New Roman" w:eastAsia="Times New Roman" w:hAnsi="Times New Roman" w:cs="Times New Roman"/>
          <w:sz w:val="22"/>
          <w:szCs w:val="22"/>
        </w:rPr>
        <w:t>11.2.3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Construction Performance Security shall come into force and shall become automatically effective upon issuance and delivery of the same to the </w:t>
      </w:r>
      <w:r w:rsidRPr="00D5109B">
        <w:rPr>
          <w:rFonts w:ascii="Times New Roman" w:eastAsia="Times New Roman" w:hAnsi="Times New Roman" w:cs="Times New Roman"/>
          <w:sz w:val="22"/>
          <w:szCs w:val="22"/>
        </w:rPr>
        <w:t>Authority.</w:t>
      </w:r>
    </w:p>
    <w:p w14:paraId="5ED214A1" w14:textId="77777777" w:rsidR="00971F9B" w:rsidRPr="00D5109B" w:rsidRDefault="00971F9B" w:rsidP="00971F9B">
      <w:pPr>
        <w:tabs>
          <w:tab w:val="left" w:pos="0"/>
          <w:tab w:val="left" w:pos="720"/>
        </w:tabs>
        <w:spacing w:line="308" w:lineRule="exact"/>
        <w:ind w:left="720" w:hanging="720"/>
        <w:rPr>
          <w:rFonts w:ascii="Times New Roman" w:hAnsi="Times New Roman" w:cs="Times New Roman"/>
          <w:sz w:val="22"/>
          <w:szCs w:val="22"/>
        </w:rPr>
      </w:pPr>
    </w:p>
    <w:p w14:paraId="3C6E411A" w14:textId="77777777" w:rsidR="00971F9B" w:rsidRPr="00D5109B" w:rsidRDefault="00971F9B" w:rsidP="00971F9B">
      <w:pPr>
        <w:tabs>
          <w:tab w:val="left" w:pos="0"/>
          <w:tab w:val="left" w:pos="720"/>
          <w:tab w:val="left" w:pos="980"/>
        </w:tabs>
        <w:spacing w:line="264"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11.2.4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Construction Performance Security shall be </w:t>
      </w:r>
      <w:proofErr w:type="spellStart"/>
      <w:r w:rsidRPr="00D5109B">
        <w:rPr>
          <w:rFonts w:ascii="Times New Roman" w:hAnsi="Times New Roman" w:cs="Times New Roman"/>
          <w:sz w:val="22"/>
          <w:szCs w:val="22"/>
        </w:rPr>
        <w:t>encashable</w:t>
      </w:r>
      <w:proofErr w:type="spellEnd"/>
      <w:r w:rsidRPr="00D5109B">
        <w:rPr>
          <w:rFonts w:ascii="Times New Roman" w:hAnsi="Times New Roman" w:cs="Times New Roman"/>
          <w:sz w:val="22"/>
          <w:szCs w:val="22"/>
        </w:rPr>
        <w:t xml:space="preserve"> in accordance with the terms thereof and shall be payable on the </w:t>
      </w:r>
      <w:r w:rsidRPr="00D5109B">
        <w:rPr>
          <w:rFonts w:ascii="Times New Roman" w:eastAsia="Times New Roman" w:hAnsi="Times New Roman" w:cs="Times New Roman"/>
          <w:sz w:val="22"/>
          <w:szCs w:val="22"/>
        </w:rPr>
        <w:t>Authority’s</w:t>
      </w:r>
      <w:r w:rsidRPr="00D5109B">
        <w:rPr>
          <w:rFonts w:ascii="Times New Roman" w:hAnsi="Times New Roman" w:cs="Times New Roman"/>
          <w:sz w:val="22"/>
          <w:szCs w:val="22"/>
        </w:rPr>
        <w:t xml:space="preserve"> first written demand without any prior notice, reference or recourse to the Concessionaire, the Sponsors or any other entity.</w:t>
      </w:r>
    </w:p>
    <w:p w14:paraId="4140CEC8" w14:textId="77777777" w:rsidR="00971F9B" w:rsidRPr="00D5109B" w:rsidRDefault="00971F9B" w:rsidP="00971F9B">
      <w:pPr>
        <w:tabs>
          <w:tab w:val="left" w:pos="0"/>
          <w:tab w:val="left" w:pos="720"/>
        </w:tabs>
        <w:spacing w:line="302" w:lineRule="exact"/>
        <w:ind w:left="720" w:hanging="720"/>
        <w:rPr>
          <w:rFonts w:ascii="Times New Roman" w:hAnsi="Times New Roman" w:cs="Times New Roman"/>
          <w:sz w:val="22"/>
          <w:szCs w:val="22"/>
        </w:rPr>
      </w:pPr>
    </w:p>
    <w:p w14:paraId="6E49AAE4" w14:textId="5145F4A5" w:rsidR="00971F9B" w:rsidRPr="00D5109B" w:rsidRDefault="00971F9B" w:rsidP="00971F9B">
      <w:pPr>
        <w:tabs>
          <w:tab w:val="left" w:pos="0"/>
          <w:tab w:val="left" w:pos="720"/>
          <w:tab w:val="left" w:pos="980"/>
        </w:tabs>
        <w:spacing w:line="268"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11.2.</w:t>
      </w:r>
      <w:r w:rsidR="00CE210D"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maintain and keep valid the Construction Performance Security until the date falling [[◙] months] following Substantial Completion Date (the </w:t>
      </w:r>
      <w:r w:rsidRPr="00D5109B">
        <w:rPr>
          <w:rFonts w:ascii="Times New Roman" w:hAnsi="Times New Roman" w:cs="Times New Roman"/>
          <w:b/>
          <w:sz w:val="22"/>
          <w:szCs w:val="22"/>
        </w:rPr>
        <w:t>Construction Performance Security Expiry Date</w:t>
      </w:r>
      <w:r w:rsidRPr="00D5109B">
        <w:rPr>
          <w:rFonts w:ascii="Times New Roman" w:hAnsi="Times New Roman" w:cs="Times New Roman"/>
          <w:sz w:val="22"/>
          <w:szCs w:val="22"/>
        </w:rPr>
        <w:t>), as evidenced by a certificate jointly issued by the Independent Engineer and the Independent Auditor. In the event the Construction Performance Security expires prior to the Construction Performance Security Expiry Date, the Concessionaire shall extend the validity of the Construction Performance Security, at least [fifteen (15) business days] prior to its expiry, so as to keep it valid and enforceable until the Construction Performance Security Expiry Date.</w:t>
      </w:r>
    </w:p>
    <w:p w14:paraId="1B2DDDAC" w14:textId="77777777" w:rsidR="00971F9B" w:rsidRPr="00D5109B" w:rsidRDefault="00971F9B" w:rsidP="00971F9B">
      <w:pPr>
        <w:tabs>
          <w:tab w:val="left" w:pos="0"/>
          <w:tab w:val="left" w:pos="720"/>
          <w:tab w:val="left" w:pos="980"/>
        </w:tabs>
        <w:spacing w:line="268" w:lineRule="auto"/>
        <w:ind w:left="720" w:hanging="720"/>
        <w:jc w:val="both"/>
        <w:rPr>
          <w:rFonts w:ascii="Times New Roman" w:hAnsi="Times New Roman" w:cs="Times New Roman"/>
          <w:sz w:val="22"/>
          <w:szCs w:val="22"/>
        </w:rPr>
      </w:pPr>
    </w:p>
    <w:p w14:paraId="499DD83D" w14:textId="50365DB6" w:rsidR="00971F9B" w:rsidRPr="00D5109B" w:rsidRDefault="00971F9B" w:rsidP="00971F9B">
      <w:pPr>
        <w:tabs>
          <w:tab w:val="left" w:pos="0"/>
          <w:tab w:val="left" w:pos="720"/>
          <w:tab w:val="left" w:pos="980"/>
        </w:tabs>
        <w:spacing w:line="268"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11.2.</w:t>
      </w:r>
      <w:r w:rsidR="00CE210D" w:rsidRPr="00D5109B">
        <w:rPr>
          <w:rFonts w:ascii="Times New Roman" w:hAnsi="Times New Roman" w:cs="Times New Roman"/>
          <w:sz w:val="22"/>
          <w:szCs w:val="22"/>
        </w:rPr>
        <w:t>6</w:t>
      </w:r>
      <w:r w:rsidRPr="00D5109B">
        <w:rPr>
          <w:rFonts w:ascii="Times New Roman" w:hAnsi="Times New Roman" w:cs="Times New Roman"/>
          <w:sz w:val="22"/>
          <w:szCs w:val="22"/>
        </w:rPr>
        <w:t xml:space="preserve">  If the Concessionaire breaches Section 11.2.</w:t>
      </w:r>
      <w:r w:rsidR="00CE210D" w:rsidRPr="00D5109B">
        <w:rPr>
          <w:rFonts w:ascii="Times New Roman" w:hAnsi="Times New Roman" w:cs="Times New Roman"/>
          <w:sz w:val="22"/>
          <w:szCs w:val="22"/>
        </w:rPr>
        <w:t>5</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have the right to </w:t>
      </w:r>
      <w:proofErr w:type="spellStart"/>
      <w:r w:rsidRPr="00D5109B">
        <w:rPr>
          <w:rFonts w:ascii="Times New Roman" w:hAnsi="Times New Roman" w:cs="Times New Roman"/>
          <w:sz w:val="22"/>
          <w:szCs w:val="22"/>
        </w:rPr>
        <w:t>encash</w:t>
      </w:r>
      <w:proofErr w:type="spellEnd"/>
      <w:r w:rsidRPr="00D5109B">
        <w:rPr>
          <w:rFonts w:ascii="Times New Roman" w:hAnsi="Times New Roman" w:cs="Times New Roman"/>
          <w:sz w:val="22"/>
          <w:szCs w:val="22"/>
        </w:rPr>
        <w:t xml:space="preserve"> the Construction Performance Security at any time to its full outstanding value.</w:t>
      </w:r>
    </w:p>
    <w:p w14:paraId="477D844F" w14:textId="77777777" w:rsidR="00971F9B" w:rsidRPr="00D5109B" w:rsidRDefault="00971F9B" w:rsidP="00971F9B">
      <w:pPr>
        <w:tabs>
          <w:tab w:val="left" w:pos="0"/>
          <w:tab w:val="left" w:pos="720"/>
        </w:tabs>
        <w:spacing w:line="297" w:lineRule="exact"/>
        <w:ind w:left="720" w:hanging="720"/>
        <w:rPr>
          <w:rFonts w:ascii="Times New Roman" w:hAnsi="Times New Roman" w:cs="Times New Roman"/>
          <w:sz w:val="22"/>
          <w:szCs w:val="22"/>
        </w:rPr>
      </w:pPr>
    </w:p>
    <w:p w14:paraId="3549B6F9" w14:textId="7CF24357" w:rsidR="00971F9B" w:rsidRPr="00D5109B" w:rsidRDefault="00971F9B" w:rsidP="00971F9B">
      <w:pPr>
        <w:tabs>
          <w:tab w:val="left" w:pos="0"/>
          <w:tab w:val="left" w:pos="72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11.2.</w:t>
      </w:r>
      <w:r w:rsidR="00CE210D" w:rsidRPr="00D5109B">
        <w:rPr>
          <w:rFonts w:ascii="Times New Roman" w:eastAsia="Times New Roman" w:hAnsi="Times New Roman" w:cs="Times New Roman"/>
          <w:sz w:val="22"/>
          <w:szCs w:val="22"/>
        </w:rPr>
        <w:t>7</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Upon the issuance of a certificate jointly issued by the Independent Engineer and the Independent Auditor evidencing the occurrence of </w:t>
      </w:r>
      <w:r w:rsidR="00694651" w:rsidRPr="00D5109B">
        <w:rPr>
          <w:rFonts w:ascii="Times New Roman" w:hAnsi="Times New Roman" w:cs="Times New Roman"/>
          <w:sz w:val="22"/>
          <w:szCs w:val="22"/>
        </w:rPr>
        <w:t xml:space="preserve">the </w:t>
      </w:r>
      <w:r w:rsidRPr="00D5109B">
        <w:rPr>
          <w:rFonts w:ascii="Times New Roman" w:hAnsi="Times New Roman" w:cs="Times New Roman"/>
          <w:sz w:val="22"/>
          <w:szCs w:val="22"/>
        </w:rPr>
        <w:t xml:space="preserve">Construction Performance Security Expiry Date, the Construction Performance Security shall be returned to the Concessionaire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within [ten (10) business days] of receipt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afore-stated certificate.</w:t>
      </w:r>
    </w:p>
    <w:p w14:paraId="67FD33FD" w14:textId="77777777" w:rsidR="00971F9B" w:rsidRPr="00D5109B" w:rsidRDefault="00971F9B" w:rsidP="00971F9B">
      <w:pPr>
        <w:spacing w:line="289" w:lineRule="exact"/>
        <w:rPr>
          <w:rFonts w:ascii="Times New Roman" w:hAnsi="Times New Roman" w:cs="Times New Roman"/>
          <w:sz w:val="22"/>
          <w:szCs w:val="22"/>
        </w:rPr>
      </w:pPr>
    </w:p>
    <w:p w14:paraId="77C06053" w14:textId="77777777" w:rsidR="00971F9B" w:rsidRPr="00D5109B" w:rsidRDefault="00971F9B" w:rsidP="00CE210D">
      <w:pPr>
        <w:tabs>
          <w:tab w:val="left" w:pos="720"/>
        </w:tabs>
        <w:spacing w:line="0" w:lineRule="atLeast"/>
        <w:ind w:left="720" w:hanging="720"/>
        <w:rPr>
          <w:rFonts w:ascii="Times New Roman" w:hAnsi="Times New Roman" w:cs="Times New Roman"/>
          <w:sz w:val="22"/>
          <w:szCs w:val="22"/>
          <w:u w:val="single"/>
        </w:rPr>
      </w:pPr>
      <w:r w:rsidRPr="00D5109B">
        <w:rPr>
          <w:rFonts w:ascii="Times New Roman" w:eastAsia="Times New Roman" w:hAnsi="Times New Roman" w:cs="Times New Roman"/>
          <w:b/>
          <w:sz w:val="22"/>
          <w:szCs w:val="22"/>
        </w:rPr>
        <w:t>11.3</w:t>
      </w:r>
      <w:r w:rsidRPr="00D5109B">
        <w:rPr>
          <w:rFonts w:ascii="Times New Roman" w:eastAsia="Times New Roman" w:hAnsi="Times New Roman" w:cs="Times New Roman"/>
          <w:sz w:val="22"/>
          <w:szCs w:val="22"/>
        </w:rPr>
        <w:tab/>
      </w:r>
      <w:bookmarkStart w:id="421" w:name="_Toc333899984"/>
      <w:r w:rsidRPr="00D5109B">
        <w:rPr>
          <w:rFonts w:ascii="Times New Roman" w:hAnsi="Times New Roman" w:cs="Times New Roman"/>
          <w:b/>
          <w:sz w:val="22"/>
          <w:szCs w:val="22"/>
          <w:u w:val="single"/>
        </w:rPr>
        <w:t xml:space="preserve">O&amp;M </w:t>
      </w:r>
      <w:bookmarkEnd w:id="421"/>
      <w:r w:rsidRPr="00D5109B">
        <w:rPr>
          <w:rFonts w:ascii="Times New Roman" w:eastAsia="Times New Roman" w:hAnsi="Times New Roman" w:cs="Times New Roman"/>
          <w:b/>
          <w:sz w:val="22"/>
          <w:szCs w:val="22"/>
          <w:u w:val="single"/>
        </w:rPr>
        <w:t>PERFORMANCE SECURITY</w:t>
      </w:r>
    </w:p>
    <w:p w14:paraId="3974AB7D" w14:textId="77777777" w:rsidR="00971F9B" w:rsidRPr="00D5109B" w:rsidRDefault="00971F9B" w:rsidP="00CE210D">
      <w:pPr>
        <w:tabs>
          <w:tab w:val="left" w:pos="720"/>
        </w:tabs>
        <w:spacing w:line="304" w:lineRule="exact"/>
        <w:rPr>
          <w:rFonts w:ascii="Times New Roman" w:hAnsi="Times New Roman" w:cs="Times New Roman"/>
          <w:sz w:val="22"/>
          <w:szCs w:val="22"/>
        </w:rPr>
      </w:pPr>
      <w:bookmarkStart w:id="422" w:name="page123"/>
      <w:bookmarkEnd w:id="422"/>
    </w:p>
    <w:p w14:paraId="4BE3B380" w14:textId="6828F8C7" w:rsidR="00971F9B" w:rsidRPr="00D5109B" w:rsidRDefault="00971F9B" w:rsidP="00971F9B">
      <w:pPr>
        <w:tabs>
          <w:tab w:val="left" w:pos="720"/>
          <w:tab w:val="left" w:pos="104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11.3.</w:t>
      </w:r>
      <w:r w:rsidR="00CE210D"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procure the issuance and delivery of the O&amp;M Performance Security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prior to the Construction Performance Security Expiry Date and shall replace the same [thirty (30) days] prior to commencement of each Operational Year falling after the expiry of Construction Performance Security Expiry Date. The O&amp;M Performance Security provided in the first instance shall become effective simultaneously upon return of the Construction Performance Security to the Concessionaire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thereafter, each O&amp;M Performance Security provided prior to commencement of an Operational Year shall become automatically effective simultaneously upon return of the O&amp;M Performance Security for the previous Operational Year.</w:t>
      </w:r>
    </w:p>
    <w:p w14:paraId="796A0E36" w14:textId="77777777" w:rsidR="00971F9B" w:rsidRPr="00D5109B" w:rsidRDefault="00971F9B" w:rsidP="00971F9B">
      <w:pPr>
        <w:tabs>
          <w:tab w:val="left" w:pos="720"/>
        </w:tabs>
        <w:spacing w:line="291" w:lineRule="exact"/>
        <w:ind w:left="720" w:hanging="720"/>
        <w:rPr>
          <w:rFonts w:ascii="Times New Roman" w:hAnsi="Times New Roman" w:cs="Times New Roman"/>
          <w:sz w:val="22"/>
          <w:szCs w:val="22"/>
        </w:rPr>
      </w:pPr>
    </w:p>
    <w:p w14:paraId="26369EE6" w14:textId="06FF3C65" w:rsidR="00971F9B" w:rsidRPr="00D5109B" w:rsidRDefault="00971F9B" w:rsidP="00971F9B">
      <w:pPr>
        <w:tabs>
          <w:tab w:val="left" w:pos="72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11.3.</w:t>
      </w:r>
      <w:r w:rsidR="00CE210D"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O&amp;M Performance Security:</w:t>
      </w:r>
    </w:p>
    <w:p w14:paraId="187AAD35" w14:textId="77777777" w:rsidR="00971F9B" w:rsidRPr="00D5109B" w:rsidRDefault="00971F9B" w:rsidP="00971F9B">
      <w:pPr>
        <w:tabs>
          <w:tab w:val="left" w:pos="720"/>
          <w:tab w:val="left" w:pos="810"/>
        </w:tabs>
        <w:spacing w:line="327" w:lineRule="exact"/>
        <w:ind w:left="720" w:hanging="720"/>
        <w:rPr>
          <w:rFonts w:ascii="Times New Roman" w:hAnsi="Times New Roman" w:cs="Times New Roman"/>
          <w:sz w:val="22"/>
          <w:szCs w:val="22"/>
        </w:rPr>
      </w:pPr>
    </w:p>
    <w:p w14:paraId="355380F4" w14:textId="77777777" w:rsidR="00971F9B" w:rsidRPr="00D5109B" w:rsidRDefault="00971F9B" w:rsidP="00466527">
      <w:pPr>
        <w:numPr>
          <w:ilvl w:val="0"/>
          <w:numId w:val="79"/>
        </w:numPr>
        <w:tabs>
          <w:tab w:val="clear" w:pos="360"/>
          <w:tab w:val="left" w:pos="720"/>
          <w:tab w:val="left" w:pos="810"/>
          <w:tab w:val="left" w:pos="144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shall be issued and maintained without any recourse to the Concessionaire, its assets or properties;</w:t>
      </w:r>
    </w:p>
    <w:p w14:paraId="5F86DB0B" w14:textId="77777777" w:rsidR="00971F9B" w:rsidRPr="00D5109B" w:rsidRDefault="00971F9B" w:rsidP="00971F9B">
      <w:pPr>
        <w:tabs>
          <w:tab w:val="left" w:pos="720"/>
          <w:tab w:val="left" w:pos="810"/>
          <w:tab w:val="left" w:pos="1440"/>
        </w:tabs>
        <w:spacing w:line="257" w:lineRule="auto"/>
        <w:ind w:left="1440" w:right="20"/>
        <w:rPr>
          <w:rFonts w:ascii="Times New Roman" w:hAnsi="Times New Roman" w:cs="Times New Roman"/>
          <w:sz w:val="22"/>
          <w:szCs w:val="22"/>
        </w:rPr>
      </w:pPr>
    </w:p>
    <w:p w14:paraId="538E1CFF" w14:textId="77777777" w:rsidR="00971F9B" w:rsidRPr="00D5109B" w:rsidRDefault="00971F9B" w:rsidP="00466527">
      <w:pPr>
        <w:numPr>
          <w:ilvl w:val="0"/>
          <w:numId w:val="79"/>
        </w:numPr>
        <w:tabs>
          <w:tab w:val="clear" w:pos="360"/>
          <w:tab w:val="left" w:pos="720"/>
          <w:tab w:val="left" w:pos="810"/>
          <w:tab w:val="left" w:pos="144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shall not be secured through any Concession Assets and no Encumbrance of any nature shall be created on the assets and properties of the Concessionaire in respect of the same.</w:t>
      </w:r>
    </w:p>
    <w:p w14:paraId="0DFB40FA" w14:textId="77777777" w:rsidR="00971F9B" w:rsidRPr="00D5109B" w:rsidRDefault="00971F9B" w:rsidP="00971F9B">
      <w:pPr>
        <w:tabs>
          <w:tab w:val="left" w:pos="720"/>
        </w:tabs>
        <w:spacing w:line="304" w:lineRule="exact"/>
        <w:ind w:left="720" w:hanging="720"/>
        <w:rPr>
          <w:rFonts w:ascii="Times New Roman" w:hAnsi="Times New Roman" w:cs="Times New Roman"/>
          <w:sz w:val="22"/>
          <w:szCs w:val="22"/>
        </w:rPr>
      </w:pPr>
    </w:p>
    <w:p w14:paraId="7AF85E3B" w14:textId="77777777" w:rsidR="00971F9B" w:rsidRPr="00D5109B" w:rsidRDefault="00971F9B" w:rsidP="00971F9B">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ab/>
        <w:t>All costs, expenses, fees and other charges of any nature, in each case, associated with the issuance, maintenance and encashment of the O&amp;M Performance Security are solely on account of the Sponsors.</w:t>
      </w:r>
    </w:p>
    <w:p w14:paraId="2543EC1B" w14:textId="77777777" w:rsidR="00971F9B" w:rsidRPr="00D5109B" w:rsidRDefault="00971F9B" w:rsidP="00971F9B">
      <w:pPr>
        <w:tabs>
          <w:tab w:val="left" w:pos="720"/>
        </w:tabs>
        <w:spacing w:line="290" w:lineRule="exact"/>
        <w:ind w:left="720" w:hanging="720"/>
        <w:rPr>
          <w:rFonts w:ascii="Times New Roman" w:hAnsi="Times New Roman" w:cs="Times New Roman"/>
          <w:sz w:val="22"/>
          <w:szCs w:val="22"/>
        </w:rPr>
      </w:pPr>
    </w:p>
    <w:p w14:paraId="39C58639" w14:textId="3C167364" w:rsidR="00971F9B" w:rsidRPr="00D5109B" w:rsidRDefault="00971F9B" w:rsidP="00971F9B">
      <w:pPr>
        <w:tabs>
          <w:tab w:val="left" w:pos="72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11.3.</w:t>
      </w:r>
      <w:r w:rsidR="00CE210D"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O&amp;M Performance Security shall secure:</w:t>
      </w:r>
    </w:p>
    <w:p w14:paraId="69BB1E4F" w14:textId="77777777" w:rsidR="00971F9B" w:rsidRPr="00D5109B" w:rsidRDefault="00971F9B" w:rsidP="00971F9B">
      <w:pPr>
        <w:tabs>
          <w:tab w:val="left" w:pos="720"/>
        </w:tabs>
        <w:spacing w:line="328" w:lineRule="exact"/>
        <w:ind w:left="720" w:hanging="720"/>
        <w:rPr>
          <w:rFonts w:ascii="Times New Roman" w:hAnsi="Times New Roman" w:cs="Times New Roman"/>
          <w:sz w:val="22"/>
          <w:szCs w:val="22"/>
        </w:rPr>
      </w:pPr>
    </w:p>
    <w:p w14:paraId="4A86A23A" w14:textId="77777777" w:rsidR="00971F9B" w:rsidRPr="00D5109B" w:rsidRDefault="00971F9B" w:rsidP="00466527">
      <w:pPr>
        <w:numPr>
          <w:ilvl w:val="0"/>
          <w:numId w:val="80"/>
        </w:numPr>
        <w:tabs>
          <w:tab w:val="left" w:pos="720"/>
          <w:tab w:val="left" w:pos="144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all of the Sponsor’s obligations, liabilities, payments, indemnities, representations, guarantees, warranties and responsibilities under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to which they are a party; and</w:t>
      </w:r>
    </w:p>
    <w:p w14:paraId="2A0A69A2" w14:textId="77777777" w:rsidR="00971F9B" w:rsidRPr="00D5109B" w:rsidRDefault="00971F9B" w:rsidP="00CE210D">
      <w:pPr>
        <w:tabs>
          <w:tab w:val="left" w:pos="720"/>
          <w:tab w:val="left" w:pos="1440"/>
        </w:tabs>
        <w:spacing w:line="200" w:lineRule="exact"/>
        <w:ind w:left="1440" w:hanging="720"/>
        <w:rPr>
          <w:rFonts w:ascii="Times New Roman" w:eastAsia="Times New Roman" w:hAnsi="Times New Roman" w:cs="Times New Roman"/>
          <w:sz w:val="22"/>
          <w:szCs w:val="22"/>
        </w:rPr>
      </w:pPr>
    </w:p>
    <w:p w14:paraId="6C83282B" w14:textId="77777777" w:rsidR="00971F9B" w:rsidRPr="00D5109B" w:rsidRDefault="00971F9B" w:rsidP="00466527">
      <w:pPr>
        <w:numPr>
          <w:ilvl w:val="0"/>
          <w:numId w:val="80"/>
        </w:numPr>
        <w:tabs>
          <w:tab w:val="left" w:pos="720"/>
          <w:tab w:val="left" w:pos="1440"/>
        </w:tabs>
        <w:spacing w:line="257" w:lineRule="auto"/>
        <w:ind w:left="1440" w:right="20" w:hanging="720"/>
        <w:jc w:val="both"/>
        <w:rPr>
          <w:rFonts w:ascii="Times New Roman" w:eastAsia="Times New Roman" w:hAnsi="Times New Roman" w:cs="Times New Roman"/>
          <w:sz w:val="22"/>
          <w:szCs w:val="22"/>
        </w:rPr>
      </w:pPr>
      <w:bookmarkStart w:id="423" w:name="page124"/>
      <w:bookmarkEnd w:id="423"/>
      <w:r w:rsidRPr="00D5109B">
        <w:rPr>
          <w:rFonts w:ascii="Times New Roman" w:hAnsi="Times New Roman" w:cs="Times New Roman"/>
          <w:sz w:val="22"/>
          <w:szCs w:val="22"/>
        </w:rPr>
        <w:t xml:space="preserve">all of the Concessionaire’s obligations, liabilities, payments, liquidated damages, indemnities, representations, guarantees, warranties and responsibilities under the </w:t>
      </w:r>
      <w:r w:rsidRPr="00D5109B">
        <w:rPr>
          <w:rFonts w:ascii="Times New Roman" w:eastAsia="Times New Roman" w:hAnsi="Times New Roman" w:cs="Times New Roman"/>
          <w:sz w:val="22"/>
          <w:szCs w:val="22"/>
        </w:rPr>
        <w:t xml:space="preserve">Authority </w:t>
      </w:r>
      <w:r w:rsidRPr="00D5109B">
        <w:rPr>
          <w:rFonts w:ascii="Times New Roman" w:hAnsi="Times New Roman" w:cs="Times New Roman"/>
          <w:sz w:val="22"/>
          <w:szCs w:val="22"/>
        </w:rPr>
        <w:t>Agreements.</w:t>
      </w:r>
    </w:p>
    <w:p w14:paraId="7EA8DBEC" w14:textId="77777777" w:rsidR="00971F9B" w:rsidRPr="00D5109B" w:rsidRDefault="00971F9B" w:rsidP="00971F9B">
      <w:pPr>
        <w:tabs>
          <w:tab w:val="left" w:pos="720"/>
        </w:tabs>
        <w:spacing w:line="299" w:lineRule="exact"/>
        <w:ind w:left="720" w:hanging="720"/>
        <w:rPr>
          <w:rFonts w:ascii="Times New Roman" w:hAnsi="Times New Roman" w:cs="Times New Roman"/>
          <w:sz w:val="22"/>
          <w:szCs w:val="22"/>
        </w:rPr>
      </w:pPr>
    </w:p>
    <w:p w14:paraId="2F09F8ED" w14:textId="58DEDE73" w:rsidR="00971F9B" w:rsidRPr="00D5109B" w:rsidRDefault="00971F9B" w:rsidP="00971F9B">
      <w:pPr>
        <w:tabs>
          <w:tab w:val="left" w:pos="720"/>
        </w:tabs>
        <w:spacing w:line="264"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11.3.</w:t>
      </w:r>
      <w:r w:rsidR="00CE210D"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O&amp;M Performance Security shall be </w:t>
      </w:r>
      <w:proofErr w:type="spellStart"/>
      <w:r w:rsidRPr="00D5109B">
        <w:rPr>
          <w:rFonts w:ascii="Times New Roman" w:hAnsi="Times New Roman" w:cs="Times New Roman"/>
          <w:sz w:val="22"/>
          <w:szCs w:val="22"/>
        </w:rPr>
        <w:t>encashable</w:t>
      </w:r>
      <w:proofErr w:type="spellEnd"/>
      <w:r w:rsidRPr="00D5109B">
        <w:rPr>
          <w:rFonts w:ascii="Times New Roman" w:hAnsi="Times New Roman" w:cs="Times New Roman"/>
          <w:sz w:val="22"/>
          <w:szCs w:val="22"/>
        </w:rPr>
        <w:t xml:space="preserve"> in accordance with the terms thereof and shall be payable on the </w:t>
      </w:r>
      <w:r w:rsidRPr="00D5109B">
        <w:rPr>
          <w:rFonts w:ascii="Times New Roman" w:eastAsia="Times New Roman" w:hAnsi="Times New Roman" w:cs="Times New Roman"/>
          <w:sz w:val="22"/>
          <w:szCs w:val="22"/>
        </w:rPr>
        <w:t>Authority’s</w:t>
      </w:r>
      <w:r w:rsidRPr="00D5109B">
        <w:rPr>
          <w:rFonts w:ascii="Times New Roman" w:hAnsi="Times New Roman" w:cs="Times New Roman"/>
          <w:sz w:val="22"/>
          <w:szCs w:val="22"/>
        </w:rPr>
        <w:t xml:space="preserve"> first written demand without any prior notice, reference or recourse to the Concessionaire, the Sponsors or any other entity.</w:t>
      </w:r>
    </w:p>
    <w:p w14:paraId="2C9F703E" w14:textId="77777777" w:rsidR="00971F9B" w:rsidRPr="00D5109B" w:rsidRDefault="00971F9B" w:rsidP="00971F9B">
      <w:pPr>
        <w:tabs>
          <w:tab w:val="left" w:pos="720"/>
        </w:tabs>
        <w:spacing w:line="300" w:lineRule="exact"/>
        <w:ind w:left="720" w:hanging="720"/>
        <w:rPr>
          <w:rFonts w:ascii="Times New Roman" w:hAnsi="Times New Roman" w:cs="Times New Roman"/>
          <w:sz w:val="22"/>
          <w:szCs w:val="22"/>
        </w:rPr>
      </w:pPr>
    </w:p>
    <w:p w14:paraId="7BA1D3AF" w14:textId="599A6320" w:rsidR="00971F9B" w:rsidRPr="00D5109B" w:rsidRDefault="00971F9B" w:rsidP="00971F9B">
      <w:pPr>
        <w:tabs>
          <w:tab w:val="left" w:pos="72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11.3.</w:t>
      </w:r>
      <w:r w:rsidR="00CE210D" w:rsidRPr="00D5109B">
        <w:rPr>
          <w:rFonts w:ascii="Times New Roman" w:eastAsia="Times New Roman" w:hAnsi="Times New Roman" w:cs="Times New Roman"/>
          <w:sz w:val="22"/>
          <w:szCs w:val="22"/>
        </w:rPr>
        <w:t>5</w:t>
      </w:r>
      <w:r w:rsidRPr="00D5109B">
        <w:rPr>
          <w:rFonts w:ascii="Times New Roman" w:hAnsi="Times New Roman" w:cs="Times New Roman"/>
          <w:sz w:val="22"/>
          <w:szCs w:val="22"/>
        </w:rPr>
        <w:tab/>
        <w:t xml:space="preserve">The O&amp;M Performance Security provided by the Concessionaire in respect of an Operational Year shall remain in force and effect until the date that falls on the expiry of such Operational Year subject to receipt by the Authority of a fully valid and effective O&amp;M Performance Security for the subsequent Operational Year in accordance with the terms of this Agreement on or prior to such date (the </w:t>
      </w:r>
      <w:r w:rsidRPr="00D5109B">
        <w:rPr>
          <w:rFonts w:ascii="Times New Roman" w:hAnsi="Times New Roman" w:cs="Times New Roman"/>
          <w:b/>
          <w:sz w:val="22"/>
          <w:szCs w:val="22"/>
        </w:rPr>
        <w:t>O&amp;M Performance Security Expiry Date</w:t>
      </w:r>
      <w:r w:rsidRPr="00D5109B">
        <w:rPr>
          <w:rFonts w:ascii="Times New Roman" w:hAnsi="Times New Roman" w:cs="Times New Roman"/>
          <w:sz w:val="22"/>
          <w:szCs w:val="22"/>
        </w:rPr>
        <w:t>). In the event an O&amp;M Performance Security expires prior to the O&amp;M Performance Security Expiry Date, the Concessionaire shall extend the validity of the O&amp;M Performance Security, at least [fifteen (15) business days] prior to its expiry, so as to keep it valid and enforceable until the O&amp;M Performance Security Expiry Date. In the event of failure by the Concessionaire to keep valid or extend the validity of any O&amp;M Performance Security in accordance with this Section 11.3.</w:t>
      </w:r>
      <w:r w:rsidR="00AA3058" w:rsidRPr="00D5109B">
        <w:rPr>
          <w:rFonts w:ascii="Times New Roman" w:hAnsi="Times New Roman" w:cs="Times New Roman"/>
          <w:sz w:val="22"/>
          <w:szCs w:val="22"/>
        </w:rPr>
        <w:t>5</w:t>
      </w:r>
      <w:r w:rsidRPr="00D5109B">
        <w:rPr>
          <w:rFonts w:ascii="Times New Roman" w:hAnsi="Times New Roman" w:cs="Times New Roman"/>
          <w:sz w:val="22"/>
          <w:szCs w:val="22"/>
        </w:rPr>
        <w:t xml:space="preserve">, the Authority shall have the right to </w:t>
      </w:r>
      <w:proofErr w:type="spellStart"/>
      <w:r w:rsidRPr="00D5109B">
        <w:rPr>
          <w:rFonts w:ascii="Times New Roman" w:hAnsi="Times New Roman" w:cs="Times New Roman"/>
          <w:sz w:val="22"/>
          <w:szCs w:val="22"/>
        </w:rPr>
        <w:t>encash</w:t>
      </w:r>
      <w:proofErr w:type="spellEnd"/>
      <w:r w:rsidRPr="00D5109B">
        <w:rPr>
          <w:rFonts w:ascii="Times New Roman" w:hAnsi="Times New Roman" w:cs="Times New Roman"/>
          <w:sz w:val="22"/>
          <w:szCs w:val="22"/>
        </w:rPr>
        <w:t xml:space="preserve"> such O&amp;M Performance Security at any time prior to its expiry to its full outstanding value.</w:t>
      </w:r>
    </w:p>
    <w:p w14:paraId="0A42E6A0" w14:textId="77777777" w:rsidR="00971F9B" w:rsidRPr="00D5109B" w:rsidRDefault="00971F9B" w:rsidP="00971F9B">
      <w:pPr>
        <w:tabs>
          <w:tab w:val="left" w:pos="720"/>
        </w:tabs>
        <w:spacing w:line="294" w:lineRule="exact"/>
        <w:ind w:left="720" w:hanging="720"/>
        <w:rPr>
          <w:rFonts w:ascii="Times New Roman" w:hAnsi="Times New Roman" w:cs="Times New Roman"/>
          <w:sz w:val="22"/>
          <w:szCs w:val="22"/>
        </w:rPr>
      </w:pPr>
    </w:p>
    <w:p w14:paraId="439639F4" w14:textId="2FF9C13A" w:rsidR="00971F9B" w:rsidRPr="00D5109B" w:rsidRDefault="00971F9B" w:rsidP="00971F9B">
      <w:pPr>
        <w:tabs>
          <w:tab w:val="left" w:pos="72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11.3.</w:t>
      </w:r>
      <w:r w:rsidR="00CE210D" w:rsidRPr="00D5109B">
        <w:rPr>
          <w:rFonts w:ascii="Times New Roman" w:eastAsia="Times New Roman" w:hAnsi="Times New Roman" w:cs="Times New Roman"/>
          <w:sz w:val="22"/>
          <w:szCs w:val="22"/>
        </w:rPr>
        <w:t>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Upon the delivery of an O&amp;M Performance Security for an Operational Year (the </w:t>
      </w:r>
      <w:r w:rsidRPr="00D5109B">
        <w:rPr>
          <w:rFonts w:ascii="Times New Roman" w:hAnsi="Times New Roman" w:cs="Times New Roman"/>
          <w:b/>
          <w:sz w:val="22"/>
          <w:szCs w:val="22"/>
        </w:rPr>
        <w:t>New</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O&amp;M Performance Security</w:t>
      </w:r>
      <w:r w:rsidRPr="00D5109B">
        <w:rPr>
          <w:rFonts w:ascii="Times New Roman" w:hAnsi="Times New Roman" w:cs="Times New Roman"/>
          <w:sz w:val="22"/>
          <w:szCs w:val="22"/>
        </w:rPr>
        <w:t xml:space="preserv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by the Concessionaire in accordance with this</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Section 11.3 (</w:t>
      </w:r>
      <w:r w:rsidRPr="00D5109B">
        <w:rPr>
          <w:rFonts w:ascii="Times New Roman" w:hAnsi="Times New Roman" w:cs="Times New Roman"/>
          <w:i/>
          <w:sz w:val="22"/>
          <w:szCs w:val="22"/>
        </w:rPr>
        <w:t>O&amp;M Performance Security</w:t>
      </w:r>
      <w:r w:rsidRPr="00D5109B">
        <w:rPr>
          <w:rFonts w:ascii="Times New Roman" w:hAnsi="Times New Roman" w:cs="Times New Roman"/>
          <w:sz w:val="22"/>
          <w:szCs w:val="22"/>
        </w:rPr>
        <w:t xml:space="preserve">) on or prior to the commencement of such Operational Year (the </w:t>
      </w:r>
      <w:r w:rsidRPr="00D5109B">
        <w:rPr>
          <w:rFonts w:ascii="Times New Roman" w:hAnsi="Times New Roman" w:cs="Times New Roman"/>
          <w:b/>
          <w:sz w:val="22"/>
          <w:szCs w:val="22"/>
        </w:rPr>
        <w:t>New Operational Year</w:t>
      </w:r>
      <w:r w:rsidRPr="00D5109B">
        <w:rPr>
          <w:rFonts w:ascii="Times New Roman" w:hAnsi="Times New Roman" w:cs="Times New Roman"/>
          <w:sz w:val="22"/>
          <w:szCs w:val="22"/>
        </w:rPr>
        <w:t xml:space="preserve">), the previous O&amp;M Performance Security issued for the previous Operational Year shall be returned to the Concessionaire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immediately upon the provision of the New O&amp;M Performance Security.</w:t>
      </w:r>
    </w:p>
    <w:p w14:paraId="753A1776" w14:textId="77777777" w:rsidR="00971F9B" w:rsidRPr="00D5109B" w:rsidRDefault="00971F9B" w:rsidP="00971F9B">
      <w:pPr>
        <w:tabs>
          <w:tab w:val="left" w:pos="720"/>
        </w:tabs>
        <w:spacing w:line="200" w:lineRule="exact"/>
        <w:ind w:left="720" w:hanging="720"/>
        <w:rPr>
          <w:rFonts w:ascii="Times New Roman" w:hAnsi="Times New Roman" w:cs="Times New Roman"/>
          <w:sz w:val="22"/>
          <w:szCs w:val="22"/>
        </w:rPr>
      </w:pPr>
    </w:p>
    <w:p w14:paraId="50A2F131" w14:textId="4E8BE89D" w:rsidR="00971F9B" w:rsidRPr="00D5109B" w:rsidRDefault="00971F9B" w:rsidP="00971F9B">
      <w:pPr>
        <w:tabs>
          <w:tab w:val="left" w:pos="720"/>
        </w:tabs>
        <w:spacing w:line="257" w:lineRule="auto"/>
        <w:ind w:left="720" w:right="20" w:hanging="720"/>
        <w:jc w:val="both"/>
        <w:rPr>
          <w:rFonts w:ascii="Times New Roman" w:hAnsi="Times New Roman" w:cs="Times New Roman"/>
          <w:sz w:val="22"/>
          <w:szCs w:val="22"/>
        </w:rPr>
      </w:pPr>
      <w:bookmarkStart w:id="424" w:name="page125"/>
      <w:bookmarkEnd w:id="424"/>
      <w:r w:rsidRPr="00D5109B">
        <w:rPr>
          <w:rFonts w:ascii="Times New Roman" w:eastAsia="Times New Roman" w:hAnsi="Times New Roman" w:cs="Times New Roman"/>
          <w:sz w:val="22"/>
          <w:szCs w:val="22"/>
        </w:rPr>
        <w:t>11.3.</w:t>
      </w:r>
      <w:r w:rsidR="00CE210D" w:rsidRPr="00D5109B">
        <w:rPr>
          <w:rFonts w:ascii="Times New Roman" w:eastAsia="Times New Roman" w:hAnsi="Times New Roman" w:cs="Times New Roman"/>
          <w:sz w:val="22"/>
          <w:szCs w:val="22"/>
        </w:rPr>
        <w:t>7</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O&amp;M Performance Security shall remain valid:</w:t>
      </w:r>
    </w:p>
    <w:p w14:paraId="160BD13A" w14:textId="77777777" w:rsidR="00971F9B" w:rsidRPr="00D5109B" w:rsidRDefault="00971F9B" w:rsidP="00971F9B">
      <w:pPr>
        <w:tabs>
          <w:tab w:val="left" w:pos="720"/>
        </w:tabs>
        <w:spacing w:line="308" w:lineRule="exact"/>
        <w:ind w:left="720" w:hanging="720"/>
        <w:jc w:val="both"/>
        <w:rPr>
          <w:rFonts w:ascii="Times New Roman" w:hAnsi="Times New Roman" w:cs="Times New Roman"/>
          <w:sz w:val="22"/>
          <w:szCs w:val="22"/>
        </w:rPr>
      </w:pPr>
    </w:p>
    <w:p w14:paraId="5E664B2D" w14:textId="77777777" w:rsidR="00971F9B" w:rsidRPr="00D5109B" w:rsidRDefault="00971F9B" w:rsidP="00466527">
      <w:pPr>
        <w:numPr>
          <w:ilvl w:val="0"/>
          <w:numId w:val="128"/>
        </w:numPr>
        <w:tabs>
          <w:tab w:val="left" w:pos="720"/>
          <w:tab w:val="left" w:pos="172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case of Termination, at least for [one (1) year] after the Termination Notice has been issued;</w:t>
      </w:r>
    </w:p>
    <w:p w14:paraId="155EE487" w14:textId="77777777" w:rsidR="00971F9B" w:rsidRPr="00D5109B" w:rsidRDefault="00971F9B" w:rsidP="00971F9B">
      <w:pPr>
        <w:tabs>
          <w:tab w:val="left" w:pos="720"/>
        </w:tabs>
        <w:spacing w:line="303" w:lineRule="exact"/>
        <w:ind w:left="1440" w:hanging="720"/>
        <w:jc w:val="both"/>
        <w:rPr>
          <w:rFonts w:ascii="Times New Roman" w:hAnsi="Times New Roman" w:cs="Times New Roman"/>
          <w:sz w:val="22"/>
          <w:szCs w:val="22"/>
        </w:rPr>
      </w:pPr>
    </w:p>
    <w:p w14:paraId="7471C716" w14:textId="77777777" w:rsidR="00971F9B" w:rsidRPr="00D5109B" w:rsidRDefault="00971F9B" w:rsidP="00466527">
      <w:pPr>
        <w:numPr>
          <w:ilvl w:val="0"/>
          <w:numId w:val="128"/>
        </w:numPr>
        <w:tabs>
          <w:tab w:val="left" w:pos="720"/>
          <w:tab w:val="left" w:pos="1720"/>
        </w:tabs>
        <w:spacing w:line="257"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in case of expiry of this Agreement on the Final Expiry Date, [one (1) year] after the Final Expiry Date.</w:t>
      </w:r>
    </w:p>
    <w:p w14:paraId="4BEF9219" w14:textId="77777777" w:rsidR="00971F9B" w:rsidRPr="00D5109B" w:rsidRDefault="00971F9B" w:rsidP="00971F9B">
      <w:pPr>
        <w:tabs>
          <w:tab w:val="left" w:pos="720"/>
          <w:tab w:val="left" w:pos="1720"/>
        </w:tabs>
        <w:spacing w:line="257" w:lineRule="auto"/>
        <w:jc w:val="both"/>
        <w:rPr>
          <w:rFonts w:ascii="Times New Roman" w:hAnsi="Times New Roman" w:cs="Times New Roman"/>
          <w:sz w:val="22"/>
          <w:szCs w:val="22"/>
        </w:rPr>
      </w:pPr>
    </w:p>
    <w:p w14:paraId="40C4B3B5" w14:textId="77777777" w:rsidR="00971F9B" w:rsidRPr="00D5109B" w:rsidRDefault="00971F9B" w:rsidP="00971F9B">
      <w:pPr>
        <w:pStyle w:val="Heading1"/>
        <w:spacing w:line="240" w:lineRule="auto"/>
        <w:ind w:left="720" w:hanging="660"/>
        <w:jc w:val="both"/>
        <w:rPr>
          <w:sz w:val="22"/>
        </w:rPr>
      </w:pPr>
      <w:bookmarkStart w:id="425" w:name="_Toc333899985"/>
      <w:bookmarkStart w:id="426" w:name="_Toc442269419"/>
      <w:bookmarkStart w:id="427" w:name="_Toc529459429"/>
      <w:r w:rsidRPr="00D5109B">
        <w:rPr>
          <w:sz w:val="22"/>
        </w:rPr>
        <w:t>Construction Drawings</w:t>
      </w:r>
      <w:bookmarkEnd w:id="425"/>
      <w:bookmarkEnd w:id="426"/>
      <w:bookmarkEnd w:id="427"/>
    </w:p>
    <w:p w14:paraId="552EEC70" w14:textId="77777777" w:rsidR="00971F9B" w:rsidRPr="00D5109B" w:rsidRDefault="00971F9B" w:rsidP="00971F9B">
      <w:pPr>
        <w:jc w:val="both"/>
        <w:rPr>
          <w:rFonts w:ascii="Times New Roman" w:hAnsi="Times New Roman" w:cs="Times New Roman"/>
          <w:sz w:val="22"/>
          <w:szCs w:val="22"/>
        </w:rPr>
      </w:pPr>
    </w:p>
    <w:p w14:paraId="04315BAF" w14:textId="77777777" w:rsidR="00971F9B" w:rsidRPr="00D5109B" w:rsidRDefault="00971F9B" w:rsidP="00CE210D">
      <w:pPr>
        <w:pStyle w:val="Heading2"/>
        <w:ind w:left="720"/>
      </w:pPr>
      <w:bookmarkStart w:id="428" w:name="_Toc333899986"/>
      <w:bookmarkStart w:id="429" w:name="_Toc529455709"/>
      <w:bookmarkStart w:id="430" w:name="_Toc529459430"/>
      <w:r w:rsidRPr="00D5109B">
        <w:t>Preparation of Construction Drawings</w:t>
      </w:r>
      <w:bookmarkEnd w:id="428"/>
      <w:bookmarkEnd w:id="429"/>
      <w:bookmarkEnd w:id="430"/>
    </w:p>
    <w:p w14:paraId="52B2BCFD" w14:textId="77777777" w:rsidR="00FB0AFA" w:rsidRPr="00D5109B" w:rsidRDefault="00FB0AFA" w:rsidP="00971F9B">
      <w:pPr>
        <w:tabs>
          <w:tab w:val="left" w:pos="720"/>
        </w:tabs>
        <w:spacing w:line="265" w:lineRule="auto"/>
        <w:ind w:left="720" w:hanging="720"/>
        <w:jc w:val="both"/>
        <w:rPr>
          <w:rFonts w:ascii="Times New Roman" w:eastAsia="Times New Roman" w:hAnsi="Times New Roman" w:cs="Times New Roman"/>
          <w:sz w:val="22"/>
          <w:szCs w:val="22"/>
        </w:rPr>
      </w:pPr>
      <w:bookmarkStart w:id="431" w:name="page126"/>
      <w:bookmarkEnd w:id="431"/>
    </w:p>
    <w:p w14:paraId="7496F7A0" w14:textId="227DE479" w:rsidR="00971F9B" w:rsidRPr="00D5109B" w:rsidRDefault="00971F9B" w:rsidP="00971F9B">
      <w:pPr>
        <w:tabs>
          <w:tab w:val="left" w:pos="72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prepare the Construction Drawings and shall complete and deliver the same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Engineer from time to time within the Construction Time For Completion in accordance with the Construction </w:t>
      </w:r>
      <w:proofErr w:type="spellStart"/>
      <w:r w:rsidRPr="00D5109B">
        <w:rPr>
          <w:rFonts w:ascii="Times New Roman" w:hAnsi="Times New Roman" w:cs="Times New Roman"/>
          <w:sz w:val="22"/>
          <w:szCs w:val="22"/>
        </w:rPr>
        <w:t>Programme</w:t>
      </w:r>
      <w:proofErr w:type="spellEnd"/>
      <w:r w:rsidRPr="00D5109B">
        <w:rPr>
          <w:rFonts w:ascii="Times New Roman" w:hAnsi="Times New Roman" w:cs="Times New Roman"/>
          <w:sz w:val="22"/>
          <w:szCs w:val="22"/>
        </w:rPr>
        <w:t xml:space="preserve">. </w:t>
      </w:r>
    </w:p>
    <w:p w14:paraId="5EA6B806" w14:textId="77777777" w:rsidR="00971F9B" w:rsidRPr="00D5109B" w:rsidRDefault="00971F9B" w:rsidP="00971F9B">
      <w:pPr>
        <w:tabs>
          <w:tab w:val="left" w:pos="720"/>
        </w:tabs>
        <w:spacing w:line="303" w:lineRule="exact"/>
        <w:ind w:left="720" w:hanging="720"/>
        <w:rPr>
          <w:rFonts w:ascii="Times New Roman" w:hAnsi="Times New Roman" w:cs="Times New Roman"/>
          <w:sz w:val="22"/>
          <w:szCs w:val="22"/>
        </w:rPr>
      </w:pPr>
    </w:p>
    <w:p w14:paraId="3CEEA49B" w14:textId="77777777" w:rsidR="00971F9B" w:rsidRPr="00D5109B" w:rsidRDefault="00971F9B" w:rsidP="00971F9B">
      <w:pPr>
        <w:tabs>
          <w:tab w:val="left" w:pos="720"/>
        </w:tabs>
        <w:spacing w:line="264"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Defects &amp; Deficiencies, errors, omissions, ambiguities, inconsistencies, inadequacies and other defects in the Construction Drawings or arising there from the same shall be rectified by the Concessionaire at its sole cost and risk in accordance with Section 18.1 </w:t>
      </w:r>
      <w:r w:rsidRPr="00D5109B">
        <w:rPr>
          <w:rFonts w:ascii="Times New Roman" w:hAnsi="Times New Roman" w:cs="Times New Roman"/>
          <w:i/>
          <w:sz w:val="22"/>
          <w:szCs w:val="22"/>
        </w:rPr>
        <w:t>(Remedying Defects &amp; Deficiencies)</w:t>
      </w:r>
      <w:r w:rsidRPr="00D5109B">
        <w:rPr>
          <w:rFonts w:ascii="Times New Roman" w:hAnsi="Times New Roman" w:cs="Times New Roman"/>
          <w:sz w:val="22"/>
          <w:szCs w:val="22"/>
        </w:rPr>
        <w:t>.</w:t>
      </w:r>
    </w:p>
    <w:p w14:paraId="2A2DB3C3" w14:textId="77777777" w:rsidR="00971F9B" w:rsidRPr="00D5109B" w:rsidRDefault="00971F9B" w:rsidP="00971F9B">
      <w:pPr>
        <w:tabs>
          <w:tab w:val="left" w:pos="720"/>
        </w:tabs>
        <w:spacing w:line="300" w:lineRule="exact"/>
        <w:ind w:left="720" w:hanging="720"/>
        <w:rPr>
          <w:rFonts w:ascii="Times New Roman" w:hAnsi="Times New Roman" w:cs="Times New Roman"/>
          <w:sz w:val="22"/>
          <w:szCs w:val="22"/>
        </w:rPr>
      </w:pPr>
    </w:p>
    <w:p w14:paraId="3656176F" w14:textId="77777777" w:rsidR="00971F9B" w:rsidRPr="00D5109B" w:rsidRDefault="00971F9B" w:rsidP="00971F9B">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12.1.3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 the Independent Auditor (as applicable) may use the Construction Drawings for the purposes of the Project.</w:t>
      </w:r>
    </w:p>
    <w:p w14:paraId="1FCDBDC4" w14:textId="77777777" w:rsidR="00971F9B" w:rsidRPr="00D5109B" w:rsidRDefault="00971F9B" w:rsidP="00971F9B">
      <w:pPr>
        <w:tabs>
          <w:tab w:val="left" w:pos="720"/>
        </w:tabs>
        <w:spacing w:line="304" w:lineRule="exact"/>
        <w:ind w:left="720" w:hanging="720"/>
        <w:rPr>
          <w:rFonts w:ascii="Times New Roman" w:hAnsi="Times New Roman" w:cs="Times New Roman"/>
          <w:sz w:val="22"/>
          <w:szCs w:val="22"/>
        </w:rPr>
      </w:pPr>
    </w:p>
    <w:p w14:paraId="196445EB" w14:textId="2E09173E" w:rsidR="00971F9B" w:rsidRPr="00D5109B" w:rsidRDefault="00971F9B" w:rsidP="00FB0AFA">
      <w:pPr>
        <w:tabs>
          <w:tab w:val="left" w:pos="72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12.1.4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may at its own cost, risk and discretion and subject to the Applicable Standards, propose with or without modifications the drawings made available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(if any) or adopt its own Construction Drawings (in each case) after prior approval of the Independent Engineer; provided, however, that the Concessionaire shall always </w:t>
      </w:r>
      <w:r w:rsidRPr="00D5109B">
        <w:rPr>
          <w:rFonts w:ascii="Times New Roman" w:eastAsia="Times New Roman" w:hAnsi="Times New Roman" w:cs="Times New Roman"/>
          <w:sz w:val="22"/>
          <w:szCs w:val="22"/>
        </w:rPr>
        <w:t>remain</w:t>
      </w:r>
      <w:r w:rsidRPr="00D5109B">
        <w:rPr>
          <w:rFonts w:ascii="Times New Roman" w:hAnsi="Times New Roman" w:cs="Times New Roman"/>
          <w:sz w:val="22"/>
          <w:szCs w:val="22"/>
        </w:rPr>
        <w:t xml:space="preserve"> solely responsible and liable for the adequacy and accuracy of the Construction Drawings and shall not hold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responsible or liable for the adequacy and / or the accuracy of the drawings provided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w:t>
      </w:r>
    </w:p>
    <w:p w14:paraId="36DB0AAF" w14:textId="77777777" w:rsidR="00971F9B" w:rsidRPr="00D5109B" w:rsidRDefault="00971F9B" w:rsidP="00971F9B">
      <w:pPr>
        <w:tabs>
          <w:tab w:val="left" w:pos="720"/>
        </w:tabs>
        <w:spacing w:line="303" w:lineRule="exact"/>
        <w:ind w:left="720" w:hanging="720"/>
        <w:rPr>
          <w:rFonts w:ascii="Times New Roman" w:hAnsi="Times New Roman" w:cs="Times New Roman"/>
          <w:sz w:val="22"/>
          <w:szCs w:val="22"/>
        </w:rPr>
      </w:pPr>
    </w:p>
    <w:p w14:paraId="0C35ABE7" w14:textId="77777777" w:rsidR="00971F9B" w:rsidRPr="00D5109B" w:rsidRDefault="00971F9B" w:rsidP="00971F9B">
      <w:pPr>
        <w:tabs>
          <w:tab w:val="left" w:pos="72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12.1.6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Engineer shall have the right to review and inspect all Construction Drawings and the Concessionaire shall provide all such Construction Drawings as may be reasonably required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Independent Engineer. </w:t>
      </w:r>
      <w:bookmarkStart w:id="432" w:name="page127"/>
      <w:bookmarkEnd w:id="432"/>
      <w:r w:rsidRPr="00D5109B">
        <w:rPr>
          <w:rFonts w:ascii="Times New Roman" w:hAnsi="Times New Roman" w:cs="Times New Roman"/>
          <w:sz w:val="22"/>
          <w:szCs w:val="22"/>
        </w:rPr>
        <w:t xml:space="preserve">Nothing in the above shall diminish the Concessionaire’s responsibility to provide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Engineer with the Construction Drawings in accordance with Section 12.3 and any other sufficient information as may be required to satisfy themselves regarding the Construction Works.</w:t>
      </w:r>
    </w:p>
    <w:p w14:paraId="6B525369" w14:textId="77777777" w:rsidR="00CE210D" w:rsidRPr="00D5109B" w:rsidRDefault="00CE210D" w:rsidP="00CE210D">
      <w:pPr>
        <w:pStyle w:val="Heading2"/>
        <w:numPr>
          <w:ilvl w:val="0"/>
          <w:numId w:val="0"/>
        </w:numPr>
        <w:ind w:left="810"/>
        <w:rPr>
          <w:rFonts w:eastAsia="Times New Roman"/>
          <w:u w:val="single"/>
        </w:rPr>
      </w:pPr>
    </w:p>
    <w:p w14:paraId="4A16B6FC" w14:textId="29ACF57C" w:rsidR="00971F9B" w:rsidRPr="00D5109B" w:rsidRDefault="00971F9B" w:rsidP="00CE210D">
      <w:pPr>
        <w:pStyle w:val="Heading2"/>
        <w:ind w:left="720"/>
        <w:rPr>
          <w:rFonts w:eastAsia="Times New Roman"/>
          <w:u w:val="single"/>
        </w:rPr>
      </w:pPr>
      <w:bookmarkStart w:id="433" w:name="_Toc529455710"/>
      <w:bookmarkStart w:id="434" w:name="_Toc529459431"/>
      <w:r w:rsidRPr="00D5109B">
        <w:rPr>
          <w:rFonts w:eastAsia="Times New Roman"/>
          <w:u w:val="single"/>
        </w:rPr>
        <w:t>Details Of Construction Drawings</w:t>
      </w:r>
      <w:r w:rsidRPr="00D5109B">
        <w:rPr>
          <w:rStyle w:val="FootnoteReference"/>
          <w:rFonts w:eastAsia="Times New Roman"/>
          <w:u w:val="single"/>
        </w:rPr>
        <w:footnoteReference w:id="60"/>
      </w:r>
      <w:bookmarkEnd w:id="433"/>
      <w:bookmarkEnd w:id="434"/>
    </w:p>
    <w:p w14:paraId="6476CCEB" w14:textId="77777777" w:rsidR="00971F9B" w:rsidRPr="00D5109B" w:rsidRDefault="00971F9B" w:rsidP="00971F9B">
      <w:pPr>
        <w:spacing w:line="327" w:lineRule="exact"/>
        <w:rPr>
          <w:rFonts w:ascii="Times New Roman" w:eastAsia="Times New Roman" w:hAnsi="Times New Roman" w:cs="Times New Roman"/>
          <w:sz w:val="22"/>
          <w:szCs w:val="22"/>
        </w:rPr>
      </w:pPr>
    </w:p>
    <w:p w14:paraId="3CA04F61" w14:textId="77777777" w:rsidR="00971F9B" w:rsidRPr="00D5109B" w:rsidRDefault="00971F9B" w:rsidP="00971F9B">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Construction Drawings to be submitted by the Concessionaire to the Independent Engineer shall include but not be limited to the following details:</w:t>
      </w:r>
    </w:p>
    <w:p w14:paraId="6D120750" w14:textId="77777777" w:rsidR="00971F9B" w:rsidRPr="00D5109B" w:rsidRDefault="00971F9B" w:rsidP="00971F9B">
      <w:pPr>
        <w:tabs>
          <w:tab w:val="left" w:pos="720"/>
        </w:tabs>
        <w:spacing w:line="296" w:lineRule="exact"/>
        <w:ind w:left="720" w:hanging="720"/>
        <w:rPr>
          <w:rFonts w:ascii="Times New Roman" w:hAnsi="Times New Roman" w:cs="Times New Roman"/>
          <w:sz w:val="22"/>
          <w:szCs w:val="22"/>
        </w:rPr>
      </w:pPr>
    </w:p>
    <w:p w14:paraId="67AF886A" w14:textId="77777777" w:rsidR="00971F9B" w:rsidRPr="00D5109B" w:rsidRDefault="00971F9B" w:rsidP="00466527">
      <w:pPr>
        <w:numPr>
          <w:ilvl w:val="0"/>
          <w:numId w:val="81"/>
        </w:numPr>
        <w:tabs>
          <w:tab w:val="left" w:pos="720"/>
          <w:tab w:val="left" w:pos="144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detailed structural drawings;</w:t>
      </w:r>
    </w:p>
    <w:p w14:paraId="54112A31" w14:textId="77777777" w:rsidR="00971F9B" w:rsidRPr="00D5109B" w:rsidRDefault="00971F9B" w:rsidP="00971F9B">
      <w:pPr>
        <w:tabs>
          <w:tab w:val="left" w:pos="720"/>
          <w:tab w:val="left" w:pos="1440"/>
        </w:tabs>
        <w:spacing w:line="325" w:lineRule="exact"/>
        <w:ind w:left="1440" w:hanging="720"/>
        <w:rPr>
          <w:rFonts w:ascii="Times New Roman" w:hAnsi="Times New Roman" w:cs="Times New Roman"/>
          <w:sz w:val="22"/>
          <w:szCs w:val="22"/>
        </w:rPr>
      </w:pPr>
    </w:p>
    <w:p w14:paraId="318C71EB" w14:textId="77777777" w:rsidR="00971F9B" w:rsidRPr="00D5109B" w:rsidRDefault="00971F9B" w:rsidP="00466527">
      <w:pPr>
        <w:numPr>
          <w:ilvl w:val="0"/>
          <w:numId w:val="81"/>
        </w:numPr>
        <w:tabs>
          <w:tab w:val="left" w:pos="720"/>
          <w:tab w:val="left" w:pos="1440"/>
        </w:tabs>
        <w:spacing w:line="265" w:lineRule="auto"/>
        <w:ind w:left="1440" w:hanging="720"/>
        <w:jc w:val="both"/>
        <w:rPr>
          <w:rFonts w:ascii="Times New Roman" w:hAnsi="Times New Roman" w:cs="Times New Roman"/>
          <w:sz w:val="22"/>
          <w:szCs w:val="22"/>
        </w:rPr>
      </w:pPr>
      <w:r w:rsidRPr="00D5109B">
        <w:rPr>
          <w:rFonts w:ascii="Times New Roman" w:hAnsi="Times New Roman" w:cs="Times New Roman"/>
          <w:i/>
          <w:sz w:val="22"/>
          <w:szCs w:val="22"/>
        </w:rPr>
        <w:t>[to be inserted]</w:t>
      </w:r>
      <w:r w:rsidRPr="00D5109B">
        <w:rPr>
          <w:rFonts w:ascii="Times New Roman" w:hAnsi="Times New Roman" w:cs="Times New Roman"/>
          <w:sz w:val="22"/>
          <w:szCs w:val="22"/>
        </w:rPr>
        <w:t>; and</w:t>
      </w:r>
    </w:p>
    <w:p w14:paraId="73FB0F39" w14:textId="77777777" w:rsidR="00971F9B" w:rsidRPr="00D5109B" w:rsidRDefault="00971F9B" w:rsidP="00971F9B">
      <w:pPr>
        <w:tabs>
          <w:tab w:val="left" w:pos="720"/>
          <w:tab w:val="left" w:pos="1440"/>
        </w:tabs>
        <w:spacing w:line="301" w:lineRule="exact"/>
        <w:ind w:left="1440" w:hanging="720"/>
        <w:rPr>
          <w:rFonts w:ascii="Times New Roman" w:hAnsi="Times New Roman" w:cs="Times New Roman"/>
          <w:sz w:val="22"/>
          <w:szCs w:val="22"/>
        </w:rPr>
      </w:pPr>
    </w:p>
    <w:p w14:paraId="0183E929" w14:textId="77777777" w:rsidR="00971F9B" w:rsidRPr="00D5109B" w:rsidRDefault="00971F9B" w:rsidP="00466527">
      <w:pPr>
        <w:numPr>
          <w:ilvl w:val="0"/>
          <w:numId w:val="81"/>
        </w:numPr>
        <w:tabs>
          <w:tab w:val="left" w:pos="720"/>
          <w:tab w:val="left" w:pos="144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 xml:space="preserve">such further information and details as may be requested by the Independent Engineer and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acting reasonably.</w:t>
      </w:r>
    </w:p>
    <w:p w14:paraId="7A24503A" w14:textId="77777777" w:rsidR="00971F9B" w:rsidRPr="00D5109B" w:rsidRDefault="00971F9B" w:rsidP="00971F9B">
      <w:pPr>
        <w:spacing w:line="299" w:lineRule="exact"/>
        <w:rPr>
          <w:rFonts w:ascii="Times New Roman" w:hAnsi="Times New Roman" w:cs="Times New Roman"/>
          <w:sz w:val="22"/>
          <w:szCs w:val="22"/>
        </w:rPr>
      </w:pPr>
    </w:p>
    <w:p w14:paraId="5E26BC53" w14:textId="1B88179D" w:rsidR="00971F9B" w:rsidRPr="00D5109B" w:rsidRDefault="00971F9B" w:rsidP="00CE210D">
      <w:pPr>
        <w:pStyle w:val="Heading2"/>
        <w:ind w:left="720"/>
        <w:rPr>
          <w:rFonts w:eastAsia="Times New Roman"/>
          <w:u w:val="single"/>
        </w:rPr>
      </w:pPr>
      <w:bookmarkStart w:id="435" w:name="_Toc529455711"/>
      <w:bookmarkStart w:id="436" w:name="_Toc529459432"/>
      <w:r w:rsidRPr="00D5109B">
        <w:rPr>
          <w:rFonts w:eastAsia="Times New Roman"/>
          <w:u w:val="single"/>
        </w:rPr>
        <w:t>Review &amp; Approval Of Construction Drawings</w:t>
      </w:r>
      <w:bookmarkEnd w:id="435"/>
      <w:bookmarkEnd w:id="436"/>
    </w:p>
    <w:p w14:paraId="0F13B4B7" w14:textId="77777777" w:rsidR="00971F9B" w:rsidRPr="00D5109B" w:rsidRDefault="00971F9B" w:rsidP="00971F9B">
      <w:pPr>
        <w:tabs>
          <w:tab w:val="left" w:pos="720"/>
        </w:tabs>
        <w:spacing w:line="200" w:lineRule="exact"/>
        <w:ind w:hanging="340"/>
        <w:rPr>
          <w:rFonts w:ascii="Times New Roman" w:eastAsia="Times New Roman" w:hAnsi="Times New Roman" w:cs="Times New Roman"/>
          <w:smallCaps/>
          <w:sz w:val="22"/>
          <w:szCs w:val="22"/>
        </w:rPr>
      </w:pPr>
      <w:bookmarkStart w:id="437" w:name="_Hlk528578585"/>
    </w:p>
    <w:p w14:paraId="6951A8FB" w14:textId="77777777" w:rsidR="00372B4A" w:rsidRPr="00D5109B" w:rsidRDefault="00971F9B" w:rsidP="00466527">
      <w:pPr>
        <w:pStyle w:val="Heading2"/>
        <w:numPr>
          <w:ilvl w:val="2"/>
          <w:numId w:val="140"/>
        </w:numPr>
        <w:ind w:left="720"/>
        <w:jc w:val="both"/>
        <w:rPr>
          <w:rFonts w:eastAsia="Times New Roman"/>
          <w:b w:val="0"/>
          <w:smallCaps w:val="0"/>
        </w:rPr>
      </w:pPr>
      <w:bookmarkStart w:id="438" w:name="page128"/>
      <w:bookmarkStart w:id="439" w:name="_Toc529455712"/>
      <w:bookmarkStart w:id="440" w:name="_Toc529459433"/>
      <w:bookmarkStart w:id="441" w:name="_Hlk528138801"/>
      <w:bookmarkEnd w:id="438"/>
      <w:r w:rsidRPr="00D5109B">
        <w:rPr>
          <w:b w:val="0"/>
          <w:smallCaps w:val="0"/>
        </w:rPr>
        <w:t xml:space="preserve">The Concessionaire shall promptly and in such sequence as is consistent with the Construction Requirements, submit four (4) copies of the Construction Drawings to the Independent Engineer and the </w:t>
      </w:r>
      <w:r w:rsidRPr="00D5109B">
        <w:rPr>
          <w:rFonts w:eastAsia="Times New Roman"/>
          <w:b w:val="0"/>
          <w:smallCaps w:val="0"/>
        </w:rPr>
        <w:t xml:space="preserve">Authority along with a confirmation that the Construction Drawings are in </w:t>
      </w:r>
      <w:r w:rsidR="00FB0AFA" w:rsidRPr="00D5109B">
        <w:rPr>
          <w:rFonts w:eastAsia="Times New Roman"/>
          <w:b w:val="0"/>
          <w:smallCaps w:val="0"/>
        </w:rPr>
        <w:t>compliance</w:t>
      </w:r>
      <w:r w:rsidRPr="00D5109B">
        <w:rPr>
          <w:rFonts w:eastAsia="Times New Roman"/>
          <w:b w:val="0"/>
          <w:smallCaps w:val="0"/>
        </w:rPr>
        <w:t xml:space="preserve"> with the Applicable Standards.</w:t>
      </w:r>
      <w:bookmarkEnd w:id="439"/>
      <w:bookmarkEnd w:id="440"/>
    </w:p>
    <w:p w14:paraId="4F81D4B3" w14:textId="77777777" w:rsidR="00372B4A" w:rsidRPr="00D5109B" w:rsidRDefault="00372B4A" w:rsidP="00CE210D">
      <w:pPr>
        <w:pStyle w:val="Heading2"/>
        <w:numPr>
          <w:ilvl w:val="0"/>
          <w:numId w:val="0"/>
        </w:numPr>
        <w:ind w:left="720" w:hanging="720"/>
        <w:jc w:val="both"/>
        <w:rPr>
          <w:rFonts w:eastAsia="Times New Roman"/>
          <w:b w:val="0"/>
          <w:smallCaps w:val="0"/>
        </w:rPr>
      </w:pPr>
    </w:p>
    <w:p w14:paraId="5CA9F0C9" w14:textId="5BF16D8B" w:rsidR="00FB0AFA" w:rsidRPr="00D5109B" w:rsidRDefault="00FB0AFA" w:rsidP="00466527">
      <w:pPr>
        <w:pStyle w:val="Heading2"/>
        <w:numPr>
          <w:ilvl w:val="2"/>
          <w:numId w:val="140"/>
        </w:numPr>
        <w:ind w:left="720"/>
        <w:jc w:val="both"/>
        <w:rPr>
          <w:rFonts w:eastAsia="Times New Roman"/>
          <w:b w:val="0"/>
          <w:smallCaps w:val="0"/>
        </w:rPr>
      </w:pPr>
      <w:bookmarkStart w:id="442" w:name="_Toc529455713"/>
      <w:bookmarkStart w:id="443" w:name="_Toc529459434"/>
      <w:r w:rsidRPr="00D5109B">
        <w:rPr>
          <w:rFonts w:eastAsia="Times New Roman"/>
          <w:b w:val="0"/>
          <w:smallCaps w:val="0"/>
        </w:rPr>
        <w:t>Within</w:t>
      </w:r>
      <w:r w:rsidRPr="00D5109B">
        <w:rPr>
          <w:b w:val="0"/>
          <w:smallCaps w:val="0"/>
        </w:rPr>
        <w:t xml:space="preserve"> [fifteen (15) days] of receipt, the Independent Engineer and </w:t>
      </w:r>
      <w:r w:rsidR="00372B4A" w:rsidRPr="00D5109B">
        <w:rPr>
          <w:b w:val="0"/>
          <w:smallCaps w:val="0"/>
        </w:rPr>
        <w:t xml:space="preserve">the </w:t>
      </w:r>
      <w:r w:rsidRPr="00D5109B">
        <w:rPr>
          <w:b w:val="0"/>
          <w:smallCaps w:val="0"/>
        </w:rPr>
        <w:t xml:space="preserve">Authority shall review </w:t>
      </w:r>
      <w:r w:rsidR="00372B4A" w:rsidRPr="00D5109B">
        <w:rPr>
          <w:b w:val="0"/>
          <w:smallCaps w:val="0"/>
        </w:rPr>
        <w:t>the Construction Drawings</w:t>
      </w:r>
      <w:r w:rsidRPr="00D5109B">
        <w:rPr>
          <w:b w:val="0"/>
          <w:smallCaps w:val="0"/>
        </w:rPr>
        <w:t>, and the Independent Engineer (following consultation with the Authority), shall either:</w:t>
      </w:r>
      <w:bookmarkEnd w:id="442"/>
      <w:bookmarkEnd w:id="443"/>
      <w:r w:rsidRPr="00D5109B">
        <w:rPr>
          <w:b w:val="0"/>
          <w:smallCaps w:val="0"/>
        </w:rPr>
        <w:t xml:space="preserve"> </w:t>
      </w:r>
    </w:p>
    <w:p w14:paraId="19E53734" w14:textId="77777777" w:rsidR="00FB0AFA" w:rsidRPr="00D5109B" w:rsidRDefault="00FB0AFA" w:rsidP="00CE210D">
      <w:pPr>
        <w:tabs>
          <w:tab w:val="left" w:pos="720"/>
        </w:tabs>
        <w:spacing w:line="263" w:lineRule="auto"/>
        <w:ind w:left="720" w:right="20" w:hanging="720"/>
        <w:jc w:val="both"/>
        <w:rPr>
          <w:rFonts w:ascii="Times New Roman" w:hAnsi="Times New Roman" w:cs="Times New Roman"/>
          <w:sz w:val="22"/>
          <w:szCs w:val="22"/>
        </w:rPr>
      </w:pPr>
    </w:p>
    <w:p w14:paraId="146F3919" w14:textId="29AA1914" w:rsidR="00FB0AFA" w:rsidRPr="00D5109B" w:rsidRDefault="00FB0AFA" w:rsidP="00466527">
      <w:pPr>
        <w:pStyle w:val="Heading2"/>
        <w:numPr>
          <w:ilvl w:val="0"/>
          <w:numId w:val="145"/>
        </w:numPr>
        <w:ind w:left="1440" w:hanging="720"/>
        <w:jc w:val="both"/>
        <w:rPr>
          <w:b w:val="0"/>
          <w:smallCaps w:val="0"/>
        </w:rPr>
      </w:pPr>
      <w:bookmarkStart w:id="444" w:name="_Toc529455714"/>
      <w:bookmarkStart w:id="445" w:name="_Toc529459435"/>
      <w:r w:rsidRPr="00D5109B">
        <w:rPr>
          <w:b w:val="0"/>
          <w:smallCaps w:val="0"/>
        </w:rPr>
        <w:t xml:space="preserve">approve </w:t>
      </w:r>
      <w:r w:rsidR="00372B4A" w:rsidRPr="00D5109B">
        <w:rPr>
          <w:b w:val="0"/>
          <w:smallCaps w:val="0"/>
        </w:rPr>
        <w:t>the Construction Drawings</w:t>
      </w:r>
      <w:r w:rsidRPr="00D5109B">
        <w:rPr>
          <w:b w:val="0"/>
          <w:smallCaps w:val="0"/>
        </w:rPr>
        <w:t>; or</w:t>
      </w:r>
      <w:bookmarkEnd w:id="444"/>
      <w:bookmarkEnd w:id="445"/>
      <w:r w:rsidRPr="00D5109B">
        <w:rPr>
          <w:b w:val="0"/>
          <w:smallCaps w:val="0"/>
        </w:rPr>
        <w:t xml:space="preserve"> </w:t>
      </w:r>
    </w:p>
    <w:p w14:paraId="09EE3CC4" w14:textId="77777777" w:rsidR="00FB0AFA" w:rsidRPr="00D5109B" w:rsidRDefault="00FB0AFA" w:rsidP="00CE210D">
      <w:pPr>
        <w:pStyle w:val="Heading2"/>
        <w:numPr>
          <w:ilvl w:val="0"/>
          <w:numId w:val="0"/>
        </w:numPr>
        <w:ind w:left="1440" w:hanging="720"/>
        <w:jc w:val="both"/>
        <w:rPr>
          <w:b w:val="0"/>
          <w:smallCaps w:val="0"/>
        </w:rPr>
      </w:pPr>
    </w:p>
    <w:p w14:paraId="1A4CF3F6" w14:textId="4C5ECFAC" w:rsidR="008D2B06" w:rsidRPr="00D5109B" w:rsidRDefault="00FB0AFA" w:rsidP="00466527">
      <w:pPr>
        <w:pStyle w:val="Heading2"/>
        <w:numPr>
          <w:ilvl w:val="0"/>
          <w:numId w:val="145"/>
        </w:numPr>
        <w:ind w:left="1440" w:hanging="720"/>
        <w:jc w:val="both"/>
        <w:rPr>
          <w:b w:val="0"/>
          <w:smallCaps w:val="0"/>
        </w:rPr>
      </w:pPr>
      <w:bookmarkStart w:id="446" w:name="_Toc529455715"/>
      <w:bookmarkStart w:id="447" w:name="_Toc529459436"/>
      <w:r w:rsidRPr="00D5109B">
        <w:rPr>
          <w:b w:val="0"/>
          <w:smallCaps w:val="0"/>
        </w:rPr>
        <w:t xml:space="preserve">reject </w:t>
      </w:r>
      <w:r w:rsidR="00372B4A" w:rsidRPr="00D5109B">
        <w:rPr>
          <w:b w:val="0"/>
          <w:smallCaps w:val="0"/>
        </w:rPr>
        <w:t xml:space="preserve">the Construction Drawings </w:t>
      </w:r>
      <w:r w:rsidRPr="00D5109B">
        <w:rPr>
          <w:b w:val="0"/>
          <w:smallCaps w:val="0"/>
        </w:rPr>
        <w:t>and convey their comments/observations (if any) to the Concessionaire.</w:t>
      </w:r>
      <w:bookmarkEnd w:id="446"/>
      <w:bookmarkEnd w:id="447"/>
    </w:p>
    <w:p w14:paraId="686F1DD7" w14:textId="77777777" w:rsidR="008D2B06" w:rsidRPr="00D5109B" w:rsidRDefault="008D2B06" w:rsidP="00F30826">
      <w:pPr>
        <w:pStyle w:val="Heading2"/>
        <w:numPr>
          <w:ilvl w:val="0"/>
          <w:numId w:val="0"/>
        </w:numPr>
        <w:ind w:left="780"/>
        <w:jc w:val="both"/>
        <w:rPr>
          <w:b w:val="0"/>
          <w:smallCaps w:val="0"/>
        </w:rPr>
      </w:pPr>
      <w:bookmarkStart w:id="448" w:name="_Hlk528159166"/>
    </w:p>
    <w:p w14:paraId="63CD5748" w14:textId="2D13702C" w:rsidR="00372B4A" w:rsidRPr="00D5109B" w:rsidRDefault="00372B4A" w:rsidP="00466527">
      <w:pPr>
        <w:pStyle w:val="Heading2"/>
        <w:numPr>
          <w:ilvl w:val="2"/>
          <w:numId w:val="140"/>
        </w:numPr>
        <w:ind w:left="720"/>
        <w:jc w:val="both"/>
        <w:rPr>
          <w:b w:val="0"/>
          <w:smallCaps w:val="0"/>
        </w:rPr>
      </w:pPr>
      <w:bookmarkStart w:id="449" w:name="_Toc529455716"/>
      <w:bookmarkStart w:id="450" w:name="_Toc529459437"/>
      <w:r w:rsidRPr="00D5109B">
        <w:rPr>
          <w:b w:val="0"/>
          <w:smallCaps w:val="0"/>
        </w:rPr>
        <w:t xml:space="preserve">In the event no approval or objections to the Construction Drawings is granted in accordance with </w:t>
      </w:r>
      <w:r w:rsidR="00815810" w:rsidRPr="00D5109B">
        <w:rPr>
          <w:b w:val="0"/>
          <w:smallCaps w:val="0"/>
        </w:rPr>
        <w:t>Section</w:t>
      </w:r>
      <w:r w:rsidRPr="00D5109B">
        <w:rPr>
          <w:b w:val="0"/>
          <w:smallCaps w:val="0"/>
        </w:rPr>
        <w:t xml:space="preserve"> 12.3.2 above, the Construction Drawings shall be deemed to be approved by the Independent Engineer</w:t>
      </w:r>
      <w:r w:rsidR="005C6987" w:rsidRPr="00D5109B">
        <w:rPr>
          <w:b w:val="0"/>
          <w:smallCaps w:val="0"/>
        </w:rPr>
        <w:t xml:space="preserve"> and the Authority</w:t>
      </w:r>
      <w:bookmarkEnd w:id="448"/>
      <w:r w:rsidRPr="00D5109B">
        <w:rPr>
          <w:b w:val="0"/>
          <w:smallCaps w:val="0"/>
        </w:rPr>
        <w:t>.</w:t>
      </w:r>
      <w:bookmarkEnd w:id="449"/>
      <w:bookmarkEnd w:id="450"/>
    </w:p>
    <w:p w14:paraId="57EABBE3" w14:textId="77777777" w:rsidR="00372B4A" w:rsidRPr="00D5109B" w:rsidRDefault="00372B4A" w:rsidP="00CE210D">
      <w:pPr>
        <w:ind w:left="720"/>
        <w:rPr>
          <w:rFonts w:ascii="Times New Roman" w:hAnsi="Times New Roman" w:cs="Times New Roman"/>
          <w:sz w:val="22"/>
          <w:szCs w:val="22"/>
        </w:rPr>
      </w:pPr>
    </w:p>
    <w:p w14:paraId="0BE5D19B" w14:textId="34AE0652" w:rsidR="00372B4A" w:rsidRPr="00D5109B" w:rsidRDefault="00FB0AFA" w:rsidP="00466527">
      <w:pPr>
        <w:pStyle w:val="Heading2"/>
        <w:numPr>
          <w:ilvl w:val="2"/>
          <w:numId w:val="140"/>
        </w:numPr>
        <w:ind w:left="720"/>
        <w:jc w:val="both"/>
        <w:rPr>
          <w:b w:val="0"/>
          <w:smallCaps w:val="0"/>
        </w:rPr>
      </w:pPr>
      <w:bookmarkStart w:id="451" w:name="_Toc529455717"/>
      <w:bookmarkStart w:id="452" w:name="_Toc529459438"/>
      <w:r w:rsidRPr="00D5109B">
        <w:rPr>
          <w:b w:val="0"/>
          <w:smallCaps w:val="0"/>
        </w:rPr>
        <w:t xml:space="preserve">The Concessionaire shall (at its own cost and expense) re-submit the revised </w:t>
      </w:r>
      <w:r w:rsidR="00372B4A" w:rsidRPr="00D5109B">
        <w:rPr>
          <w:b w:val="0"/>
          <w:smallCaps w:val="0"/>
        </w:rPr>
        <w:t xml:space="preserve">Construction Drawings </w:t>
      </w:r>
      <w:r w:rsidRPr="00D5109B">
        <w:rPr>
          <w:b w:val="0"/>
          <w:smallCaps w:val="0"/>
        </w:rPr>
        <w:t>no later than [</w:t>
      </w:r>
      <w:r w:rsidR="00372B4A" w:rsidRPr="00D5109B">
        <w:rPr>
          <w:b w:val="0"/>
          <w:smallCaps w:val="0"/>
        </w:rPr>
        <w:t>ten</w:t>
      </w:r>
      <w:r w:rsidRPr="00D5109B">
        <w:rPr>
          <w:b w:val="0"/>
          <w:smallCaps w:val="0"/>
        </w:rPr>
        <w:t xml:space="preserve"> (1</w:t>
      </w:r>
      <w:r w:rsidR="00372B4A" w:rsidRPr="00D5109B">
        <w:rPr>
          <w:b w:val="0"/>
          <w:smallCaps w:val="0"/>
        </w:rPr>
        <w:t>0</w:t>
      </w:r>
      <w:r w:rsidRPr="00D5109B">
        <w:rPr>
          <w:b w:val="0"/>
          <w:smallCaps w:val="0"/>
        </w:rPr>
        <w:t xml:space="preserve">) days] from receipt of the rejection and/or comments/observations under Section </w:t>
      </w:r>
      <w:r w:rsidR="00372B4A" w:rsidRPr="00D5109B">
        <w:rPr>
          <w:b w:val="0"/>
          <w:smallCaps w:val="0"/>
        </w:rPr>
        <w:t>12</w:t>
      </w:r>
      <w:r w:rsidRPr="00D5109B">
        <w:rPr>
          <w:b w:val="0"/>
          <w:smallCaps w:val="0"/>
        </w:rPr>
        <w:t>.</w:t>
      </w:r>
      <w:r w:rsidR="00372B4A" w:rsidRPr="00D5109B">
        <w:rPr>
          <w:b w:val="0"/>
          <w:smallCaps w:val="0"/>
        </w:rPr>
        <w:t>3</w:t>
      </w:r>
      <w:r w:rsidRPr="00D5109B">
        <w:rPr>
          <w:b w:val="0"/>
          <w:smallCaps w:val="0"/>
        </w:rPr>
        <w:t>.</w:t>
      </w:r>
      <w:r w:rsidR="00372B4A" w:rsidRPr="00D5109B">
        <w:rPr>
          <w:b w:val="0"/>
          <w:smallCaps w:val="0"/>
        </w:rPr>
        <w:t>2</w:t>
      </w:r>
      <w:r w:rsidRPr="00D5109B">
        <w:rPr>
          <w:b w:val="0"/>
          <w:smallCaps w:val="0"/>
        </w:rPr>
        <w:t xml:space="preserve">(b) above, and the approval process under this Section </w:t>
      </w:r>
      <w:r w:rsidR="00372B4A" w:rsidRPr="00D5109B">
        <w:rPr>
          <w:b w:val="0"/>
          <w:smallCaps w:val="0"/>
        </w:rPr>
        <w:t>12</w:t>
      </w:r>
      <w:r w:rsidRPr="00D5109B">
        <w:rPr>
          <w:b w:val="0"/>
          <w:smallCaps w:val="0"/>
        </w:rPr>
        <w:t>.</w:t>
      </w:r>
      <w:r w:rsidR="00372B4A" w:rsidRPr="00D5109B">
        <w:rPr>
          <w:b w:val="0"/>
          <w:smallCaps w:val="0"/>
        </w:rPr>
        <w:t>3</w:t>
      </w:r>
      <w:r w:rsidRPr="00D5109B">
        <w:rPr>
          <w:b w:val="0"/>
          <w:smallCaps w:val="0"/>
        </w:rPr>
        <w:t xml:space="preserve"> shall be repeated.</w:t>
      </w:r>
      <w:bookmarkEnd w:id="451"/>
      <w:bookmarkEnd w:id="452"/>
      <w:r w:rsidRPr="00D5109B">
        <w:rPr>
          <w:b w:val="0"/>
          <w:smallCaps w:val="0"/>
        </w:rPr>
        <w:t xml:space="preserve"> </w:t>
      </w:r>
      <w:bookmarkEnd w:id="441"/>
    </w:p>
    <w:bookmarkEnd w:id="437"/>
    <w:p w14:paraId="3D5AEBBF" w14:textId="77777777" w:rsidR="00372B4A" w:rsidRPr="00D5109B" w:rsidRDefault="00372B4A" w:rsidP="00CE210D">
      <w:pPr>
        <w:pStyle w:val="Heading2"/>
        <w:numPr>
          <w:ilvl w:val="0"/>
          <w:numId w:val="0"/>
        </w:numPr>
        <w:ind w:left="720"/>
        <w:jc w:val="both"/>
        <w:rPr>
          <w:b w:val="0"/>
          <w:smallCaps w:val="0"/>
        </w:rPr>
      </w:pPr>
    </w:p>
    <w:p w14:paraId="6E1B692C" w14:textId="02C9ADE2" w:rsidR="00971F9B" w:rsidRPr="00D5109B" w:rsidRDefault="00971F9B" w:rsidP="00466527">
      <w:pPr>
        <w:pStyle w:val="Heading2"/>
        <w:numPr>
          <w:ilvl w:val="2"/>
          <w:numId w:val="140"/>
        </w:numPr>
        <w:ind w:left="720"/>
        <w:jc w:val="both"/>
        <w:rPr>
          <w:b w:val="0"/>
          <w:smallCaps w:val="0"/>
        </w:rPr>
      </w:pPr>
      <w:bookmarkStart w:id="453" w:name="_Toc529455718"/>
      <w:bookmarkStart w:id="454" w:name="_Toc529459439"/>
      <w:r w:rsidRPr="00D5109B">
        <w:rPr>
          <w:b w:val="0"/>
          <w:smallCaps w:val="0"/>
        </w:rPr>
        <w:t xml:space="preserve">The Concessionaire shall simultaneously with the submission of Construction Drawings to the Independent Engineer prepare and submit to the Independent Engineer </w:t>
      </w:r>
      <w:r w:rsidR="004A0370" w:rsidRPr="00D5109B">
        <w:rPr>
          <w:b w:val="0"/>
          <w:smallCaps w:val="0"/>
        </w:rPr>
        <w:t xml:space="preserve">a document </w:t>
      </w:r>
      <w:r w:rsidR="00B33CA1" w:rsidRPr="00D5109B">
        <w:rPr>
          <w:b w:val="0"/>
          <w:smallCaps w:val="0"/>
        </w:rPr>
        <w:t xml:space="preserve">setting out </w:t>
      </w:r>
      <w:r w:rsidRPr="00D5109B">
        <w:rPr>
          <w:b w:val="0"/>
          <w:smallCaps w:val="0"/>
        </w:rPr>
        <w:t>the “</w:t>
      </w:r>
      <w:r w:rsidRPr="00D5109B">
        <w:rPr>
          <w:b w:val="0"/>
          <w:i/>
          <w:smallCaps w:val="0"/>
        </w:rPr>
        <w:t>critical path method</w:t>
      </w:r>
      <w:r w:rsidRPr="00D5109B">
        <w:rPr>
          <w:b w:val="0"/>
          <w:smallCaps w:val="0"/>
        </w:rPr>
        <w:t>” in respect of the Project.</w:t>
      </w:r>
      <w:bookmarkEnd w:id="453"/>
      <w:bookmarkEnd w:id="454"/>
    </w:p>
    <w:p w14:paraId="2C9E9D32" w14:textId="77777777" w:rsidR="00971F9B" w:rsidRPr="00D5109B" w:rsidRDefault="00971F9B" w:rsidP="00CE210D">
      <w:pPr>
        <w:tabs>
          <w:tab w:val="left" w:pos="720"/>
        </w:tabs>
        <w:spacing w:line="289" w:lineRule="exact"/>
        <w:ind w:left="720" w:hanging="720"/>
        <w:rPr>
          <w:rFonts w:ascii="Times New Roman" w:hAnsi="Times New Roman" w:cs="Times New Roman"/>
          <w:sz w:val="22"/>
          <w:szCs w:val="22"/>
        </w:rPr>
      </w:pPr>
    </w:p>
    <w:p w14:paraId="5C014355" w14:textId="77777777" w:rsidR="00971F9B" w:rsidRPr="00D5109B" w:rsidRDefault="00971F9B" w:rsidP="00CE210D">
      <w:pPr>
        <w:tabs>
          <w:tab w:val="left" w:pos="72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12.3.6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Notwithstanding anything contained herein, the Concessionaire shall:</w:t>
      </w:r>
    </w:p>
    <w:p w14:paraId="3780E840" w14:textId="77777777" w:rsidR="00971F9B" w:rsidRPr="00D5109B" w:rsidRDefault="00971F9B" w:rsidP="00971F9B">
      <w:pPr>
        <w:tabs>
          <w:tab w:val="left" w:pos="720"/>
          <w:tab w:val="left" w:pos="1440"/>
        </w:tabs>
        <w:spacing w:line="266" w:lineRule="auto"/>
        <w:ind w:left="1440"/>
        <w:jc w:val="both"/>
        <w:rPr>
          <w:rFonts w:ascii="Times New Roman" w:eastAsia="Times New Roman" w:hAnsi="Times New Roman" w:cs="Times New Roman"/>
          <w:sz w:val="22"/>
          <w:szCs w:val="22"/>
        </w:rPr>
      </w:pPr>
      <w:bookmarkStart w:id="455" w:name="page129"/>
      <w:bookmarkEnd w:id="455"/>
    </w:p>
    <w:p w14:paraId="675AA6F4" w14:textId="77777777" w:rsidR="00971F9B" w:rsidRPr="00D5109B" w:rsidRDefault="00971F9B" w:rsidP="00466527">
      <w:pPr>
        <w:numPr>
          <w:ilvl w:val="0"/>
          <w:numId w:val="82"/>
        </w:numPr>
        <w:tabs>
          <w:tab w:val="left" w:pos="720"/>
          <w:tab w:val="left" w:pos="1440"/>
        </w:tabs>
        <w:spacing w:line="266" w:lineRule="auto"/>
        <w:ind w:left="1440" w:hanging="720"/>
        <w:jc w:val="both"/>
        <w:rPr>
          <w:rFonts w:ascii="Times New Roman" w:eastAsia="Times New Roman" w:hAnsi="Times New Roman" w:cs="Times New Roman"/>
          <w:sz w:val="22"/>
          <w:szCs w:val="22"/>
        </w:rPr>
      </w:pPr>
      <w:r w:rsidRPr="00D5109B">
        <w:rPr>
          <w:rFonts w:ascii="Times New Roman" w:hAnsi="Times New Roman" w:cs="Times New Roman"/>
          <w:sz w:val="22"/>
          <w:szCs w:val="22"/>
        </w:rPr>
        <w:t xml:space="preserve"> continue to be solely liable for: (</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the Concessionaire’s obligations and liabilities set out in this Agreement; and (ii) the Construction Drawings including their compliance and conformity with the Applicable Standards, and shall not be relieved and/or absolved in any manner whatsoever of its obligations hereunder, irrespective of whether or not the Independent Engineer and Authority has provided its approval, observations and comments in accordance with this Section 12.3 (</w:t>
      </w:r>
      <w:r w:rsidRPr="00D5109B">
        <w:rPr>
          <w:rFonts w:ascii="Times New Roman" w:hAnsi="Times New Roman" w:cs="Times New Roman"/>
          <w:i/>
          <w:sz w:val="22"/>
          <w:szCs w:val="22"/>
        </w:rPr>
        <w:t>Review of Construction Drawings</w:t>
      </w:r>
      <w:r w:rsidRPr="00D5109B">
        <w:rPr>
          <w:rFonts w:ascii="Times New Roman" w:hAnsi="Times New Roman" w:cs="Times New Roman"/>
          <w:sz w:val="22"/>
          <w:szCs w:val="22"/>
        </w:rPr>
        <w:t>); nor shall the same be construed as a waiver of the Concessionaire’s obligations contained herein; nor shall the Authority be held liable for the observations and comments provided by the Independent Engineer on the Construction Drawings</w:t>
      </w:r>
    </w:p>
    <w:p w14:paraId="1BC3D854" w14:textId="77777777" w:rsidR="00971F9B" w:rsidRPr="00D5109B" w:rsidRDefault="00971F9B" w:rsidP="00971F9B">
      <w:pPr>
        <w:tabs>
          <w:tab w:val="left" w:pos="1440"/>
        </w:tabs>
        <w:spacing w:line="268" w:lineRule="auto"/>
        <w:ind w:right="20"/>
        <w:jc w:val="both"/>
        <w:rPr>
          <w:rFonts w:ascii="Times New Roman" w:hAnsi="Times New Roman" w:cs="Times New Roman"/>
          <w:sz w:val="22"/>
          <w:szCs w:val="22"/>
        </w:rPr>
      </w:pPr>
    </w:p>
    <w:p w14:paraId="3F5DFFFB" w14:textId="77777777" w:rsidR="00971F9B" w:rsidRPr="00D5109B" w:rsidRDefault="00971F9B" w:rsidP="00466527">
      <w:pPr>
        <w:numPr>
          <w:ilvl w:val="0"/>
          <w:numId w:val="82"/>
        </w:numPr>
        <w:tabs>
          <w:tab w:val="left" w:pos="1440"/>
        </w:tabs>
        <w:spacing w:line="268"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Concessionaire shall provide a copy of the approved Construction Drawings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Engineer prior to commencement of Construction Works in accordance with the terms of this Agreement.</w:t>
      </w:r>
    </w:p>
    <w:p w14:paraId="1432142E" w14:textId="77777777" w:rsidR="00971F9B" w:rsidRPr="00D5109B" w:rsidRDefault="00971F9B" w:rsidP="00971F9B">
      <w:pPr>
        <w:tabs>
          <w:tab w:val="left" w:pos="1720"/>
        </w:tabs>
        <w:spacing w:line="268" w:lineRule="auto"/>
        <w:ind w:left="1720" w:right="20" w:hanging="712"/>
        <w:jc w:val="both"/>
        <w:rPr>
          <w:rFonts w:ascii="Times New Roman" w:eastAsia="Times New Roman" w:hAnsi="Times New Roman" w:cs="Times New Roman"/>
          <w:sz w:val="22"/>
          <w:szCs w:val="22"/>
        </w:rPr>
      </w:pPr>
    </w:p>
    <w:p w14:paraId="603CF3F0" w14:textId="77777777" w:rsidR="00971F9B" w:rsidRPr="00D5109B" w:rsidRDefault="00971F9B" w:rsidP="00CE210D">
      <w:pPr>
        <w:tabs>
          <w:tab w:val="left" w:pos="720"/>
        </w:tabs>
        <w:spacing w:line="268"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12.3.7</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be solely responsible and liable for:</w:t>
      </w:r>
    </w:p>
    <w:p w14:paraId="1D67261E" w14:textId="77777777" w:rsidR="00971F9B" w:rsidRPr="00D5109B" w:rsidRDefault="00971F9B" w:rsidP="00971F9B">
      <w:pPr>
        <w:spacing w:line="308" w:lineRule="exact"/>
        <w:rPr>
          <w:rFonts w:ascii="Times New Roman" w:hAnsi="Times New Roman" w:cs="Times New Roman"/>
          <w:sz w:val="22"/>
          <w:szCs w:val="22"/>
        </w:rPr>
      </w:pPr>
    </w:p>
    <w:p w14:paraId="192DFDE7" w14:textId="77777777" w:rsidR="00971F9B" w:rsidRPr="00D5109B" w:rsidRDefault="00971F9B" w:rsidP="00CE210D">
      <w:pPr>
        <w:pStyle w:val="ColorfulList-Accent11"/>
        <w:tabs>
          <w:tab w:val="left" w:pos="6480"/>
        </w:tabs>
        <w:ind w:left="1440" w:hanging="720"/>
        <w:jc w:val="both"/>
      </w:pPr>
      <w:r w:rsidRPr="00D5109B">
        <w:t xml:space="preserve">(a) </w:t>
      </w:r>
      <w:r w:rsidRPr="00D5109B">
        <w:tab/>
        <w:t xml:space="preserve">achieving completion of each Project Construction Milestone on or prior to its respective Project Construction Milestone Date; </w:t>
      </w:r>
    </w:p>
    <w:p w14:paraId="147258D1" w14:textId="77777777" w:rsidR="00971F9B" w:rsidRPr="00D5109B" w:rsidRDefault="00971F9B" w:rsidP="00CE210D">
      <w:pPr>
        <w:pStyle w:val="ColorfulList-Accent11"/>
        <w:tabs>
          <w:tab w:val="left" w:pos="6480"/>
        </w:tabs>
        <w:ind w:left="1440" w:hanging="720"/>
        <w:jc w:val="both"/>
      </w:pPr>
    </w:p>
    <w:p w14:paraId="01C611DC" w14:textId="77777777" w:rsidR="00971F9B" w:rsidRPr="00D5109B" w:rsidRDefault="00971F9B" w:rsidP="00CE210D">
      <w:pPr>
        <w:pStyle w:val="ColorfulList-Accent11"/>
        <w:tabs>
          <w:tab w:val="left" w:pos="6480"/>
        </w:tabs>
        <w:ind w:left="1440" w:hanging="720"/>
        <w:jc w:val="both"/>
      </w:pPr>
      <w:r w:rsidRPr="00D5109B">
        <w:t xml:space="preserve">(b) </w:t>
      </w:r>
      <w:r w:rsidRPr="00D5109B">
        <w:tab/>
        <w:t xml:space="preserve">achieving Substantial Completion Date on or prior to the Scheduled Substantial Completion Date; </w:t>
      </w:r>
    </w:p>
    <w:p w14:paraId="26A7E6C9" w14:textId="77777777" w:rsidR="00971F9B" w:rsidRPr="00D5109B" w:rsidRDefault="00971F9B" w:rsidP="00CE210D">
      <w:pPr>
        <w:pStyle w:val="ColorfulList-Accent11"/>
        <w:tabs>
          <w:tab w:val="left" w:pos="6480"/>
        </w:tabs>
        <w:ind w:left="1440" w:hanging="720"/>
        <w:jc w:val="both"/>
      </w:pPr>
    </w:p>
    <w:p w14:paraId="124D79E7" w14:textId="77777777" w:rsidR="00971F9B" w:rsidRPr="00D5109B" w:rsidRDefault="00971F9B" w:rsidP="00CE210D">
      <w:pPr>
        <w:pStyle w:val="ColorfulList-Accent11"/>
        <w:tabs>
          <w:tab w:val="left" w:pos="6480"/>
        </w:tabs>
        <w:ind w:left="1440" w:hanging="720"/>
        <w:jc w:val="both"/>
      </w:pPr>
      <w:r w:rsidRPr="00D5109B">
        <w:t>(c)</w:t>
      </w:r>
      <w:r w:rsidRPr="00D5109B">
        <w:tab/>
        <w:t>achieving Project Construction Completion on or prior to the Scheduled Project Construction Completion Date,</w:t>
      </w:r>
    </w:p>
    <w:p w14:paraId="414A44F8" w14:textId="77777777" w:rsidR="00971F9B" w:rsidRPr="00D5109B" w:rsidRDefault="00971F9B" w:rsidP="00971F9B">
      <w:pPr>
        <w:spacing w:line="200" w:lineRule="exact"/>
        <w:rPr>
          <w:rFonts w:ascii="Times New Roman" w:hAnsi="Times New Roman" w:cs="Times New Roman"/>
          <w:sz w:val="22"/>
          <w:szCs w:val="22"/>
        </w:rPr>
      </w:pPr>
    </w:p>
    <w:p w14:paraId="5944C4D2" w14:textId="77777777" w:rsidR="00971F9B" w:rsidRPr="00D5109B" w:rsidRDefault="00971F9B" w:rsidP="00971F9B">
      <w:pPr>
        <w:spacing w:line="265" w:lineRule="auto"/>
        <w:ind w:left="1000" w:right="20"/>
        <w:jc w:val="both"/>
        <w:rPr>
          <w:rFonts w:ascii="Times New Roman" w:hAnsi="Times New Roman" w:cs="Times New Roman"/>
          <w:sz w:val="22"/>
          <w:szCs w:val="22"/>
        </w:rPr>
      </w:pPr>
      <w:bookmarkStart w:id="456" w:name="page130"/>
      <w:bookmarkEnd w:id="456"/>
      <w:r w:rsidRPr="00D5109B">
        <w:rPr>
          <w:rFonts w:ascii="Times New Roman" w:hAnsi="Times New Roman" w:cs="Times New Roman"/>
          <w:sz w:val="22"/>
          <w:szCs w:val="22"/>
        </w:rPr>
        <w:t>and, in each case above, the said obligation and liability of the Concessionaire shall not be reduced, negated, rescinded and/or waived by any delay and/or failure of the Independent Engineer to fulfill its obligations as set out in this Section 12.3 (</w:t>
      </w:r>
      <w:r w:rsidRPr="00D5109B">
        <w:rPr>
          <w:rFonts w:ascii="Times New Roman" w:hAnsi="Times New Roman" w:cs="Times New Roman"/>
          <w:i/>
          <w:sz w:val="22"/>
          <w:szCs w:val="22"/>
        </w:rPr>
        <w:t>Review of Construction</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Drawings</w:t>
      </w:r>
      <w:r w:rsidRPr="00D5109B">
        <w:rPr>
          <w:rFonts w:ascii="Times New Roman" w:hAnsi="Times New Roman" w:cs="Times New Roman"/>
          <w:sz w:val="22"/>
          <w:szCs w:val="22"/>
        </w:rPr>
        <w:t>).</w:t>
      </w:r>
    </w:p>
    <w:p w14:paraId="3E3F8741" w14:textId="77777777" w:rsidR="00971F9B" w:rsidRPr="00D5109B" w:rsidRDefault="00971F9B" w:rsidP="00971F9B">
      <w:pPr>
        <w:spacing w:line="301" w:lineRule="exact"/>
        <w:rPr>
          <w:rFonts w:ascii="Times New Roman" w:hAnsi="Times New Roman" w:cs="Times New Roman"/>
          <w:sz w:val="22"/>
          <w:szCs w:val="22"/>
        </w:rPr>
      </w:pPr>
    </w:p>
    <w:p w14:paraId="26348FB9" w14:textId="61552211" w:rsidR="00971F9B" w:rsidRPr="00D5109B" w:rsidRDefault="00CE210D" w:rsidP="00CE210D">
      <w:pPr>
        <w:pStyle w:val="Heading2"/>
        <w:ind w:left="720"/>
        <w:rPr>
          <w:rFonts w:eastAsia="Times New Roman"/>
          <w:u w:val="single"/>
        </w:rPr>
      </w:pPr>
      <w:bookmarkStart w:id="457" w:name="_Toc529455719"/>
      <w:bookmarkStart w:id="458" w:name="_Toc529459440"/>
      <w:r w:rsidRPr="00D5109B">
        <w:rPr>
          <w:rFonts w:eastAsia="Times New Roman"/>
          <w:u w:val="single"/>
        </w:rPr>
        <w:t>Submission Of Final Construction Drawings Prior To Project Construction Completion Date</w:t>
      </w:r>
      <w:bookmarkEnd w:id="457"/>
      <w:bookmarkEnd w:id="458"/>
    </w:p>
    <w:p w14:paraId="497A6E25" w14:textId="77777777" w:rsidR="00971F9B" w:rsidRPr="00D5109B" w:rsidRDefault="00971F9B" w:rsidP="00971F9B">
      <w:pPr>
        <w:spacing w:line="308" w:lineRule="exact"/>
        <w:rPr>
          <w:rFonts w:ascii="Times New Roman" w:eastAsia="Times New Roman" w:hAnsi="Times New Roman" w:cs="Times New Roman"/>
          <w:sz w:val="22"/>
          <w:szCs w:val="22"/>
        </w:rPr>
      </w:pPr>
    </w:p>
    <w:p w14:paraId="78E05548" w14:textId="5AB0E482" w:rsidR="00971F9B" w:rsidRPr="00D5109B" w:rsidRDefault="00971F9B" w:rsidP="00466527">
      <w:pPr>
        <w:pStyle w:val="Heading2"/>
        <w:numPr>
          <w:ilvl w:val="2"/>
          <w:numId w:val="140"/>
        </w:numPr>
        <w:ind w:left="720"/>
        <w:jc w:val="both"/>
        <w:rPr>
          <w:b w:val="0"/>
          <w:smallCaps w:val="0"/>
        </w:rPr>
      </w:pPr>
      <w:bookmarkStart w:id="459" w:name="_Toc529455720"/>
      <w:bookmarkStart w:id="460" w:name="_Toc529459441"/>
      <w:r w:rsidRPr="00D5109B">
        <w:rPr>
          <w:b w:val="0"/>
          <w:smallCaps w:val="0"/>
        </w:rPr>
        <w:t xml:space="preserve">Within [forty-five (45) days] of the Substantial Completion Date the Concessionaire shall submit to the </w:t>
      </w:r>
      <w:r w:rsidRPr="00D5109B">
        <w:rPr>
          <w:rFonts w:eastAsia="Times New Roman"/>
          <w:b w:val="0"/>
          <w:smallCaps w:val="0"/>
        </w:rPr>
        <w:t>Authority</w:t>
      </w:r>
      <w:r w:rsidRPr="00D5109B">
        <w:rPr>
          <w:b w:val="0"/>
          <w:smallCaps w:val="0"/>
        </w:rPr>
        <w:t>, in respect of each Project Construction Milestone, the “</w:t>
      </w:r>
      <w:r w:rsidRPr="00D5109B">
        <w:rPr>
          <w:b w:val="0"/>
          <w:i/>
          <w:smallCaps w:val="0"/>
        </w:rPr>
        <w:t>as built</w:t>
      </w:r>
      <w:r w:rsidRPr="00D5109B">
        <w:rPr>
          <w:b w:val="0"/>
          <w:smallCaps w:val="0"/>
        </w:rPr>
        <w:t>” Construction Drawings, duly verified and approved (in form and substance) by the Independent Engineer, including “</w:t>
      </w:r>
      <w:r w:rsidRPr="00D5109B">
        <w:rPr>
          <w:b w:val="0"/>
          <w:i/>
          <w:smallCaps w:val="0"/>
        </w:rPr>
        <w:t>as built</w:t>
      </w:r>
      <w:r w:rsidRPr="00D5109B">
        <w:rPr>
          <w:b w:val="0"/>
          <w:smallCaps w:val="0"/>
        </w:rPr>
        <w:t>” survey, illustrating the layout of the Concession Assets reflecting the same as actually designed, engineered and constructed on the Project Site.</w:t>
      </w:r>
      <w:bookmarkEnd w:id="459"/>
      <w:bookmarkEnd w:id="460"/>
    </w:p>
    <w:p w14:paraId="5134B52C" w14:textId="77777777" w:rsidR="00971F9B" w:rsidRPr="00D5109B" w:rsidRDefault="00971F9B" w:rsidP="00CE210D">
      <w:pPr>
        <w:tabs>
          <w:tab w:val="left" w:pos="900"/>
        </w:tabs>
        <w:spacing w:line="292" w:lineRule="exact"/>
        <w:ind w:left="720" w:hanging="720"/>
        <w:rPr>
          <w:rFonts w:ascii="Times New Roman" w:hAnsi="Times New Roman" w:cs="Times New Roman"/>
          <w:sz w:val="22"/>
          <w:szCs w:val="22"/>
        </w:rPr>
      </w:pPr>
    </w:p>
    <w:p w14:paraId="6E17494D" w14:textId="28129756" w:rsidR="00971F9B" w:rsidRPr="00D5109B" w:rsidRDefault="00971F9B" w:rsidP="00CE210D">
      <w:pPr>
        <w:tabs>
          <w:tab w:val="left" w:pos="90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12.4.2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Construction Drawings to be submitted by the Concessionaire pursuant to this Section 12.4 (</w:t>
      </w:r>
      <w:r w:rsidRPr="00D5109B">
        <w:rPr>
          <w:rFonts w:ascii="Times New Roman" w:hAnsi="Times New Roman" w:cs="Times New Roman"/>
          <w:i/>
          <w:sz w:val="22"/>
          <w:szCs w:val="22"/>
        </w:rPr>
        <w:t>Submission of Construction Drawings Prior to Final Construction Completion Date</w:t>
      </w:r>
      <w:r w:rsidRPr="00D5109B">
        <w:rPr>
          <w:rFonts w:ascii="Times New Roman" w:hAnsi="Times New Roman" w:cs="Times New Roman"/>
          <w:sz w:val="22"/>
          <w:szCs w:val="22"/>
        </w:rPr>
        <w:t xml:space="preserve">) shall be in such form as may be requested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including but not restricted to paper format (hard copies), digital format, micro films or any other format</w:t>
      </w:r>
      <w:r w:rsidR="00694651" w:rsidRPr="00D5109B">
        <w:rPr>
          <w:rFonts w:ascii="Times New Roman" w:hAnsi="Times New Roman" w:cs="Times New Roman"/>
          <w:sz w:val="22"/>
          <w:szCs w:val="22"/>
        </w:rPr>
        <w:t>.</w:t>
      </w:r>
    </w:p>
    <w:p w14:paraId="0E63F388" w14:textId="77777777" w:rsidR="00971F9B" w:rsidRPr="00D5109B" w:rsidRDefault="00971F9B" w:rsidP="00971F9B">
      <w:pPr>
        <w:tabs>
          <w:tab w:val="left" w:pos="900"/>
        </w:tabs>
        <w:spacing w:line="298" w:lineRule="exact"/>
        <w:ind w:left="900" w:hanging="900"/>
        <w:rPr>
          <w:rFonts w:ascii="Times New Roman" w:hAnsi="Times New Roman" w:cs="Times New Roman"/>
          <w:sz w:val="22"/>
          <w:szCs w:val="22"/>
        </w:rPr>
      </w:pPr>
    </w:p>
    <w:p w14:paraId="2B8252E4" w14:textId="77777777" w:rsidR="00971F9B" w:rsidRPr="00D5109B" w:rsidRDefault="00971F9B" w:rsidP="00CE210D">
      <w:pPr>
        <w:tabs>
          <w:tab w:val="left"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12.4.3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amend, modify and update the Construction Drawings from time to time during the Operations Period and (following approval of the Independent Engineer and the Authority on any amendment, modification and update in the Construction Drawings) carry out any amendments and modifications resulting from the operations, repairs, maintenance and other activities relating to the Operations and Maintenance. Preparation, completion and delivery of the updated, amended and/or modified Construction Documents pursuant to this Section 12.4.3 shall form part of the Concessionaire’s obligations relating to the O&amp;M Documents. </w:t>
      </w:r>
    </w:p>
    <w:p w14:paraId="41B2CE4B" w14:textId="77777777" w:rsidR="00971F9B" w:rsidRPr="00D5109B" w:rsidRDefault="00971F9B" w:rsidP="00971F9B">
      <w:pPr>
        <w:spacing w:line="293" w:lineRule="exact"/>
        <w:rPr>
          <w:rFonts w:ascii="Times New Roman" w:hAnsi="Times New Roman" w:cs="Times New Roman"/>
          <w:sz w:val="22"/>
          <w:szCs w:val="22"/>
        </w:rPr>
      </w:pPr>
    </w:p>
    <w:p w14:paraId="03A0E872" w14:textId="6D943660" w:rsidR="00971F9B" w:rsidRPr="00D5109B" w:rsidRDefault="00971F9B" w:rsidP="00CE210D">
      <w:pPr>
        <w:pStyle w:val="Heading2"/>
        <w:ind w:left="720"/>
        <w:rPr>
          <w:rFonts w:eastAsia="Times New Roman"/>
          <w:u w:val="single"/>
        </w:rPr>
      </w:pPr>
      <w:bookmarkStart w:id="461" w:name="_Toc529455721"/>
      <w:bookmarkStart w:id="462" w:name="_Toc529459442"/>
      <w:r w:rsidRPr="00D5109B">
        <w:rPr>
          <w:rFonts w:eastAsia="Times New Roman"/>
          <w:u w:val="single"/>
        </w:rPr>
        <w:t>Approval Of Detailed Engineering Design</w:t>
      </w:r>
      <w:bookmarkEnd w:id="461"/>
      <w:bookmarkEnd w:id="462"/>
    </w:p>
    <w:p w14:paraId="4F01FEAE" w14:textId="77777777" w:rsidR="00971F9B" w:rsidRPr="00D5109B" w:rsidRDefault="00971F9B" w:rsidP="00971F9B">
      <w:pPr>
        <w:spacing w:line="200" w:lineRule="exact"/>
        <w:rPr>
          <w:rFonts w:ascii="Times New Roman" w:eastAsia="Times New Roman" w:hAnsi="Times New Roman" w:cs="Times New Roman"/>
          <w:smallCaps/>
          <w:sz w:val="22"/>
          <w:szCs w:val="22"/>
        </w:rPr>
      </w:pPr>
    </w:p>
    <w:p w14:paraId="007AD44D" w14:textId="39AB3A8F" w:rsidR="005C6987" w:rsidRPr="00D5109B" w:rsidRDefault="00E85B4E" w:rsidP="00466527">
      <w:pPr>
        <w:pStyle w:val="Heading2"/>
        <w:numPr>
          <w:ilvl w:val="2"/>
          <w:numId w:val="140"/>
        </w:numPr>
        <w:ind w:left="720"/>
        <w:jc w:val="both"/>
        <w:rPr>
          <w:b w:val="0"/>
          <w:smallCaps w:val="0"/>
        </w:rPr>
      </w:pPr>
      <w:bookmarkStart w:id="463" w:name="page131"/>
      <w:bookmarkStart w:id="464" w:name="_Toc529455722"/>
      <w:bookmarkStart w:id="465" w:name="_Toc529459443"/>
      <w:bookmarkStart w:id="466" w:name="_Hlk528139023"/>
      <w:bookmarkEnd w:id="463"/>
      <w:r w:rsidRPr="00D5109B">
        <w:rPr>
          <w:b w:val="0"/>
          <w:smallCaps w:val="0"/>
        </w:rPr>
        <w:t xml:space="preserve">The Concessionaire shall submit its </w:t>
      </w:r>
      <w:r w:rsidR="00E109FF" w:rsidRPr="00D5109B">
        <w:rPr>
          <w:b w:val="0"/>
          <w:smallCaps w:val="0"/>
        </w:rPr>
        <w:t xml:space="preserve">Proposed </w:t>
      </w:r>
      <w:r w:rsidRPr="00D5109B">
        <w:rPr>
          <w:b w:val="0"/>
          <w:smallCaps w:val="0"/>
        </w:rPr>
        <w:t xml:space="preserve">Detailed Engineering Design to the Independent Engineer (with a copy to the </w:t>
      </w:r>
      <w:r w:rsidRPr="00D5109B">
        <w:rPr>
          <w:rFonts w:eastAsia="Times New Roman"/>
          <w:b w:val="0"/>
          <w:smallCaps w:val="0"/>
        </w:rPr>
        <w:t>Authority</w:t>
      </w:r>
      <w:r w:rsidRPr="00D5109B">
        <w:rPr>
          <w:b w:val="0"/>
          <w:smallCaps w:val="0"/>
        </w:rPr>
        <w:t>) for approval within [fifteen (15) days] of the Effective Date</w:t>
      </w:r>
      <w:r w:rsidR="00E109FF" w:rsidRPr="00D5109B">
        <w:rPr>
          <w:b w:val="0"/>
          <w:smallCaps w:val="0"/>
        </w:rPr>
        <w:t>.</w:t>
      </w:r>
      <w:bookmarkEnd w:id="464"/>
      <w:bookmarkEnd w:id="465"/>
      <w:r w:rsidR="00E109FF" w:rsidRPr="00D5109B">
        <w:rPr>
          <w:b w:val="0"/>
          <w:smallCaps w:val="0"/>
        </w:rPr>
        <w:t xml:space="preserve"> </w:t>
      </w:r>
    </w:p>
    <w:p w14:paraId="46BAECC7" w14:textId="77777777" w:rsidR="005C6987" w:rsidRPr="00D5109B" w:rsidRDefault="005C6987" w:rsidP="00CE210D">
      <w:pPr>
        <w:tabs>
          <w:tab w:val="left" w:pos="810"/>
        </w:tabs>
        <w:spacing w:line="266" w:lineRule="auto"/>
        <w:ind w:left="720" w:hanging="720"/>
        <w:jc w:val="both"/>
        <w:rPr>
          <w:rFonts w:ascii="Times New Roman" w:hAnsi="Times New Roman" w:cs="Times New Roman"/>
          <w:sz w:val="22"/>
          <w:szCs w:val="22"/>
        </w:rPr>
      </w:pPr>
    </w:p>
    <w:p w14:paraId="7AC261B4" w14:textId="47E01A4F" w:rsidR="00E85B4E" w:rsidRPr="00D5109B" w:rsidRDefault="00E85B4E" w:rsidP="00466527">
      <w:pPr>
        <w:pStyle w:val="Heading2"/>
        <w:numPr>
          <w:ilvl w:val="2"/>
          <w:numId w:val="140"/>
        </w:numPr>
        <w:ind w:left="720"/>
        <w:jc w:val="both"/>
        <w:rPr>
          <w:b w:val="0"/>
          <w:smallCaps w:val="0"/>
        </w:rPr>
      </w:pPr>
      <w:bookmarkStart w:id="467" w:name="_Toc529455723"/>
      <w:bookmarkStart w:id="468" w:name="_Toc529459444"/>
      <w:r w:rsidRPr="00D5109B">
        <w:rPr>
          <w:b w:val="0"/>
          <w:smallCaps w:val="0"/>
        </w:rPr>
        <w:t xml:space="preserve">Within [fifteen (15) days] of receipt, the Independent Engineer and </w:t>
      </w:r>
      <w:r w:rsidRPr="00D5109B">
        <w:rPr>
          <w:rFonts w:eastAsia="Times New Roman"/>
          <w:b w:val="0"/>
          <w:smallCaps w:val="0"/>
        </w:rPr>
        <w:t>Authority</w:t>
      </w:r>
      <w:r w:rsidRPr="00D5109B">
        <w:rPr>
          <w:b w:val="0"/>
          <w:smallCaps w:val="0"/>
        </w:rPr>
        <w:t xml:space="preserve"> shall review the </w:t>
      </w:r>
      <w:r w:rsidR="00E109FF" w:rsidRPr="00D5109B">
        <w:rPr>
          <w:b w:val="0"/>
          <w:smallCaps w:val="0"/>
        </w:rPr>
        <w:t xml:space="preserve">Proposed </w:t>
      </w:r>
      <w:r w:rsidRPr="00D5109B">
        <w:rPr>
          <w:b w:val="0"/>
          <w:smallCaps w:val="0"/>
        </w:rPr>
        <w:t>Detailed Engineering Design</w:t>
      </w:r>
      <w:r w:rsidR="005C6987" w:rsidRPr="00D5109B">
        <w:rPr>
          <w:b w:val="0"/>
          <w:smallCaps w:val="0"/>
        </w:rPr>
        <w:t xml:space="preserve"> and the Independent Engineer (following consultation with the Authority)</w:t>
      </w:r>
      <w:r w:rsidRPr="00D5109B">
        <w:rPr>
          <w:b w:val="0"/>
          <w:smallCaps w:val="0"/>
        </w:rPr>
        <w:t xml:space="preserve"> shall either:</w:t>
      </w:r>
      <w:bookmarkEnd w:id="467"/>
      <w:bookmarkEnd w:id="468"/>
      <w:r w:rsidRPr="00D5109B">
        <w:rPr>
          <w:b w:val="0"/>
          <w:smallCaps w:val="0"/>
        </w:rPr>
        <w:t xml:space="preserve"> </w:t>
      </w:r>
    </w:p>
    <w:p w14:paraId="0E2B2151" w14:textId="77777777" w:rsidR="00E85B4E" w:rsidRPr="00D5109B" w:rsidRDefault="00E85B4E" w:rsidP="00E85B4E">
      <w:pPr>
        <w:pStyle w:val="ListParagraph"/>
        <w:tabs>
          <w:tab w:val="left" w:pos="810"/>
        </w:tabs>
        <w:spacing w:line="266" w:lineRule="auto"/>
        <w:ind w:left="1170"/>
        <w:jc w:val="both"/>
        <w:rPr>
          <w:b/>
          <w:smallCaps/>
        </w:rPr>
      </w:pPr>
    </w:p>
    <w:p w14:paraId="27A9DBB2" w14:textId="2D163038" w:rsidR="00E85B4E" w:rsidRPr="00D5109B" w:rsidRDefault="00E109FF" w:rsidP="00466527">
      <w:pPr>
        <w:pStyle w:val="ListParagraph"/>
        <w:numPr>
          <w:ilvl w:val="0"/>
          <w:numId w:val="130"/>
        </w:numPr>
        <w:tabs>
          <w:tab w:val="left" w:pos="810"/>
        </w:tabs>
        <w:spacing w:line="266" w:lineRule="auto"/>
        <w:ind w:left="1440" w:hanging="630"/>
        <w:jc w:val="both"/>
        <w:rPr>
          <w:b/>
          <w:smallCaps/>
        </w:rPr>
      </w:pPr>
      <w:r w:rsidRPr="00D5109B">
        <w:t>a</w:t>
      </w:r>
      <w:r w:rsidR="005C6987" w:rsidRPr="00D5109B">
        <w:t xml:space="preserve">pprove the </w:t>
      </w:r>
      <w:r w:rsidRPr="00D5109B">
        <w:t xml:space="preserve">Proposed </w:t>
      </w:r>
      <w:r w:rsidR="00E85B4E" w:rsidRPr="00D5109B">
        <w:t>Detailed Engineering Design</w:t>
      </w:r>
      <w:r w:rsidR="005C6987" w:rsidRPr="00D5109B">
        <w:t xml:space="preserve"> (the </w:t>
      </w:r>
      <w:r w:rsidR="005C6987" w:rsidRPr="00D5109B">
        <w:rPr>
          <w:b/>
        </w:rPr>
        <w:t>Approved Detailed Engineering Design</w:t>
      </w:r>
      <w:r w:rsidR="005C6987" w:rsidRPr="00D5109B">
        <w:t>)</w:t>
      </w:r>
      <w:r w:rsidR="00E85B4E" w:rsidRPr="00D5109B">
        <w:t xml:space="preserve">; or </w:t>
      </w:r>
    </w:p>
    <w:p w14:paraId="3A5E0924" w14:textId="77777777" w:rsidR="00E85B4E" w:rsidRPr="00D5109B" w:rsidRDefault="00E85B4E" w:rsidP="00CE210D">
      <w:pPr>
        <w:pStyle w:val="ListParagraph"/>
        <w:tabs>
          <w:tab w:val="left" w:pos="810"/>
        </w:tabs>
        <w:spacing w:line="266" w:lineRule="auto"/>
        <w:ind w:left="1440" w:hanging="630"/>
        <w:jc w:val="both"/>
        <w:rPr>
          <w:b/>
          <w:smallCaps/>
        </w:rPr>
      </w:pPr>
    </w:p>
    <w:p w14:paraId="026B5B9D" w14:textId="568D85B9" w:rsidR="00E109FF" w:rsidRPr="00D5109B" w:rsidRDefault="00E85B4E" w:rsidP="00466527">
      <w:pPr>
        <w:pStyle w:val="ListParagraph"/>
        <w:numPr>
          <w:ilvl w:val="0"/>
          <w:numId w:val="130"/>
        </w:numPr>
        <w:tabs>
          <w:tab w:val="left" w:pos="810"/>
        </w:tabs>
        <w:spacing w:line="266" w:lineRule="auto"/>
        <w:ind w:left="1440" w:hanging="630"/>
        <w:jc w:val="both"/>
        <w:rPr>
          <w:b/>
          <w:smallCaps/>
        </w:rPr>
      </w:pPr>
      <w:r w:rsidRPr="00D5109B">
        <w:t>reject the</w:t>
      </w:r>
      <w:r w:rsidR="00E109FF" w:rsidRPr="00D5109B">
        <w:t xml:space="preserve"> Proposed </w:t>
      </w:r>
      <w:r w:rsidRPr="00D5109B">
        <w:t xml:space="preserve">Detailed Engineering Design and convey their comments/observations (if any) to the Concessionaire. </w:t>
      </w:r>
    </w:p>
    <w:p w14:paraId="6BA63B7F" w14:textId="77777777" w:rsidR="00E109FF" w:rsidRPr="00D5109B" w:rsidRDefault="00E109FF" w:rsidP="00E109FF">
      <w:pPr>
        <w:pStyle w:val="ListParagraph"/>
      </w:pPr>
    </w:p>
    <w:p w14:paraId="6310553E" w14:textId="48CFFE3C" w:rsidR="00773F11" w:rsidRPr="00D5109B" w:rsidRDefault="00773F11" w:rsidP="00466527">
      <w:pPr>
        <w:pStyle w:val="Heading2"/>
        <w:numPr>
          <w:ilvl w:val="2"/>
          <w:numId w:val="140"/>
        </w:numPr>
        <w:ind w:left="780" w:hanging="780"/>
        <w:jc w:val="both"/>
        <w:rPr>
          <w:b w:val="0"/>
          <w:smallCaps w:val="0"/>
        </w:rPr>
      </w:pPr>
      <w:bookmarkStart w:id="469" w:name="_Toc529455724"/>
      <w:bookmarkStart w:id="470" w:name="_Toc529459445"/>
      <w:r w:rsidRPr="00D5109B">
        <w:rPr>
          <w:b w:val="0"/>
          <w:smallCaps w:val="0"/>
        </w:rPr>
        <w:t xml:space="preserve">In the event no approval or objections to the Proposed Detailed Engineering Design is granted in accordance with </w:t>
      </w:r>
      <w:r w:rsidR="00815810" w:rsidRPr="00D5109B">
        <w:rPr>
          <w:b w:val="0"/>
          <w:smallCaps w:val="0"/>
        </w:rPr>
        <w:t>Section</w:t>
      </w:r>
      <w:r w:rsidRPr="00D5109B">
        <w:rPr>
          <w:b w:val="0"/>
          <w:smallCaps w:val="0"/>
        </w:rPr>
        <w:t xml:space="preserve"> 12.5.2 above, the Proposed Detailed Engineering Design shall be deemed to be approved by the Independent Engineer and the Authority.</w:t>
      </w:r>
      <w:bookmarkEnd w:id="469"/>
      <w:bookmarkEnd w:id="470"/>
    </w:p>
    <w:p w14:paraId="01AC1D70" w14:textId="77777777" w:rsidR="00773F11" w:rsidRPr="00D5109B" w:rsidRDefault="00773F11" w:rsidP="00773F11">
      <w:pPr>
        <w:pStyle w:val="Heading2"/>
        <w:numPr>
          <w:ilvl w:val="0"/>
          <w:numId w:val="0"/>
        </w:numPr>
        <w:ind w:left="900"/>
        <w:jc w:val="both"/>
        <w:rPr>
          <w:b w:val="0"/>
          <w:smallCaps w:val="0"/>
        </w:rPr>
      </w:pPr>
    </w:p>
    <w:p w14:paraId="44917CE0" w14:textId="04A32416" w:rsidR="00E85B4E" w:rsidRPr="00D5109B" w:rsidRDefault="00E109FF" w:rsidP="00466527">
      <w:pPr>
        <w:pStyle w:val="Heading2"/>
        <w:numPr>
          <w:ilvl w:val="2"/>
          <w:numId w:val="140"/>
        </w:numPr>
        <w:ind w:left="720"/>
        <w:jc w:val="both"/>
        <w:rPr>
          <w:b w:val="0"/>
          <w:smallCaps w:val="0"/>
        </w:rPr>
      </w:pPr>
      <w:bookmarkStart w:id="471" w:name="_Toc529455725"/>
      <w:bookmarkStart w:id="472" w:name="_Toc529459446"/>
      <w:r w:rsidRPr="00D5109B">
        <w:rPr>
          <w:b w:val="0"/>
          <w:smallCaps w:val="0"/>
        </w:rPr>
        <w:t>T</w:t>
      </w:r>
      <w:r w:rsidR="00E85B4E" w:rsidRPr="00D5109B">
        <w:rPr>
          <w:b w:val="0"/>
          <w:smallCaps w:val="0"/>
        </w:rPr>
        <w:t>he Concessionaire shall promptly (at its own cost and expense) re-submit the revised</w:t>
      </w:r>
      <w:r w:rsidRPr="00D5109B">
        <w:rPr>
          <w:b w:val="0"/>
          <w:smallCaps w:val="0"/>
        </w:rPr>
        <w:t xml:space="preserve"> Proposed</w:t>
      </w:r>
      <w:r w:rsidR="00E85B4E" w:rsidRPr="00D5109B">
        <w:rPr>
          <w:b w:val="0"/>
          <w:smallCaps w:val="0"/>
        </w:rPr>
        <w:t xml:space="preserve"> Detailed Engineering Design, no later than [fifteen (15) days] from receipt of the aforesaid observations</w:t>
      </w:r>
      <w:r w:rsidRPr="00D5109B">
        <w:rPr>
          <w:b w:val="0"/>
          <w:smallCaps w:val="0"/>
        </w:rPr>
        <w:t xml:space="preserve"> under Section 12.5.2(b)</w:t>
      </w:r>
      <w:r w:rsidR="00E85B4E" w:rsidRPr="00D5109B">
        <w:rPr>
          <w:b w:val="0"/>
          <w:smallCaps w:val="0"/>
        </w:rPr>
        <w:t>, and the approval process under this Section 12.5 shall be repeated.</w:t>
      </w:r>
      <w:bookmarkEnd w:id="471"/>
      <w:bookmarkEnd w:id="472"/>
      <w:r w:rsidR="00E85B4E" w:rsidRPr="00D5109B">
        <w:rPr>
          <w:b w:val="0"/>
          <w:smallCaps w:val="0"/>
        </w:rPr>
        <w:t xml:space="preserve"> </w:t>
      </w:r>
    </w:p>
    <w:bookmarkEnd w:id="466"/>
    <w:p w14:paraId="2E70C7CC" w14:textId="77777777" w:rsidR="00971F9B" w:rsidRPr="00D5109B" w:rsidRDefault="00971F9B" w:rsidP="00971F9B">
      <w:pPr>
        <w:tabs>
          <w:tab w:val="left" w:pos="810"/>
        </w:tabs>
        <w:spacing w:line="302" w:lineRule="exact"/>
        <w:ind w:left="810" w:hanging="810"/>
        <w:rPr>
          <w:rFonts w:ascii="Times New Roman" w:hAnsi="Times New Roman" w:cs="Times New Roman"/>
          <w:b/>
          <w:smallCaps/>
          <w:sz w:val="22"/>
          <w:szCs w:val="22"/>
        </w:rPr>
      </w:pPr>
    </w:p>
    <w:p w14:paraId="37ADA2F2" w14:textId="34D45DEA" w:rsidR="00971F9B" w:rsidRPr="00D5109B" w:rsidRDefault="00971F9B" w:rsidP="00971F9B">
      <w:pPr>
        <w:tabs>
          <w:tab w:val="left" w:pos="810"/>
        </w:tabs>
        <w:spacing w:line="265" w:lineRule="auto"/>
        <w:ind w:left="810" w:right="20" w:hanging="810"/>
        <w:jc w:val="both"/>
        <w:rPr>
          <w:rFonts w:ascii="Times New Roman" w:hAnsi="Times New Roman" w:cs="Times New Roman"/>
          <w:b/>
          <w:smallCaps/>
          <w:sz w:val="22"/>
          <w:szCs w:val="22"/>
        </w:rPr>
      </w:pPr>
      <w:r w:rsidRPr="00D5109B">
        <w:rPr>
          <w:rFonts w:ascii="Times New Roman" w:eastAsia="Times New Roman" w:hAnsi="Times New Roman" w:cs="Times New Roman"/>
          <w:sz w:val="22"/>
          <w:szCs w:val="22"/>
        </w:rPr>
        <w:t>12.5.</w:t>
      </w:r>
      <w:r w:rsidR="00CE210D"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ab/>
        <w:t>The Concessionaire shall ensure that it submits the</w:t>
      </w:r>
      <w:r w:rsidRPr="00D5109B">
        <w:rPr>
          <w:rFonts w:ascii="Times New Roman" w:hAnsi="Times New Roman" w:cs="Times New Roman"/>
          <w:sz w:val="22"/>
          <w:szCs w:val="22"/>
        </w:rPr>
        <w:t xml:space="preserve"> </w:t>
      </w:r>
      <w:r w:rsidR="00773F11" w:rsidRPr="00D5109B">
        <w:rPr>
          <w:rFonts w:ascii="Times New Roman" w:hAnsi="Times New Roman" w:cs="Times New Roman"/>
          <w:sz w:val="22"/>
          <w:szCs w:val="22"/>
        </w:rPr>
        <w:t xml:space="preserve">Proposed </w:t>
      </w:r>
      <w:r w:rsidRPr="00D5109B">
        <w:rPr>
          <w:rFonts w:ascii="Times New Roman" w:hAnsi="Times New Roman" w:cs="Times New Roman"/>
          <w:sz w:val="22"/>
          <w:szCs w:val="22"/>
        </w:rPr>
        <w:t>Detailed Engineering Design (including any revised versions) and</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procure issuance of the Approved Detailed Engineering Design within [ninety (90) days] of the Effective Date. </w:t>
      </w:r>
      <w:r w:rsidR="0036028D" w:rsidRPr="00D5109B">
        <w:rPr>
          <w:rFonts w:ascii="Times New Roman" w:hAnsi="Times New Roman" w:cs="Times New Roman"/>
          <w:sz w:val="22"/>
          <w:szCs w:val="22"/>
        </w:rPr>
        <w:t>Provided, the Parties agree that the approval of the Proposed Detailed Engineering Design by the Independent Engineer or the Authority shall not in any way relieve the Concessionaire of any liabilities arising from the Detailed Engineering Design.</w:t>
      </w:r>
    </w:p>
    <w:p w14:paraId="7D30B87F" w14:textId="77777777" w:rsidR="00F93E0C" w:rsidRPr="00D5109B" w:rsidRDefault="00F93E0C" w:rsidP="00F30826">
      <w:pPr>
        <w:tabs>
          <w:tab w:val="left" w:pos="810"/>
        </w:tabs>
        <w:spacing w:line="268" w:lineRule="auto"/>
        <w:ind w:left="810" w:hanging="810"/>
        <w:jc w:val="both"/>
        <w:rPr>
          <w:rFonts w:ascii="Times New Roman" w:hAnsi="Times New Roman" w:cs="Times New Roman"/>
          <w:sz w:val="22"/>
          <w:szCs w:val="22"/>
        </w:rPr>
      </w:pPr>
    </w:p>
    <w:p w14:paraId="5122CBE2" w14:textId="77777777" w:rsidR="003E6622" w:rsidRPr="00D5109B" w:rsidRDefault="00176D23" w:rsidP="00CE210D">
      <w:pPr>
        <w:pStyle w:val="Heading1"/>
        <w:spacing w:line="240" w:lineRule="auto"/>
        <w:ind w:left="720" w:hanging="720"/>
        <w:jc w:val="both"/>
        <w:rPr>
          <w:sz w:val="22"/>
        </w:rPr>
      </w:pPr>
      <w:bookmarkStart w:id="473" w:name="_Toc333899990"/>
      <w:bookmarkStart w:id="474" w:name="_Toc442269420"/>
      <w:bookmarkStart w:id="475" w:name="_Toc529459447"/>
      <w:r w:rsidRPr="00D5109B">
        <w:rPr>
          <w:sz w:val="22"/>
        </w:rPr>
        <w:t>Construction</w:t>
      </w:r>
      <w:r w:rsidR="00610214" w:rsidRPr="00D5109B">
        <w:rPr>
          <w:sz w:val="22"/>
        </w:rPr>
        <w:t xml:space="preserve"> </w:t>
      </w:r>
      <w:r w:rsidR="005122C3" w:rsidRPr="00D5109B">
        <w:rPr>
          <w:sz w:val="22"/>
        </w:rPr>
        <w:t>Works</w:t>
      </w:r>
      <w:bookmarkEnd w:id="473"/>
      <w:bookmarkEnd w:id="474"/>
      <w:bookmarkEnd w:id="475"/>
    </w:p>
    <w:p w14:paraId="3EF47EBC" w14:textId="77777777" w:rsidR="003E6622" w:rsidRPr="00D5109B" w:rsidRDefault="003E6622" w:rsidP="000C3D77">
      <w:pPr>
        <w:jc w:val="both"/>
        <w:rPr>
          <w:rFonts w:ascii="Times New Roman" w:hAnsi="Times New Roman" w:cs="Times New Roman"/>
          <w:sz w:val="22"/>
          <w:szCs w:val="22"/>
        </w:rPr>
      </w:pPr>
    </w:p>
    <w:p w14:paraId="2C9AAC4E" w14:textId="77777777" w:rsidR="00BF429B" w:rsidRPr="00D5109B" w:rsidRDefault="00BF429B" w:rsidP="00CE210D">
      <w:pPr>
        <w:pStyle w:val="Heading2"/>
        <w:ind w:left="720"/>
      </w:pPr>
      <w:bookmarkStart w:id="476" w:name="_Toc529455727"/>
      <w:bookmarkStart w:id="477" w:name="_Toc529459448"/>
      <w:bookmarkStart w:id="478" w:name="_Toc333900027"/>
      <w:bookmarkStart w:id="479" w:name="_Hlk527966600"/>
      <w:r w:rsidRPr="00D5109B">
        <w:t>Construction Works</w:t>
      </w:r>
      <w:bookmarkEnd w:id="476"/>
      <w:bookmarkEnd w:id="477"/>
      <w:r w:rsidRPr="00D5109B">
        <w:t xml:space="preserve"> </w:t>
      </w:r>
    </w:p>
    <w:p w14:paraId="44D10A12" w14:textId="77777777" w:rsidR="00BF429B" w:rsidRPr="00D5109B" w:rsidRDefault="00BF429B" w:rsidP="00BF429B">
      <w:pPr>
        <w:tabs>
          <w:tab w:val="left" w:pos="90"/>
        </w:tabs>
        <w:spacing w:line="325" w:lineRule="exact"/>
        <w:rPr>
          <w:rFonts w:ascii="Times New Roman" w:eastAsia="Times New Roman" w:hAnsi="Times New Roman" w:cs="Times New Roman"/>
          <w:sz w:val="22"/>
          <w:szCs w:val="22"/>
        </w:rPr>
      </w:pPr>
    </w:p>
    <w:p w14:paraId="227C374C" w14:textId="10EB94A4" w:rsidR="00BF429B" w:rsidRPr="00D5109B" w:rsidRDefault="00BF429B" w:rsidP="00466527">
      <w:pPr>
        <w:pStyle w:val="Heading2"/>
        <w:numPr>
          <w:ilvl w:val="2"/>
          <w:numId w:val="140"/>
        </w:numPr>
        <w:ind w:left="720"/>
      </w:pPr>
      <w:bookmarkStart w:id="480" w:name="_Toc529455728"/>
      <w:bookmarkStart w:id="481" w:name="_Toc529459449"/>
      <w:r w:rsidRPr="00D5109B">
        <w:rPr>
          <w:b w:val="0"/>
          <w:smallCaps w:val="0"/>
        </w:rPr>
        <w:t>The Concessionaire shall commence the Construction Works on the Commencement Date</w:t>
      </w:r>
      <w:r w:rsidRPr="00D5109B" w:rsidDel="00B00138">
        <w:rPr>
          <w:b w:val="0"/>
          <w:smallCaps w:val="0"/>
        </w:rPr>
        <w:t xml:space="preserve"> </w:t>
      </w:r>
      <w:r w:rsidRPr="00D5109B">
        <w:rPr>
          <w:b w:val="0"/>
          <w:smallCaps w:val="0"/>
        </w:rPr>
        <w:t>and hereby undertakes to perform and complete the same:</w:t>
      </w:r>
      <w:bookmarkEnd w:id="480"/>
      <w:bookmarkEnd w:id="481"/>
      <w:r w:rsidRPr="00D5109B">
        <w:t xml:space="preserve"> </w:t>
      </w:r>
    </w:p>
    <w:p w14:paraId="12622186" w14:textId="77777777" w:rsidR="00BF429B" w:rsidRPr="00D5109B" w:rsidRDefault="00BF429B" w:rsidP="00BF429B">
      <w:pPr>
        <w:tabs>
          <w:tab w:val="left" w:pos="90"/>
          <w:tab w:val="left" w:pos="810"/>
        </w:tabs>
        <w:spacing w:line="267" w:lineRule="auto"/>
        <w:ind w:left="810" w:hanging="720"/>
        <w:jc w:val="both"/>
        <w:rPr>
          <w:rFonts w:ascii="Times New Roman" w:hAnsi="Times New Roman" w:cs="Times New Roman"/>
          <w:sz w:val="22"/>
          <w:szCs w:val="22"/>
        </w:rPr>
      </w:pPr>
    </w:p>
    <w:p w14:paraId="59ACCD06" w14:textId="77777777" w:rsidR="00BF429B" w:rsidRPr="00D5109B" w:rsidRDefault="00BF429B" w:rsidP="00466527">
      <w:pPr>
        <w:pStyle w:val="ListParagraph"/>
        <w:numPr>
          <w:ilvl w:val="0"/>
          <w:numId w:val="131"/>
        </w:numPr>
        <w:tabs>
          <w:tab w:val="left" w:pos="90"/>
          <w:tab w:val="left" w:pos="810"/>
        </w:tabs>
        <w:spacing w:line="267" w:lineRule="auto"/>
        <w:ind w:left="1440" w:hanging="720"/>
        <w:jc w:val="both"/>
      </w:pPr>
      <w:r w:rsidRPr="00D5109B">
        <w:t xml:space="preserve">in accordance with the Applicable Standards and the Construction Requirements; and </w:t>
      </w:r>
    </w:p>
    <w:p w14:paraId="119B2004" w14:textId="77777777" w:rsidR="007D6186" w:rsidRPr="00D5109B" w:rsidRDefault="007D6186" w:rsidP="00CE210D">
      <w:pPr>
        <w:pStyle w:val="ListParagraph"/>
        <w:tabs>
          <w:tab w:val="left" w:pos="90"/>
          <w:tab w:val="left" w:pos="810"/>
        </w:tabs>
        <w:spacing w:line="267" w:lineRule="auto"/>
        <w:ind w:left="1440" w:hanging="720"/>
        <w:jc w:val="both"/>
      </w:pPr>
    </w:p>
    <w:p w14:paraId="5542339F" w14:textId="5ADAA93B" w:rsidR="00BF429B" w:rsidRPr="00D5109B" w:rsidRDefault="00BF429B" w:rsidP="00466527">
      <w:pPr>
        <w:pStyle w:val="ListParagraph"/>
        <w:numPr>
          <w:ilvl w:val="0"/>
          <w:numId w:val="131"/>
        </w:numPr>
        <w:tabs>
          <w:tab w:val="left" w:pos="90"/>
          <w:tab w:val="left" w:pos="810"/>
        </w:tabs>
        <w:spacing w:line="267" w:lineRule="auto"/>
        <w:ind w:left="1440" w:hanging="720"/>
        <w:jc w:val="both"/>
      </w:pPr>
      <w:r w:rsidRPr="00D5109B">
        <w:t>within the Construction Time For Completion including completion of each Project Construction Milestone on or prior to its respective Project Construction Milestone Date.</w:t>
      </w:r>
    </w:p>
    <w:p w14:paraId="67C34FCC" w14:textId="77777777" w:rsidR="00BF429B" w:rsidRPr="00D5109B" w:rsidRDefault="00BF429B" w:rsidP="00BF429B">
      <w:pPr>
        <w:tabs>
          <w:tab w:val="left" w:pos="90"/>
          <w:tab w:val="left" w:pos="810"/>
        </w:tabs>
        <w:spacing w:line="267" w:lineRule="auto"/>
        <w:ind w:left="810"/>
        <w:jc w:val="both"/>
        <w:rPr>
          <w:rFonts w:ascii="Times New Roman" w:hAnsi="Times New Roman" w:cs="Times New Roman"/>
          <w:sz w:val="22"/>
          <w:szCs w:val="22"/>
        </w:rPr>
      </w:pPr>
    </w:p>
    <w:p w14:paraId="4AD93AAC" w14:textId="77777777" w:rsidR="00BF429B" w:rsidRPr="00D5109B" w:rsidRDefault="00BF429B" w:rsidP="00CE210D">
      <w:pPr>
        <w:tabs>
          <w:tab w:val="left" w:pos="90"/>
          <w:tab w:val="left" w:pos="810"/>
        </w:tabs>
        <w:spacing w:line="267" w:lineRule="auto"/>
        <w:ind w:left="810"/>
        <w:jc w:val="both"/>
        <w:rPr>
          <w:rFonts w:ascii="Times New Roman" w:hAnsi="Times New Roman" w:cs="Times New Roman"/>
          <w:sz w:val="22"/>
          <w:szCs w:val="22"/>
        </w:rPr>
      </w:pPr>
      <w:r w:rsidRPr="00D5109B">
        <w:rPr>
          <w:rFonts w:ascii="Times New Roman" w:hAnsi="Times New Roman" w:cs="Times New Roman"/>
          <w:sz w:val="22"/>
          <w:szCs w:val="22"/>
        </w:rPr>
        <w:t xml:space="preserve">Upon commencement of the Construction Works, the Concessionaire shall immediately Notify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 the Independent Auditor of the same.</w:t>
      </w:r>
    </w:p>
    <w:p w14:paraId="5F74A1F6" w14:textId="77777777" w:rsidR="00BF429B" w:rsidRPr="00D5109B" w:rsidRDefault="00BF429B" w:rsidP="00BF429B">
      <w:pPr>
        <w:tabs>
          <w:tab w:val="left" w:pos="90"/>
          <w:tab w:val="left" w:pos="810"/>
        </w:tabs>
        <w:spacing w:line="304" w:lineRule="exact"/>
        <w:ind w:left="810" w:hanging="720"/>
        <w:rPr>
          <w:rFonts w:ascii="Times New Roman" w:hAnsi="Times New Roman" w:cs="Times New Roman"/>
          <w:sz w:val="22"/>
          <w:szCs w:val="22"/>
        </w:rPr>
      </w:pPr>
    </w:p>
    <w:p w14:paraId="18764452" w14:textId="56EF3D0E" w:rsidR="00BF429B" w:rsidRPr="00D5109B" w:rsidRDefault="00BF429B" w:rsidP="00466527">
      <w:pPr>
        <w:pStyle w:val="Heading2"/>
        <w:numPr>
          <w:ilvl w:val="2"/>
          <w:numId w:val="140"/>
        </w:numPr>
        <w:ind w:left="720"/>
        <w:jc w:val="both"/>
        <w:rPr>
          <w:b w:val="0"/>
          <w:smallCaps w:val="0"/>
        </w:rPr>
      </w:pPr>
      <w:bookmarkStart w:id="482" w:name="_Toc529455729"/>
      <w:bookmarkStart w:id="483" w:name="_Toc529459450"/>
      <w:r w:rsidRPr="00D5109B">
        <w:rPr>
          <w:b w:val="0"/>
          <w:smallCaps w:val="0"/>
        </w:rPr>
        <w:t>The Concessionaire shall perform the Construction Works either itself, or through the EPC Contractor(s) and other Concessionaire Engaged Persons. In the event the Construction Works are undertaken by the EPC Contractor(s) and other Concessionaire Engaged Persons the Concessionaire shall at all times remain solely responsible and liable for performance of the EPC Contractor(s) and other Concessionaire Engaged Persons.</w:t>
      </w:r>
      <w:bookmarkEnd w:id="482"/>
      <w:bookmarkEnd w:id="483"/>
    </w:p>
    <w:p w14:paraId="0C27B983" w14:textId="77777777" w:rsidR="00BF429B" w:rsidRPr="00D5109B" w:rsidRDefault="00BF429B" w:rsidP="00BF429B">
      <w:pPr>
        <w:spacing w:line="292" w:lineRule="exact"/>
        <w:rPr>
          <w:rFonts w:ascii="Times New Roman" w:hAnsi="Times New Roman" w:cs="Times New Roman"/>
          <w:sz w:val="22"/>
          <w:szCs w:val="22"/>
        </w:rPr>
      </w:pPr>
    </w:p>
    <w:p w14:paraId="6B048126" w14:textId="36F6B2DD" w:rsidR="00BF429B" w:rsidRPr="00D5109B" w:rsidRDefault="00BF429B" w:rsidP="00CE210D">
      <w:pPr>
        <w:pStyle w:val="Heading2"/>
        <w:ind w:left="720"/>
        <w:rPr>
          <w:rFonts w:eastAsia="Times New Roman"/>
          <w:b w:val="0"/>
          <w:smallCaps w:val="0"/>
          <w:u w:val="single"/>
        </w:rPr>
      </w:pPr>
      <w:bookmarkStart w:id="484" w:name="_Toc529455730"/>
      <w:bookmarkStart w:id="485" w:name="_Toc529459451"/>
      <w:r w:rsidRPr="00D5109B">
        <w:rPr>
          <w:rFonts w:eastAsia="Times New Roman"/>
          <w:u w:val="single"/>
        </w:rPr>
        <w:t xml:space="preserve">Construction </w:t>
      </w:r>
      <w:proofErr w:type="spellStart"/>
      <w:r w:rsidRPr="00D5109B">
        <w:rPr>
          <w:rFonts w:eastAsia="Times New Roman"/>
          <w:u w:val="single"/>
        </w:rPr>
        <w:t>Programme</w:t>
      </w:r>
      <w:bookmarkEnd w:id="484"/>
      <w:bookmarkEnd w:id="485"/>
      <w:proofErr w:type="spellEnd"/>
    </w:p>
    <w:p w14:paraId="26DB6F3D" w14:textId="77777777" w:rsidR="00BF429B" w:rsidRPr="00D5109B" w:rsidRDefault="00BF429B" w:rsidP="007D6186">
      <w:pPr>
        <w:pStyle w:val="Heading2"/>
        <w:numPr>
          <w:ilvl w:val="0"/>
          <w:numId w:val="0"/>
        </w:numPr>
        <w:ind w:left="780"/>
        <w:rPr>
          <w:rFonts w:eastAsia="Times New Roman"/>
        </w:rPr>
      </w:pPr>
    </w:p>
    <w:p w14:paraId="4B47484F" w14:textId="7B9CFEC6" w:rsidR="00BF429B" w:rsidRPr="00D5109B" w:rsidRDefault="007D6186" w:rsidP="00466527">
      <w:pPr>
        <w:pStyle w:val="Heading2"/>
        <w:numPr>
          <w:ilvl w:val="2"/>
          <w:numId w:val="140"/>
        </w:numPr>
        <w:ind w:left="720"/>
        <w:jc w:val="both"/>
        <w:rPr>
          <w:b w:val="0"/>
          <w:smallCaps w:val="0"/>
        </w:rPr>
      </w:pPr>
      <w:bookmarkStart w:id="486" w:name="_Toc529455731"/>
      <w:bookmarkStart w:id="487" w:name="_Toc529459452"/>
      <w:r w:rsidRPr="00D5109B">
        <w:rPr>
          <w:b w:val="0"/>
          <w:smallCaps w:val="0"/>
        </w:rPr>
        <w:t xml:space="preserve">The Concessionaire shall prepare, a proposed construction </w:t>
      </w:r>
      <w:proofErr w:type="spellStart"/>
      <w:r w:rsidRPr="00D5109B">
        <w:rPr>
          <w:b w:val="0"/>
          <w:smallCaps w:val="0"/>
        </w:rPr>
        <w:t>program</w:t>
      </w:r>
      <w:r w:rsidR="00694651" w:rsidRPr="00D5109B">
        <w:rPr>
          <w:b w:val="0"/>
          <w:smallCaps w:val="0"/>
        </w:rPr>
        <w:t>me</w:t>
      </w:r>
      <w:proofErr w:type="spellEnd"/>
      <w:r w:rsidRPr="00D5109B">
        <w:rPr>
          <w:b w:val="0"/>
          <w:smallCaps w:val="0"/>
        </w:rPr>
        <w:t xml:space="preserve">, that shall comply with the </w:t>
      </w:r>
      <w:r w:rsidR="00EB3830" w:rsidRPr="00D5109B">
        <w:rPr>
          <w:b w:val="0"/>
          <w:smallCaps w:val="0"/>
        </w:rPr>
        <w:t xml:space="preserve">Project Construction Completion Schedule, </w:t>
      </w:r>
      <w:r w:rsidRPr="00D5109B">
        <w:rPr>
          <w:b w:val="0"/>
          <w:smallCaps w:val="0"/>
        </w:rPr>
        <w:t>Applicable Standards and Good Industry Practices, and shall include, without limitation</w:t>
      </w:r>
      <w:r w:rsidR="00BF429B" w:rsidRPr="00D5109B">
        <w:rPr>
          <w:b w:val="0"/>
          <w:smallCaps w:val="0"/>
        </w:rPr>
        <w:t>, the following:</w:t>
      </w:r>
      <w:bookmarkEnd w:id="486"/>
      <w:bookmarkEnd w:id="487"/>
    </w:p>
    <w:p w14:paraId="08ADCDAD" w14:textId="77777777" w:rsidR="00BF429B" w:rsidRPr="00D5109B" w:rsidRDefault="00BF429B" w:rsidP="00BF429B">
      <w:pPr>
        <w:tabs>
          <w:tab w:val="left" w:pos="6030"/>
        </w:tabs>
        <w:spacing w:line="302" w:lineRule="exact"/>
        <w:rPr>
          <w:rFonts w:ascii="Times New Roman" w:hAnsi="Times New Roman" w:cs="Times New Roman"/>
          <w:sz w:val="22"/>
          <w:szCs w:val="22"/>
        </w:rPr>
      </w:pPr>
    </w:p>
    <w:p w14:paraId="0EB82A8F" w14:textId="77777777" w:rsidR="00BF429B" w:rsidRPr="00D5109B" w:rsidRDefault="00BF429B" w:rsidP="00466527">
      <w:pPr>
        <w:numPr>
          <w:ilvl w:val="0"/>
          <w:numId w:val="83"/>
        </w:numPr>
        <w:tabs>
          <w:tab w:val="left" w:pos="1440"/>
          <w:tab w:val="left" w:pos="603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Project Construction Milestones to be achieved and the respective Project Construction Milestone Dates for each of the same;</w:t>
      </w:r>
    </w:p>
    <w:p w14:paraId="4A457914" w14:textId="77777777" w:rsidR="00BF429B" w:rsidRPr="00D5109B" w:rsidRDefault="00BF429B" w:rsidP="00CE210D">
      <w:pPr>
        <w:tabs>
          <w:tab w:val="left" w:pos="1440"/>
          <w:tab w:val="left" w:pos="6030"/>
        </w:tabs>
        <w:spacing w:line="308" w:lineRule="exact"/>
        <w:ind w:left="1440" w:hanging="720"/>
        <w:jc w:val="both"/>
        <w:rPr>
          <w:rFonts w:ascii="Times New Roman" w:hAnsi="Times New Roman" w:cs="Times New Roman"/>
          <w:sz w:val="22"/>
          <w:szCs w:val="22"/>
        </w:rPr>
      </w:pPr>
    </w:p>
    <w:p w14:paraId="6642D8E4" w14:textId="77777777" w:rsidR="00BF429B" w:rsidRPr="00D5109B" w:rsidRDefault="00BF429B" w:rsidP="00466527">
      <w:pPr>
        <w:numPr>
          <w:ilvl w:val="0"/>
          <w:numId w:val="83"/>
        </w:numPr>
        <w:tabs>
          <w:tab w:val="left" w:pos="1440"/>
          <w:tab w:val="left" w:pos="603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detailed order in which the Construction Works shall be performed, together with timelines for performance of the same;</w:t>
      </w:r>
    </w:p>
    <w:p w14:paraId="2D87A0DC" w14:textId="77777777" w:rsidR="00BF429B" w:rsidRPr="00D5109B" w:rsidRDefault="00BF429B" w:rsidP="00CE210D">
      <w:pPr>
        <w:tabs>
          <w:tab w:val="left" w:pos="1440"/>
          <w:tab w:val="left" w:pos="6030"/>
        </w:tabs>
        <w:spacing w:line="292" w:lineRule="exact"/>
        <w:ind w:left="1440" w:hanging="720"/>
        <w:jc w:val="both"/>
        <w:rPr>
          <w:rFonts w:ascii="Times New Roman" w:hAnsi="Times New Roman" w:cs="Times New Roman"/>
          <w:sz w:val="22"/>
          <w:szCs w:val="22"/>
        </w:rPr>
      </w:pPr>
    </w:p>
    <w:p w14:paraId="4732DF54" w14:textId="77777777" w:rsidR="00BF429B" w:rsidRPr="00D5109B" w:rsidRDefault="00BF429B" w:rsidP="00466527">
      <w:pPr>
        <w:numPr>
          <w:ilvl w:val="0"/>
          <w:numId w:val="83"/>
        </w:numPr>
        <w:tabs>
          <w:tab w:val="left" w:pos="1440"/>
          <w:tab w:val="left" w:pos="603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arrangements and procedures for carrying out the Construction Works;</w:t>
      </w:r>
    </w:p>
    <w:p w14:paraId="05AE7754" w14:textId="77777777" w:rsidR="00BF429B" w:rsidRPr="00D5109B" w:rsidRDefault="00BF429B" w:rsidP="00CE210D">
      <w:pPr>
        <w:tabs>
          <w:tab w:val="left" w:pos="1440"/>
          <w:tab w:val="left" w:pos="6030"/>
        </w:tabs>
        <w:spacing w:line="324" w:lineRule="exact"/>
        <w:ind w:left="1440" w:hanging="720"/>
        <w:jc w:val="both"/>
        <w:rPr>
          <w:rFonts w:ascii="Times New Roman" w:hAnsi="Times New Roman" w:cs="Times New Roman"/>
          <w:sz w:val="22"/>
          <w:szCs w:val="22"/>
        </w:rPr>
      </w:pPr>
    </w:p>
    <w:p w14:paraId="112494E1" w14:textId="77777777" w:rsidR="00BF429B" w:rsidRPr="00D5109B" w:rsidRDefault="00BF429B" w:rsidP="00466527">
      <w:pPr>
        <w:numPr>
          <w:ilvl w:val="0"/>
          <w:numId w:val="83"/>
        </w:numPr>
        <w:tabs>
          <w:tab w:val="left" w:pos="1440"/>
          <w:tab w:val="left" w:pos="603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timelines, intervals and procedures for conducting the inspection of all elements of the Construction Works and any completed Concession Assets;</w:t>
      </w:r>
    </w:p>
    <w:p w14:paraId="43703A87" w14:textId="77777777" w:rsidR="00BF429B" w:rsidRPr="00D5109B" w:rsidRDefault="00BF429B" w:rsidP="00CE210D">
      <w:pPr>
        <w:tabs>
          <w:tab w:val="left" w:pos="1440"/>
          <w:tab w:val="left" w:pos="6030"/>
        </w:tabs>
        <w:spacing w:line="310" w:lineRule="exact"/>
        <w:ind w:left="1440" w:hanging="720"/>
        <w:jc w:val="both"/>
        <w:rPr>
          <w:rFonts w:ascii="Times New Roman" w:hAnsi="Times New Roman" w:cs="Times New Roman"/>
          <w:sz w:val="22"/>
          <w:szCs w:val="22"/>
        </w:rPr>
      </w:pPr>
    </w:p>
    <w:p w14:paraId="43822F20" w14:textId="77777777" w:rsidR="00BF429B" w:rsidRPr="00D5109B" w:rsidRDefault="00BF429B" w:rsidP="00466527">
      <w:pPr>
        <w:numPr>
          <w:ilvl w:val="0"/>
          <w:numId w:val="83"/>
        </w:numPr>
        <w:tabs>
          <w:tab w:val="left" w:pos="1440"/>
          <w:tab w:val="left" w:pos="603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arrangements and procedures for conducting safety related measures in relation to the Construction Works; and</w:t>
      </w:r>
    </w:p>
    <w:p w14:paraId="7456AF8B" w14:textId="77777777" w:rsidR="00BF429B" w:rsidRPr="00D5109B" w:rsidRDefault="00BF429B" w:rsidP="00CE210D">
      <w:pPr>
        <w:tabs>
          <w:tab w:val="left" w:pos="1440"/>
          <w:tab w:val="left" w:pos="6030"/>
        </w:tabs>
        <w:spacing w:line="308" w:lineRule="exact"/>
        <w:ind w:left="1440" w:hanging="720"/>
        <w:jc w:val="both"/>
        <w:rPr>
          <w:rFonts w:ascii="Times New Roman" w:hAnsi="Times New Roman" w:cs="Times New Roman"/>
          <w:sz w:val="22"/>
          <w:szCs w:val="22"/>
        </w:rPr>
      </w:pPr>
    </w:p>
    <w:p w14:paraId="53B4352F" w14:textId="77777777" w:rsidR="007D6186" w:rsidRPr="00D5109B" w:rsidRDefault="00BF429B" w:rsidP="00466527">
      <w:pPr>
        <w:numPr>
          <w:ilvl w:val="0"/>
          <w:numId w:val="83"/>
        </w:numPr>
        <w:tabs>
          <w:tab w:val="left" w:pos="1440"/>
          <w:tab w:val="left" w:pos="6030"/>
        </w:tabs>
        <w:spacing w:line="265"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all major events and activities in the preparation of the Construction Drawings and the Construction Monthly Progress Reports and submission of the same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Engineer and/or the Independent Auditor (as applicable) for the review and approval (as applicable)</w:t>
      </w:r>
      <w:r w:rsidR="007D6186" w:rsidRPr="00D5109B">
        <w:rPr>
          <w:rFonts w:ascii="Times New Roman" w:hAnsi="Times New Roman" w:cs="Times New Roman"/>
          <w:sz w:val="22"/>
          <w:szCs w:val="22"/>
        </w:rPr>
        <w:t>,</w:t>
      </w:r>
    </w:p>
    <w:p w14:paraId="4369265D" w14:textId="77777777" w:rsidR="007D6186" w:rsidRPr="00D5109B" w:rsidRDefault="007D6186" w:rsidP="00CE210D">
      <w:pPr>
        <w:pStyle w:val="ListParagraph"/>
        <w:tabs>
          <w:tab w:val="left" w:pos="1440"/>
        </w:tabs>
        <w:ind w:left="1440" w:hanging="720"/>
      </w:pPr>
    </w:p>
    <w:p w14:paraId="3C996E4B" w14:textId="3F047413" w:rsidR="00BF429B" w:rsidRPr="00D5109B" w:rsidRDefault="007D6186" w:rsidP="00CE210D">
      <w:pPr>
        <w:tabs>
          <w:tab w:val="left" w:pos="1440"/>
          <w:tab w:val="left" w:pos="6030"/>
        </w:tabs>
        <w:spacing w:line="265"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hAnsi="Times New Roman" w:cs="Times New Roman"/>
          <w:b/>
          <w:sz w:val="22"/>
          <w:szCs w:val="22"/>
        </w:rPr>
        <w:t xml:space="preserve">Proposed Construction </w:t>
      </w:r>
      <w:proofErr w:type="spellStart"/>
      <w:r w:rsidRPr="00D5109B">
        <w:rPr>
          <w:rFonts w:ascii="Times New Roman" w:hAnsi="Times New Roman" w:cs="Times New Roman"/>
          <w:b/>
          <w:sz w:val="22"/>
          <w:szCs w:val="22"/>
        </w:rPr>
        <w:t>Programme</w:t>
      </w:r>
      <w:proofErr w:type="spellEnd"/>
      <w:r w:rsidRPr="00D5109B">
        <w:rPr>
          <w:rFonts w:ascii="Times New Roman" w:hAnsi="Times New Roman" w:cs="Times New Roman"/>
          <w:sz w:val="22"/>
          <w:szCs w:val="22"/>
        </w:rPr>
        <w:t>)</w:t>
      </w:r>
      <w:r w:rsidR="00BF429B" w:rsidRPr="00D5109B">
        <w:rPr>
          <w:rFonts w:ascii="Times New Roman" w:hAnsi="Times New Roman" w:cs="Times New Roman"/>
          <w:sz w:val="22"/>
          <w:szCs w:val="22"/>
        </w:rPr>
        <w:t>.</w:t>
      </w:r>
    </w:p>
    <w:p w14:paraId="65290464" w14:textId="77777777" w:rsidR="00BF429B" w:rsidRPr="00D5109B" w:rsidRDefault="00BF429B" w:rsidP="00BF429B">
      <w:pPr>
        <w:tabs>
          <w:tab w:val="left" w:pos="6030"/>
        </w:tabs>
        <w:spacing w:line="301" w:lineRule="exact"/>
        <w:rPr>
          <w:rFonts w:ascii="Times New Roman" w:hAnsi="Times New Roman" w:cs="Times New Roman"/>
          <w:sz w:val="22"/>
          <w:szCs w:val="22"/>
        </w:rPr>
      </w:pPr>
    </w:p>
    <w:p w14:paraId="3AA45C72" w14:textId="77777777" w:rsidR="007D6186" w:rsidRPr="00D5109B" w:rsidRDefault="007D6186" w:rsidP="00466527">
      <w:pPr>
        <w:pStyle w:val="Heading2"/>
        <w:numPr>
          <w:ilvl w:val="2"/>
          <w:numId w:val="140"/>
        </w:numPr>
        <w:ind w:left="720"/>
        <w:jc w:val="both"/>
        <w:rPr>
          <w:b w:val="0"/>
          <w:smallCaps w:val="0"/>
        </w:rPr>
      </w:pPr>
      <w:bookmarkStart w:id="488" w:name="_Toc529455732"/>
      <w:bookmarkStart w:id="489" w:name="_Toc529459453"/>
      <w:r w:rsidRPr="00D5109B">
        <w:rPr>
          <w:b w:val="0"/>
          <w:smallCaps w:val="0"/>
        </w:rPr>
        <w:t xml:space="preserve">The Concessionaire shall submit the Proposed Construction </w:t>
      </w:r>
      <w:proofErr w:type="spellStart"/>
      <w:r w:rsidRPr="00D5109B">
        <w:rPr>
          <w:b w:val="0"/>
          <w:smallCaps w:val="0"/>
        </w:rPr>
        <w:t>Programme</w:t>
      </w:r>
      <w:proofErr w:type="spellEnd"/>
      <w:r w:rsidRPr="00D5109B">
        <w:rPr>
          <w:b w:val="0"/>
          <w:smallCaps w:val="0"/>
        </w:rPr>
        <w:t xml:space="preserve"> to the Independent Engineer (with a copy to the Authority) for approval within [fourteen (14) days] following the Effective Date.</w:t>
      </w:r>
      <w:bookmarkEnd w:id="488"/>
      <w:bookmarkEnd w:id="489"/>
    </w:p>
    <w:p w14:paraId="69A5A99B" w14:textId="77777777" w:rsidR="007D6186" w:rsidRPr="00D5109B" w:rsidRDefault="007D6186" w:rsidP="00CE210D">
      <w:pPr>
        <w:pStyle w:val="Heading2"/>
        <w:numPr>
          <w:ilvl w:val="0"/>
          <w:numId w:val="0"/>
        </w:numPr>
        <w:ind w:left="720" w:hanging="720"/>
        <w:jc w:val="both"/>
        <w:rPr>
          <w:b w:val="0"/>
          <w:smallCaps w:val="0"/>
        </w:rPr>
      </w:pPr>
    </w:p>
    <w:p w14:paraId="7F228B8F" w14:textId="53A6B240" w:rsidR="007D6186" w:rsidRPr="00D5109B" w:rsidRDefault="007D6186" w:rsidP="00466527">
      <w:pPr>
        <w:pStyle w:val="Heading2"/>
        <w:numPr>
          <w:ilvl w:val="2"/>
          <w:numId w:val="140"/>
        </w:numPr>
        <w:ind w:left="720"/>
        <w:jc w:val="both"/>
        <w:rPr>
          <w:b w:val="0"/>
          <w:smallCaps w:val="0"/>
        </w:rPr>
      </w:pPr>
      <w:bookmarkStart w:id="490" w:name="_Toc529455733"/>
      <w:bookmarkStart w:id="491" w:name="_Toc529459454"/>
      <w:r w:rsidRPr="00D5109B">
        <w:rPr>
          <w:b w:val="0"/>
          <w:smallCaps w:val="0"/>
        </w:rPr>
        <w:t xml:space="preserve">Within [twenty-five (25) days] of receipt, the Independent Engineer and Authority shall review the Proposed Construction </w:t>
      </w:r>
      <w:proofErr w:type="spellStart"/>
      <w:r w:rsidRPr="00D5109B">
        <w:rPr>
          <w:b w:val="0"/>
          <w:smallCaps w:val="0"/>
        </w:rPr>
        <w:t>Programme</w:t>
      </w:r>
      <w:proofErr w:type="spellEnd"/>
      <w:r w:rsidRPr="00D5109B">
        <w:rPr>
          <w:b w:val="0"/>
          <w:smallCaps w:val="0"/>
        </w:rPr>
        <w:t>, and the Independent Engineer (following consultation with the Authority), shall either:</w:t>
      </w:r>
      <w:bookmarkEnd w:id="490"/>
      <w:bookmarkEnd w:id="491"/>
      <w:r w:rsidRPr="00D5109B">
        <w:rPr>
          <w:b w:val="0"/>
          <w:smallCaps w:val="0"/>
        </w:rPr>
        <w:t xml:space="preserve"> </w:t>
      </w:r>
    </w:p>
    <w:p w14:paraId="6B50E907" w14:textId="77777777" w:rsidR="007D6186" w:rsidRPr="00D5109B" w:rsidRDefault="007D6186" w:rsidP="007D6186">
      <w:pPr>
        <w:pStyle w:val="Heading2"/>
        <w:numPr>
          <w:ilvl w:val="0"/>
          <w:numId w:val="0"/>
        </w:numPr>
        <w:ind w:left="780"/>
        <w:jc w:val="both"/>
        <w:rPr>
          <w:b w:val="0"/>
          <w:smallCaps w:val="0"/>
        </w:rPr>
      </w:pPr>
    </w:p>
    <w:p w14:paraId="1A08A9F5" w14:textId="14D94120" w:rsidR="007D6186" w:rsidRPr="00D5109B" w:rsidRDefault="007D6186" w:rsidP="00466527">
      <w:pPr>
        <w:pStyle w:val="Heading2"/>
        <w:numPr>
          <w:ilvl w:val="0"/>
          <w:numId w:val="144"/>
        </w:numPr>
        <w:ind w:left="1440" w:hanging="720"/>
        <w:jc w:val="both"/>
        <w:rPr>
          <w:b w:val="0"/>
          <w:smallCaps w:val="0"/>
        </w:rPr>
      </w:pPr>
      <w:bookmarkStart w:id="492" w:name="_Toc529455734"/>
      <w:bookmarkStart w:id="493" w:name="_Toc529459455"/>
      <w:r w:rsidRPr="00D5109B">
        <w:rPr>
          <w:b w:val="0"/>
          <w:smallCaps w:val="0"/>
        </w:rPr>
        <w:t xml:space="preserve">approve the Proposed Construction </w:t>
      </w:r>
      <w:proofErr w:type="spellStart"/>
      <w:r w:rsidRPr="00D5109B">
        <w:rPr>
          <w:b w:val="0"/>
          <w:smallCaps w:val="0"/>
        </w:rPr>
        <w:t>Programme</w:t>
      </w:r>
      <w:proofErr w:type="spellEnd"/>
      <w:r w:rsidRPr="00D5109B">
        <w:rPr>
          <w:b w:val="0"/>
          <w:smallCaps w:val="0"/>
        </w:rPr>
        <w:t xml:space="preserve"> (the </w:t>
      </w:r>
      <w:r w:rsidRPr="00D5109B">
        <w:rPr>
          <w:smallCaps w:val="0"/>
        </w:rPr>
        <w:t xml:space="preserve">Construction </w:t>
      </w:r>
      <w:proofErr w:type="spellStart"/>
      <w:r w:rsidRPr="00D5109B">
        <w:rPr>
          <w:smallCaps w:val="0"/>
        </w:rPr>
        <w:t>Programme</w:t>
      </w:r>
      <w:proofErr w:type="spellEnd"/>
      <w:r w:rsidRPr="00D5109B">
        <w:rPr>
          <w:b w:val="0"/>
          <w:smallCaps w:val="0"/>
        </w:rPr>
        <w:t>); or</w:t>
      </w:r>
      <w:bookmarkEnd w:id="492"/>
      <w:bookmarkEnd w:id="493"/>
      <w:r w:rsidRPr="00D5109B">
        <w:rPr>
          <w:b w:val="0"/>
          <w:smallCaps w:val="0"/>
        </w:rPr>
        <w:t xml:space="preserve"> </w:t>
      </w:r>
    </w:p>
    <w:p w14:paraId="596CCB95" w14:textId="77777777" w:rsidR="007D6186" w:rsidRPr="00D5109B" w:rsidRDefault="007D6186" w:rsidP="00CE210D">
      <w:pPr>
        <w:pStyle w:val="Heading2"/>
        <w:numPr>
          <w:ilvl w:val="0"/>
          <w:numId w:val="0"/>
        </w:numPr>
        <w:ind w:left="1080" w:hanging="720"/>
        <w:jc w:val="both"/>
        <w:rPr>
          <w:b w:val="0"/>
          <w:smallCaps w:val="0"/>
        </w:rPr>
      </w:pPr>
    </w:p>
    <w:p w14:paraId="3DCAFA15" w14:textId="60238042" w:rsidR="007D6186" w:rsidRPr="00D5109B" w:rsidRDefault="007D6186" w:rsidP="00466527">
      <w:pPr>
        <w:pStyle w:val="Heading2"/>
        <w:numPr>
          <w:ilvl w:val="0"/>
          <w:numId w:val="144"/>
        </w:numPr>
        <w:ind w:left="1440" w:hanging="720"/>
        <w:jc w:val="both"/>
        <w:rPr>
          <w:b w:val="0"/>
          <w:smallCaps w:val="0"/>
        </w:rPr>
      </w:pPr>
      <w:bookmarkStart w:id="494" w:name="_Toc529455735"/>
      <w:bookmarkStart w:id="495" w:name="_Toc529459456"/>
      <w:r w:rsidRPr="00D5109B">
        <w:rPr>
          <w:b w:val="0"/>
          <w:smallCaps w:val="0"/>
        </w:rPr>
        <w:t xml:space="preserve">reject the Proposed Construction </w:t>
      </w:r>
      <w:proofErr w:type="spellStart"/>
      <w:r w:rsidRPr="00D5109B">
        <w:rPr>
          <w:b w:val="0"/>
          <w:smallCaps w:val="0"/>
        </w:rPr>
        <w:t>Programme</w:t>
      </w:r>
      <w:proofErr w:type="spellEnd"/>
      <w:r w:rsidRPr="00D5109B">
        <w:rPr>
          <w:b w:val="0"/>
          <w:smallCaps w:val="0"/>
        </w:rPr>
        <w:t xml:space="preserve"> and convey their comments/observations (if any) to the Concessionaire.</w:t>
      </w:r>
      <w:bookmarkEnd w:id="494"/>
      <w:bookmarkEnd w:id="495"/>
    </w:p>
    <w:p w14:paraId="049CE3F0" w14:textId="77777777" w:rsidR="007D6186" w:rsidRPr="00D5109B" w:rsidRDefault="007D6186" w:rsidP="007D6186">
      <w:pPr>
        <w:pStyle w:val="Heading2"/>
        <w:numPr>
          <w:ilvl w:val="0"/>
          <w:numId w:val="0"/>
        </w:numPr>
        <w:ind w:left="1140"/>
        <w:jc w:val="both"/>
        <w:rPr>
          <w:b w:val="0"/>
          <w:smallCaps w:val="0"/>
        </w:rPr>
      </w:pPr>
    </w:p>
    <w:p w14:paraId="22DBDAF6" w14:textId="6D2796B2" w:rsidR="004D1D10" w:rsidRPr="00D5109B" w:rsidRDefault="004D1D10" w:rsidP="00466527">
      <w:pPr>
        <w:pStyle w:val="Heading2"/>
        <w:numPr>
          <w:ilvl w:val="2"/>
          <w:numId w:val="140"/>
        </w:numPr>
        <w:ind w:left="720"/>
        <w:jc w:val="both"/>
        <w:rPr>
          <w:b w:val="0"/>
          <w:smallCaps w:val="0"/>
        </w:rPr>
      </w:pPr>
      <w:bookmarkStart w:id="496" w:name="_Toc529455736"/>
      <w:bookmarkStart w:id="497" w:name="_Toc529459457"/>
      <w:r w:rsidRPr="00D5109B">
        <w:rPr>
          <w:b w:val="0"/>
          <w:smallCaps w:val="0"/>
        </w:rPr>
        <w:t xml:space="preserve">In the event no approval or objections to the Proposed Construction </w:t>
      </w:r>
      <w:proofErr w:type="spellStart"/>
      <w:r w:rsidRPr="00D5109B">
        <w:rPr>
          <w:b w:val="0"/>
          <w:smallCaps w:val="0"/>
        </w:rPr>
        <w:t>Programme</w:t>
      </w:r>
      <w:proofErr w:type="spellEnd"/>
      <w:r w:rsidRPr="00D5109B">
        <w:rPr>
          <w:b w:val="0"/>
          <w:smallCaps w:val="0"/>
        </w:rPr>
        <w:t xml:space="preserve"> is granted in accordance with </w:t>
      </w:r>
      <w:r w:rsidR="00815810" w:rsidRPr="00D5109B">
        <w:rPr>
          <w:b w:val="0"/>
          <w:smallCaps w:val="0"/>
        </w:rPr>
        <w:t>Section</w:t>
      </w:r>
      <w:r w:rsidRPr="00D5109B">
        <w:rPr>
          <w:b w:val="0"/>
          <w:smallCaps w:val="0"/>
        </w:rPr>
        <w:t xml:space="preserve"> 13.2.3 above, the Proposed Construction </w:t>
      </w:r>
      <w:proofErr w:type="spellStart"/>
      <w:r w:rsidRPr="00D5109B">
        <w:rPr>
          <w:b w:val="0"/>
          <w:smallCaps w:val="0"/>
        </w:rPr>
        <w:t>Programme</w:t>
      </w:r>
      <w:proofErr w:type="spellEnd"/>
      <w:r w:rsidRPr="00D5109B">
        <w:rPr>
          <w:b w:val="0"/>
          <w:smallCaps w:val="0"/>
        </w:rPr>
        <w:t xml:space="preserve"> shall be deemed to be approved by the Independent Engineer and the Authority.</w:t>
      </w:r>
      <w:bookmarkEnd w:id="496"/>
      <w:bookmarkEnd w:id="497"/>
    </w:p>
    <w:p w14:paraId="2CC562A4" w14:textId="77777777" w:rsidR="004D1D10" w:rsidRPr="00D5109B" w:rsidRDefault="004D1D10" w:rsidP="00CE210D">
      <w:pPr>
        <w:pStyle w:val="Heading2"/>
        <w:numPr>
          <w:ilvl w:val="0"/>
          <w:numId w:val="0"/>
        </w:numPr>
        <w:ind w:left="720" w:hanging="720"/>
        <w:jc w:val="both"/>
        <w:rPr>
          <w:b w:val="0"/>
          <w:smallCaps w:val="0"/>
        </w:rPr>
      </w:pPr>
    </w:p>
    <w:p w14:paraId="45D86FEE" w14:textId="676BC730" w:rsidR="007D6186" w:rsidRPr="00D5109B" w:rsidRDefault="007D6186" w:rsidP="00466527">
      <w:pPr>
        <w:pStyle w:val="Heading2"/>
        <w:numPr>
          <w:ilvl w:val="2"/>
          <w:numId w:val="140"/>
        </w:numPr>
        <w:ind w:left="720"/>
        <w:jc w:val="both"/>
        <w:rPr>
          <w:b w:val="0"/>
          <w:smallCaps w:val="0"/>
        </w:rPr>
      </w:pPr>
      <w:bookmarkStart w:id="498" w:name="_Toc529455737"/>
      <w:bookmarkStart w:id="499" w:name="_Toc529459458"/>
      <w:r w:rsidRPr="00D5109B">
        <w:rPr>
          <w:b w:val="0"/>
          <w:smallCaps w:val="0"/>
        </w:rPr>
        <w:t xml:space="preserve">The Concessionaire shall (at its own cost and expense) re-submit the revised </w:t>
      </w:r>
      <w:r w:rsidR="00D96817" w:rsidRPr="00D5109B">
        <w:rPr>
          <w:b w:val="0"/>
          <w:smallCaps w:val="0"/>
        </w:rPr>
        <w:t xml:space="preserve">Proposed Construction </w:t>
      </w:r>
      <w:proofErr w:type="spellStart"/>
      <w:r w:rsidR="00D96817" w:rsidRPr="00D5109B">
        <w:rPr>
          <w:b w:val="0"/>
          <w:smallCaps w:val="0"/>
        </w:rPr>
        <w:t>Programme</w:t>
      </w:r>
      <w:proofErr w:type="spellEnd"/>
      <w:r w:rsidR="00D96817" w:rsidRPr="00D5109B">
        <w:rPr>
          <w:b w:val="0"/>
          <w:smallCaps w:val="0"/>
        </w:rPr>
        <w:t xml:space="preserve"> </w:t>
      </w:r>
      <w:r w:rsidRPr="00D5109B">
        <w:rPr>
          <w:b w:val="0"/>
          <w:smallCaps w:val="0"/>
        </w:rPr>
        <w:t xml:space="preserve">no later than [fifteen (15) days] from receipt of the rejection and/or comments/observations under Section </w:t>
      </w:r>
      <w:r w:rsidR="00D96817" w:rsidRPr="00D5109B">
        <w:rPr>
          <w:b w:val="0"/>
          <w:smallCaps w:val="0"/>
        </w:rPr>
        <w:t>13</w:t>
      </w:r>
      <w:r w:rsidRPr="00D5109B">
        <w:rPr>
          <w:b w:val="0"/>
          <w:smallCaps w:val="0"/>
        </w:rPr>
        <w:t>.</w:t>
      </w:r>
      <w:r w:rsidR="00D96817" w:rsidRPr="00D5109B">
        <w:rPr>
          <w:b w:val="0"/>
          <w:smallCaps w:val="0"/>
        </w:rPr>
        <w:t>2</w:t>
      </w:r>
      <w:r w:rsidRPr="00D5109B">
        <w:rPr>
          <w:b w:val="0"/>
          <w:smallCaps w:val="0"/>
        </w:rPr>
        <w:t xml:space="preserve">.3 (b) above, and the approval process under this Section </w:t>
      </w:r>
      <w:r w:rsidR="00D96817" w:rsidRPr="00D5109B">
        <w:rPr>
          <w:b w:val="0"/>
          <w:smallCaps w:val="0"/>
        </w:rPr>
        <w:t>13.2</w:t>
      </w:r>
      <w:r w:rsidRPr="00D5109B">
        <w:rPr>
          <w:b w:val="0"/>
          <w:smallCaps w:val="0"/>
        </w:rPr>
        <w:t xml:space="preserve"> shall be repeated.</w:t>
      </w:r>
      <w:bookmarkEnd w:id="498"/>
      <w:bookmarkEnd w:id="499"/>
      <w:r w:rsidRPr="00D5109B">
        <w:rPr>
          <w:b w:val="0"/>
          <w:smallCaps w:val="0"/>
        </w:rPr>
        <w:t xml:space="preserve"> </w:t>
      </w:r>
    </w:p>
    <w:p w14:paraId="1EB7333A" w14:textId="77777777" w:rsidR="007D6186" w:rsidRPr="00D5109B" w:rsidRDefault="007D6186" w:rsidP="00CE210D">
      <w:pPr>
        <w:tabs>
          <w:tab w:val="left" w:pos="980"/>
        </w:tabs>
        <w:spacing w:line="267" w:lineRule="auto"/>
        <w:ind w:left="720" w:hanging="720"/>
        <w:jc w:val="both"/>
        <w:rPr>
          <w:rFonts w:ascii="Times New Roman" w:hAnsi="Times New Roman" w:cs="Times New Roman"/>
          <w:sz w:val="22"/>
          <w:szCs w:val="22"/>
        </w:rPr>
      </w:pPr>
    </w:p>
    <w:p w14:paraId="49E41FCB" w14:textId="77777777" w:rsidR="00D96817" w:rsidRPr="00D5109B" w:rsidRDefault="00D96817" w:rsidP="00466527">
      <w:pPr>
        <w:pStyle w:val="Heading2"/>
        <w:numPr>
          <w:ilvl w:val="2"/>
          <w:numId w:val="140"/>
        </w:numPr>
        <w:ind w:left="720"/>
        <w:jc w:val="both"/>
        <w:rPr>
          <w:b w:val="0"/>
          <w:smallCaps w:val="0"/>
        </w:rPr>
      </w:pPr>
      <w:bookmarkStart w:id="500" w:name="_Toc529455738"/>
      <w:bookmarkStart w:id="501" w:name="_Toc529459459"/>
      <w:r w:rsidRPr="00D5109B">
        <w:rPr>
          <w:b w:val="0"/>
          <w:smallCaps w:val="0"/>
        </w:rPr>
        <w:t xml:space="preserve">The Construction </w:t>
      </w:r>
      <w:proofErr w:type="spellStart"/>
      <w:r w:rsidRPr="00D5109B">
        <w:rPr>
          <w:b w:val="0"/>
          <w:smallCaps w:val="0"/>
        </w:rPr>
        <w:t>Programme</w:t>
      </w:r>
      <w:proofErr w:type="spellEnd"/>
      <w:r w:rsidRPr="00D5109B">
        <w:rPr>
          <w:b w:val="0"/>
          <w:smallCaps w:val="0"/>
        </w:rPr>
        <w:t xml:space="preserve"> </w:t>
      </w:r>
      <w:r w:rsidR="007D6186" w:rsidRPr="00D5109B">
        <w:rPr>
          <w:b w:val="0"/>
          <w:smallCaps w:val="0"/>
        </w:rPr>
        <w:t>shall be binding on the Parties</w:t>
      </w:r>
      <w:r w:rsidRPr="00D5109B">
        <w:rPr>
          <w:b w:val="0"/>
          <w:smallCaps w:val="0"/>
        </w:rPr>
        <w:t xml:space="preserve"> including for performance of the Construction Works within the Construction Time for Completion and achievement of each Project Construction Milestone</w:t>
      </w:r>
      <w:r w:rsidR="007D6186" w:rsidRPr="00D5109B">
        <w:rPr>
          <w:b w:val="0"/>
          <w:smallCaps w:val="0"/>
        </w:rPr>
        <w:t>.</w:t>
      </w:r>
      <w:bookmarkEnd w:id="500"/>
      <w:bookmarkEnd w:id="501"/>
    </w:p>
    <w:p w14:paraId="77C22105" w14:textId="77777777" w:rsidR="00D96817" w:rsidRPr="00D5109B" w:rsidRDefault="00D96817" w:rsidP="00CE210D">
      <w:pPr>
        <w:pStyle w:val="Heading2"/>
        <w:numPr>
          <w:ilvl w:val="0"/>
          <w:numId w:val="0"/>
        </w:numPr>
        <w:ind w:left="720" w:hanging="720"/>
        <w:jc w:val="both"/>
        <w:rPr>
          <w:b w:val="0"/>
          <w:smallCaps w:val="0"/>
        </w:rPr>
      </w:pPr>
    </w:p>
    <w:p w14:paraId="782EF15E" w14:textId="3C710DA1" w:rsidR="00BF429B" w:rsidRPr="00D5109B" w:rsidRDefault="00BF429B" w:rsidP="00466527">
      <w:pPr>
        <w:pStyle w:val="Heading2"/>
        <w:numPr>
          <w:ilvl w:val="2"/>
          <w:numId w:val="140"/>
        </w:numPr>
        <w:ind w:left="720"/>
        <w:jc w:val="both"/>
        <w:rPr>
          <w:b w:val="0"/>
          <w:smallCaps w:val="0"/>
        </w:rPr>
      </w:pPr>
      <w:bookmarkStart w:id="502" w:name="_Toc529455739"/>
      <w:bookmarkStart w:id="503" w:name="_Toc529459460"/>
      <w:r w:rsidRPr="00D5109B">
        <w:rPr>
          <w:b w:val="0"/>
          <w:smallCaps w:val="0"/>
        </w:rPr>
        <w:t xml:space="preserve">The Construction </w:t>
      </w:r>
      <w:proofErr w:type="spellStart"/>
      <w:r w:rsidRPr="00D5109B">
        <w:rPr>
          <w:b w:val="0"/>
          <w:smallCaps w:val="0"/>
        </w:rPr>
        <w:t>Programme</w:t>
      </w:r>
      <w:proofErr w:type="spellEnd"/>
      <w:r w:rsidRPr="00D5109B">
        <w:rPr>
          <w:b w:val="0"/>
          <w:smallCaps w:val="0"/>
        </w:rPr>
        <w:t xml:space="preserve"> may be amended from time to time by the mutual agreement between the Parties and the Independent Engineer.</w:t>
      </w:r>
      <w:bookmarkEnd w:id="502"/>
      <w:bookmarkEnd w:id="503"/>
    </w:p>
    <w:p w14:paraId="5824B6EC" w14:textId="77777777" w:rsidR="009F5C70" w:rsidRPr="00D5109B" w:rsidRDefault="009F5C70" w:rsidP="009F5C70">
      <w:pPr>
        <w:rPr>
          <w:rFonts w:ascii="Times New Roman" w:hAnsi="Times New Roman" w:cs="Times New Roman"/>
          <w:sz w:val="22"/>
          <w:szCs w:val="22"/>
        </w:rPr>
      </w:pPr>
    </w:p>
    <w:p w14:paraId="40666B14" w14:textId="08DDB4E3" w:rsidR="00BF429B" w:rsidRPr="00D5109B" w:rsidRDefault="009F5C70" w:rsidP="00CE210D">
      <w:pPr>
        <w:pStyle w:val="Heading2"/>
        <w:ind w:left="720"/>
      </w:pPr>
      <w:bookmarkStart w:id="504" w:name="_Toc529455740"/>
      <w:bookmarkStart w:id="505" w:name="_Toc529459461"/>
      <w:r w:rsidRPr="00D5109B">
        <w:rPr>
          <w:rFonts w:eastAsia="Times New Roman"/>
          <w:u w:val="single"/>
        </w:rPr>
        <w:t>Construction Tests</w:t>
      </w:r>
      <w:bookmarkEnd w:id="504"/>
      <w:bookmarkEnd w:id="505"/>
    </w:p>
    <w:p w14:paraId="522B640B" w14:textId="77777777" w:rsidR="009F5C70" w:rsidRPr="00D5109B" w:rsidRDefault="009F5C70" w:rsidP="009F5C70">
      <w:pPr>
        <w:rPr>
          <w:rFonts w:ascii="Times New Roman" w:hAnsi="Times New Roman" w:cs="Times New Roman"/>
          <w:sz w:val="22"/>
          <w:szCs w:val="22"/>
        </w:rPr>
      </w:pPr>
    </w:p>
    <w:p w14:paraId="1DF7F9F7" w14:textId="75F8E777" w:rsidR="00BF429B" w:rsidRPr="00D5109B" w:rsidRDefault="00BF429B" w:rsidP="00466527">
      <w:pPr>
        <w:pStyle w:val="Heading2"/>
        <w:numPr>
          <w:ilvl w:val="2"/>
          <w:numId w:val="140"/>
        </w:numPr>
        <w:ind w:left="720"/>
        <w:jc w:val="both"/>
        <w:rPr>
          <w:b w:val="0"/>
          <w:i/>
          <w:smallCaps w:val="0"/>
        </w:rPr>
      </w:pPr>
      <w:bookmarkStart w:id="506" w:name="_Toc529455741"/>
      <w:bookmarkStart w:id="507" w:name="_Toc529459462"/>
      <w:r w:rsidRPr="00D5109B">
        <w:rPr>
          <w:b w:val="0"/>
          <w:smallCaps w:val="0"/>
        </w:rPr>
        <w:t>The Concessionaire shall conduct or procure to be conducted such tests, as specified in Schedule [◙] (</w:t>
      </w:r>
      <w:r w:rsidRPr="00D5109B">
        <w:rPr>
          <w:b w:val="0"/>
          <w:i/>
          <w:smallCaps w:val="0"/>
        </w:rPr>
        <w:t>Detailed Project Report</w:t>
      </w:r>
      <w:r w:rsidRPr="00D5109B">
        <w:rPr>
          <w:b w:val="0"/>
          <w:smallCaps w:val="0"/>
        </w:rPr>
        <w:t xml:space="preserve">), in order to determine whether the Construction Works conform to the Applicable Standards (the </w:t>
      </w:r>
      <w:r w:rsidRPr="00D5109B">
        <w:rPr>
          <w:smallCaps w:val="0"/>
        </w:rPr>
        <w:t>Construction Tests</w:t>
      </w:r>
      <w:r w:rsidRPr="00D5109B">
        <w:rPr>
          <w:b w:val="0"/>
          <w:smallCaps w:val="0"/>
        </w:rPr>
        <w:t xml:space="preserve">). The Construction Tests shall be conducted at such time and frequency and in such manner as may be specified by the Independent Engineer and the </w:t>
      </w:r>
      <w:r w:rsidRPr="00D5109B">
        <w:rPr>
          <w:rFonts w:eastAsia="Times New Roman"/>
          <w:b w:val="0"/>
          <w:smallCaps w:val="0"/>
        </w:rPr>
        <w:t>Authority</w:t>
      </w:r>
      <w:r w:rsidRPr="00D5109B">
        <w:rPr>
          <w:b w:val="0"/>
          <w:smallCaps w:val="0"/>
        </w:rPr>
        <w:t xml:space="preserve"> in accordance with Schedule [◙] (</w:t>
      </w:r>
      <w:r w:rsidRPr="00D5109B">
        <w:rPr>
          <w:b w:val="0"/>
          <w:i/>
          <w:smallCaps w:val="0"/>
        </w:rPr>
        <w:t xml:space="preserve">Detailed </w:t>
      </w:r>
      <w:r w:rsidRPr="00D5109B">
        <w:rPr>
          <w:rFonts w:eastAsia="Times New Roman"/>
          <w:b w:val="0"/>
          <w:i/>
          <w:smallCaps w:val="0"/>
        </w:rPr>
        <w:t>Project Report</w:t>
      </w:r>
      <w:r w:rsidRPr="00D5109B">
        <w:rPr>
          <w:rFonts w:eastAsia="Times New Roman"/>
          <w:b w:val="0"/>
          <w:smallCaps w:val="0"/>
        </w:rPr>
        <w:t>).</w:t>
      </w:r>
      <w:bookmarkEnd w:id="506"/>
      <w:bookmarkEnd w:id="507"/>
    </w:p>
    <w:p w14:paraId="4D3D2F5A" w14:textId="77777777" w:rsidR="00BF429B" w:rsidRPr="00D5109B" w:rsidRDefault="00BF429B" w:rsidP="00CE210D">
      <w:pPr>
        <w:tabs>
          <w:tab w:val="left" w:pos="0"/>
          <w:tab w:val="left" w:pos="990"/>
        </w:tabs>
        <w:spacing w:line="325" w:lineRule="exact"/>
        <w:ind w:left="720" w:hanging="720"/>
        <w:rPr>
          <w:rFonts w:ascii="Times New Roman" w:eastAsia="Times New Roman" w:hAnsi="Times New Roman" w:cs="Times New Roman"/>
          <w:sz w:val="22"/>
          <w:szCs w:val="22"/>
        </w:rPr>
      </w:pPr>
    </w:p>
    <w:p w14:paraId="3F4E797F" w14:textId="7FDECDAF" w:rsidR="009F5C70" w:rsidRPr="00D5109B" w:rsidRDefault="00BF429B" w:rsidP="00466527">
      <w:pPr>
        <w:pStyle w:val="Heading2"/>
        <w:numPr>
          <w:ilvl w:val="2"/>
          <w:numId w:val="140"/>
        </w:numPr>
        <w:ind w:left="720"/>
        <w:jc w:val="both"/>
        <w:rPr>
          <w:rFonts w:eastAsia="Times New Roman"/>
        </w:rPr>
      </w:pPr>
      <w:bookmarkStart w:id="508" w:name="_Toc529455742"/>
      <w:bookmarkStart w:id="509" w:name="_Toc529459463"/>
      <w:r w:rsidRPr="00D5109B">
        <w:rPr>
          <w:b w:val="0"/>
          <w:smallCaps w:val="0"/>
        </w:rPr>
        <w:t xml:space="preserve">The Concessionaire hereby undertakes to conduct the Construction Tests under the supervision of the Independent Engineer and the </w:t>
      </w:r>
      <w:r w:rsidRPr="00D5109B">
        <w:rPr>
          <w:rFonts w:eastAsia="Times New Roman"/>
          <w:b w:val="0"/>
          <w:smallCaps w:val="0"/>
        </w:rPr>
        <w:t>Authority</w:t>
      </w:r>
      <w:r w:rsidRPr="00D5109B">
        <w:rPr>
          <w:b w:val="0"/>
          <w:smallCaps w:val="0"/>
        </w:rPr>
        <w:t xml:space="preserve"> in accordance with the Applicable Standards.  If during the</w:t>
      </w:r>
      <w:bookmarkStart w:id="510" w:name="page136"/>
      <w:bookmarkEnd w:id="510"/>
      <w:r w:rsidRPr="00D5109B">
        <w:rPr>
          <w:b w:val="0"/>
          <w:smallCaps w:val="0"/>
        </w:rPr>
        <w:t xml:space="preserve"> Construction Period, the </w:t>
      </w:r>
      <w:r w:rsidRPr="00D5109B">
        <w:rPr>
          <w:rFonts w:eastAsia="Times New Roman"/>
          <w:b w:val="0"/>
          <w:smallCaps w:val="0"/>
        </w:rPr>
        <w:t>Authority</w:t>
      </w:r>
      <w:r w:rsidRPr="00D5109B">
        <w:rPr>
          <w:b w:val="0"/>
          <w:smallCaps w:val="0"/>
        </w:rPr>
        <w:t xml:space="preserve"> determines that the Construction Works are not in accordance the Applicable Standards, then the </w:t>
      </w:r>
      <w:r w:rsidRPr="00D5109B">
        <w:rPr>
          <w:rFonts w:eastAsia="Times New Roman"/>
          <w:b w:val="0"/>
          <w:smallCaps w:val="0"/>
        </w:rPr>
        <w:t>Authority</w:t>
      </w:r>
      <w:r w:rsidRPr="00D5109B">
        <w:rPr>
          <w:b w:val="0"/>
          <w:smallCaps w:val="0"/>
        </w:rPr>
        <w:t xml:space="preserve"> shall conduct separate tests to determine the quality of the Construction Works. In the event it is determined that the Construction Works are not in accordance with the Applicable Standards (as determined by the Independent Engineer) the Concessionaire shall be required at its own cost and risk to repair the same. The costs and expenses of all the aforesaid Construction Tests shall be borne by the Concessionaire</w:t>
      </w:r>
      <w:r w:rsidRPr="00D5109B">
        <w:rPr>
          <w:rFonts w:eastAsia="Times New Roman"/>
          <w:b w:val="0"/>
          <w:smallCaps w:val="0"/>
        </w:rPr>
        <w:t>.</w:t>
      </w:r>
      <w:bookmarkEnd w:id="508"/>
      <w:bookmarkEnd w:id="509"/>
    </w:p>
    <w:p w14:paraId="090D01F5" w14:textId="77777777" w:rsidR="009F5C70" w:rsidRPr="00D5109B" w:rsidRDefault="009F5C70" w:rsidP="00CE210D">
      <w:pPr>
        <w:pStyle w:val="Heading2"/>
        <w:numPr>
          <w:ilvl w:val="0"/>
          <w:numId w:val="0"/>
        </w:numPr>
        <w:ind w:left="720" w:hanging="720"/>
        <w:jc w:val="both"/>
      </w:pPr>
    </w:p>
    <w:p w14:paraId="191CA927" w14:textId="3669F48A" w:rsidR="00BF429B" w:rsidRPr="00D5109B" w:rsidRDefault="00BF429B" w:rsidP="00466527">
      <w:pPr>
        <w:pStyle w:val="Heading2"/>
        <w:numPr>
          <w:ilvl w:val="2"/>
          <w:numId w:val="140"/>
        </w:numPr>
        <w:ind w:left="720"/>
        <w:jc w:val="both"/>
        <w:rPr>
          <w:b w:val="0"/>
          <w:smallCaps w:val="0"/>
        </w:rPr>
      </w:pPr>
      <w:bookmarkStart w:id="511" w:name="_Toc529455743"/>
      <w:bookmarkStart w:id="512" w:name="_Toc529459464"/>
      <w:r w:rsidRPr="00D5109B">
        <w:rPr>
          <w:b w:val="0"/>
          <w:smallCaps w:val="0"/>
        </w:rPr>
        <w:t>The Concessionaire shall carry out, at its sole cost, the measures required to rectify the Defects &amp; Deficiencies in the Construction Works and/or the Concession Assets that are identified in the Construction Tests until they conform to the Applicable Standards as verified by the Independent Engineer. Following remedial work, the Independent Engineer may require the Concessionaire to conduct additional tests to determine whether the Defects &amp; Deficiencies are rectified and in such case the costs of such additional tests shall be borne by the Concessionaire.</w:t>
      </w:r>
      <w:bookmarkEnd w:id="511"/>
      <w:bookmarkEnd w:id="512"/>
    </w:p>
    <w:p w14:paraId="7B920E76" w14:textId="77777777" w:rsidR="00BF429B" w:rsidRPr="00D5109B" w:rsidRDefault="00BF429B" w:rsidP="00CE210D">
      <w:pPr>
        <w:tabs>
          <w:tab w:val="left" w:pos="0"/>
          <w:tab w:val="left" w:pos="990"/>
        </w:tabs>
        <w:spacing w:line="297" w:lineRule="exact"/>
        <w:ind w:left="720" w:hanging="720"/>
        <w:rPr>
          <w:rFonts w:ascii="Times New Roman" w:hAnsi="Times New Roman" w:cs="Times New Roman"/>
          <w:sz w:val="22"/>
          <w:szCs w:val="22"/>
        </w:rPr>
      </w:pPr>
    </w:p>
    <w:p w14:paraId="2D41C825" w14:textId="0F2E5E51" w:rsidR="00BF429B" w:rsidRPr="00D5109B" w:rsidRDefault="00BF429B" w:rsidP="00466527">
      <w:pPr>
        <w:pStyle w:val="Heading2"/>
        <w:numPr>
          <w:ilvl w:val="2"/>
          <w:numId w:val="140"/>
        </w:numPr>
        <w:ind w:left="720"/>
        <w:jc w:val="both"/>
        <w:rPr>
          <w:b w:val="0"/>
          <w:smallCaps w:val="0"/>
        </w:rPr>
      </w:pPr>
      <w:bookmarkStart w:id="513" w:name="_Toc529455744"/>
      <w:bookmarkStart w:id="514" w:name="_Toc529459465"/>
      <w:r w:rsidRPr="00D5109B">
        <w:rPr>
          <w:b w:val="0"/>
          <w:smallCaps w:val="0"/>
        </w:rPr>
        <w:t>The Concessionaire, the Independent Engineer and the EPC Contractor shall maintain proper record of the Construction Tests and the remedial measures taken to cure the Defects &amp; Deficiencies, if any, indicated by the Construction Test results.</w:t>
      </w:r>
      <w:bookmarkEnd w:id="513"/>
      <w:bookmarkEnd w:id="514"/>
    </w:p>
    <w:p w14:paraId="78AB8785" w14:textId="3B3FF416" w:rsidR="00BF429B" w:rsidRPr="00D5109B" w:rsidRDefault="00BF429B" w:rsidP="00F30826">
      <w:pPr>
        <w:tabs>
          <w:tab w:val="left" w:pos="0"/>
          <w:tab w:val="left" w:pos="990"/>
        </w:tabs>
        <w:spacing w:line="304" w:lineRule="exact"/>
        <w:ind w:left="720" w:hanging="720"/>
        <w:rPr>
          <w:rFonts w:ascii="Times New Roman" w:hAnsi="Times New Roman" w:cs="Times New Roman"/>
          <w:sz w:val="22"/>
          <w:szCs w:val="22"/>
        </w:rPr>
      </w:pPr>
    </w:p>
    <w:p w14:paraId="7452EE98" w14:textId="47BF1A5C" w:rsidR="00BF429B" w:rsidRPr="00D5109B" w:rsidRDefault="00BF429B" w:rsidP="00CE210D">
      <w:pPr>
        <w:pStyle w:val="Heading2"/>
        <w:ind w:left="720"/>
        <w:rPr>
          <w:rFonts w:eastAsia="Times New Roman"/>
          <w:u w:val="single"/>
        </w:rPr>
      </w:pPr>
      <w:bookmarkStart w:id="515" w:name="_Toc529455745"/>
      <w:bookmarkStart w:id="516" w:name="_Toc529459466"/>
      <w:r w:rsidRPr="00D5109B">
        <w:rPr>
          <w:rFonts w:eastAsia="Times New Roman"/>
          <w:u w:val="single"/>
        </w:rPr>
        <w:t>Construction Monthly Progress Reports</w:t>
      </w:r>
      <w:bookmarkEnd w:id="515"/>
      <w:bookmarkEnd w:id="516"/>
    </w:p>
    <w:p w14:paraId="2C9835B4" w14:textId="77777777" w:rsidR="00BF429B" w:rsidRPr="00D5109B" w:rsidRDefault="00BF429B" w:rsidP="00BF429B">
      <w:pPr>
        <w:tabs>
          <w:tab w:val="left" w:pos="0"/>
          <w:tab w:val="left" w:pos="1040"/>
        </w:tabs>
        <w:spacing w:line="325" w:lineRule="exact"/>
        <w:ind w:hanging="340"/>
        <w:rPr>
          <w:rFonts w:ascii="Times New Roman" w:eastAsia="Times New Roman" w:hAnsi="Times New Roman" w:cs="Times New Roman"/>
          <w:smallCaps/>
          <w:sz w:val="22"/>
          <w:szCs w:val="22"/>
        </w:rPr>
      </w:pPr>
    </w:p>
    <w:p w14:paraId="6651173A" w14:textId="5487258C" w:rsidR="00BF429B" w:rsidRPr="00D5109B" w:rsidRDefault="00BF429B" w:rsidP="00466527">
      <w:pPr>
        <w:pStyle w:val="Heading2"/>
        <w:numPr>
          <w:ilvl w:val="2"/>
          <w:numId w:val="140"/>
        </w:numPr>
        <w:ind w:left="720"/>
        <w:jc w:val="both"/>
        <w:rPr>
          <w:b w:val="0"/>
          <w:smallCaps w:val="0"/>
        </w:rPr>
      </w:pPr>
      <w:bookmarkStart w:id="517" w:name="_Toc529455746"/>
      <w:bookmarkStart w:id="518" w:name="_Toc529459467"/>
      <w:r w:rsidRPr="00D5109B">
        <w:rPr>
          <w:b w:val="0"/>
          <w:smallCaps w:val="0"/>
        </w:rPr>
        <w:t xml:space="preserve">Commencing from the Effective Date and until issuance of the Final Project Construction Completion Certificate, the Concessionaire shall, no later than [ten (10) days] after the end of each calendar month, furnish to the </w:t>
      </w:r>
      <w:r w:rsidRPr="00D5109B">
        <w:rPr>
          <w:rFonts w:eastAsia="Times New Roman"/>
          <w:b w:val="0"/>
          <w:smallCaps w:val="0"/>
        </w:rPr>
        <w:t>Authority</w:t>
      </w:r>
      <w:r w:rsidRPr="00D5109B">
        <w:rPr>
          <w:b w:val="0"/>
          <w:smallCaps w:val="0"/>
        </w:rPr>
        <w:t>, the Independent Auditor and the Independent Engineer a monthly report (the</w:t>
      </w:r>
      <w:r w:rsidRPr="00D5109B">
        <w:rPr>
          <w:smallCaps w:val="0"/>
        </w:rPr>
        <w:t xml:space="preserve"> Construction Monthly Progress Report</w:t>
      </w:r>
      <w:r w:rsidRPr="00D5109B">
        <w:rPr>
          <w:b w:val="0"/>
          <w:smallCaps w:val="0"/>
        </w:rPr>
        <w:t>) stating in reasonable detail:</w:t>
      </w:r>
      <w:bookmarkEnd w:id="517"/>
      <w:bookmarkEnd w:id="518"/>
      <w:r w:rsidRPr="00D5109B">
        <w:rPr>
          <w:b w:val="0"/>
          <w:smallCaps w:val="0"/>
        </w:rPr>
        <w:t xml:space="preserve"> </w:t>
      </w:r>
    </w:p>
    <w:p w14:paraId="4FF4E7EF" w14:textId="77777777" w:rsidR="00BF429B" w:rsidRPr="00D5109B" w:rsidRDefault="00BF429B" w:rsidP="009F5C70">
      <w:pPr>
        <w:tabs>
          <w:tab w:val="left" w:pos="0"/>
          <w:tab w:val="left" w:pos="980"/>
          <w:tab w:val="left" w:pos="1040"/>
        </w:tabs>
        <w:spacing w:line="282" w:lineRule="auto"/>
        <w:ind w:left="980" w:right="20" w:hanging="980"/>
        <w:jc w:val="both"/>
        <w:rPr>
          <w:rFonts w:ascii="Times New Roman" w:hAnsi="Times New Roman" w:cs="Times New Roman"/>
          <w:sz w:val="22"/>
          <w:szCs w:val="22"/>
        </w:rPr>
      </w:pPr>
    </w:p>
    <w:p w14:paraId="017289D4" w14:textId="77777777" w:rsidR="00BF429B" w:rsidRPr="00D5109B" w:rsidRDefault="00BF429B" w:rsidP="00466527">
      <w:pPr>
        <w:pStyle w:val="ListParagraph"/>
        <w:numPr>
          <w:ilvl w:val="0"/>
          <w:numId w:val="132"/>
        </w:numPr>
        <w:tabs>
          <w:tab w:val="left" w:pos="0"/>
          <w:tab w:val="left" w:pos="1440"/>
        </w:tabs>
        <w:spacing w:line="282" w:lineRule="auto"/>
        <w:ind w:left="1440" w:right="20" w:hanging="720"/>
        <w:jc w:val="both"/>
      </w:pPr>
      <w:r w:rsidRPr="00D5109B">
        <w:t>the status and condition of the Construction Works and</w:t>
      </w:r>
      <w:r w:rsidRPr="00D5109B">
        <w:rPr>
          <w:b/>
        </w:rPr>
        <w:t xml:space="preserve"> </w:t>
      </w:r>
      <w:r w:rsidRPr="00D5109B">
        <w:t>the Concession Assets in line with the Applicable Standards;</w:t>
      </w:r>
    </w:p>
    <w:p w14:paraId="4DCC345F" w14:textId="77777777" w:rsidR="00BF429B" w:rsidRPr="00D5109B" w:rsidRDefault="00BF429B" w:rsidP="00CE210D">
      <w:pPr>
        <w:pStyle w:val="ListParagraph"/>
        <w:tabs>
          <w:tab w:val="left" w:pos="0"/>
          <w:tab w:val="left" w:pos="1440"/>
        </w:tabs>
        <w:spacing w:line="282" w:lineRule="auto"/>
        <w:ind w:left="1440" w:right="20" w:hanging="720"/>
        <w:jc w:val="both"/>
      </w:pPr>
      <w:bookmarkStart w:id="519" w:name="page137"/>
      <w:bookmarkEnd w:id="519"/>
    </w:p>
    <w:p w14:paraId="2E01FE53" w14:textId="279A9195" w:rsidR="00BF429B" w:rsidRPr="00D5109B" w:rsidRDefault="00BF429B" w:rsidP="00466527">
      <w:pPr>
        <w:pStyle w:val="ListParagraph"/>
        <w:numPr>
          <w:ilvl w:val="0"/>
          <w:numId w:val="132"/>
        </w:numPr>
        <w:tabs>
          <w:tab w:val="left" w:pos="0"/>
          <w:tab w:val="left" w:pos="1440"/>
        </w:tabs>
        <w:spacing w:line="282" w:lineRule="auto"/>
        <w:ind w:left="1440" w:right="20" w:hanging="720"/>
        <w:jc w:val="both"/>
      </w:pPr>
      <w:r w:rsidRPr="00D5109B">
        <w:t xml:space="preserve">any other relevant information as may be required by the Independent Engineer, the Independent Auditor or the </w:t>
      </w:r>
      <w:r w:rsidRPr="00D5109B">
        <w:rPr>
          <w:rFonts w:eastAsia="Times New Roman"/>
        </w:rPr>
        <w:t>Authority</w:t>
      </w:r>
      <w:r w:rsidR="007B6EFD" w:rsidRPr="00D5109B">
        <w:rPr>
          <w:rFonts w:eastAsia="Times New Roman"/>
        </w:rPr>
        <w:t>;</w:t>
      </w:r>
    </w:p>
    <w:p w14:paraId="1D867984" w14:textId="77777777" w:rsidR="00BF429B" w:rsidRPr="00D5109B" w:rsidRDefault="00BF429B" w:rsidP="00CE210D">
      <w:pPr>
        <w:pStyle w:val="ListParagraph"/>
        <w:tabs>
          <w:tab w:val="left" w:pos="0"/>
          <w:tab w:val="left" w:pos="1440"/>
        </w:tabs>
        <w:spacing w:line="282" w:lineRule="auto"/>
        <w:ind w:left="1440" w:right="20" w:hanging="720"/>
        <w:jc w:val="both"/>
      </w:pPr>
    </w:p>
    <w:p w14:paraId="4AF07BBE" w14:textId="77777777" w:rsidR="00BF429B" w:rsidRPr="00D5109B" w:rsidRDefault="00BF429B" w:rsidP="00466527">
      <w:pPr>
        <w:pStyle w:val="ListParagraph"/>
        <w:numPr>
          <w:ilvl w:val="0"/>
          <w:numId w:val="132"/>
        </w:numPr>
        <w:tabs>
          <w:tab w:val="left" w:pos="0"/>
          <w:tab w:val="left" w:pos="1440"/>
        </w:tabs>
        <w:spacing w:line="282" w:lineRule="auto"/>
        <w:ind w:left="1440" w:right="20" w:hanging="720"/>
        <w:jc w:val="both"/>
      </w:pPr>
      <w:r w:rsidRPr="00D5109B">
        <w:t xml:space="preserve">the Defects &amp; Deficiencies in the Construction Works and/or the Concession Assets that require rectification, including Defects &amp; Deficiencies identified by the Independent Engineer in its Construction Inspection Report along with all actions taken and arrangements made by the Concessionaire for remedying the same; </w:t>
      </w:r>
    </w:p>
    <w:p w14:paraId="06C80A1C" w14:textId="77777777" w:rsidR="00BF429B" w:rsidRPr="00D5109B" w:rsidRDefault="00BF429B" w:rsidP="00CE210D">
      <w:pPr>
        <w:pStyle w:val="ListParagraph"/>
        <w:tabs>
          <w:tab w:val="left" w:pos="0"/>
          <w:tab w:val="left" w:pos="1440"/>
        </w:tabs>
        <w:spacing w:line="282" w:lineRule="auto"/>
        <w:ind w:left="1440" w:right="20" w:hanging="720"/>
        <w:jc w:val="both"/>
      </w:pPr>
    </w:p>
    <w:p w14:paraId="43387EBB" w14:textId="77777777" w:rsidR="00BF429B" w:rsidRPr="00D5109B" w:rsidRDefault="00BF429B" w:rsidP="00466527">
      <w:pPr>
        <w:pStyle w:val="ListParagraph"/>
        <w:numPr>
          <w:ilvl w:val="0"/>
          <w:numId w:val="132"/>
        </w:numPr>
        <w:tabs>
          <w:tab w:val="left" w:pos="0"/>
          <w:tab w:val="left" w:pos="1440"/>
        </w:tabs>
        <w:spacing w:line="282" w:lineRule="auto"/>
        <w:ind w:left="1440" w:right="20" w:hanging="720"/>
        <w:jc w:val="both"/>
      </w:pPr>
      <w:r w:rsidRPr="00D5109B">
        <w:t xml:space="preserve">any delays in the Construction Time For Completion. </w:t>
      </w:r>
    </w:p>
    <w:p w14:paraId="2060A909" w14:textId="77777777" w:rsidR="009F5C70" w:rsidRPr="00D5109B" w:rsidRDefault="009F5C70" w:rsidP="009F5C70">
      <w:pPr>
        <w:pStyle w:val="Heading2"/>
        <w:numPr>
          <w:ilvl w:val="0"/>
          <w:numId w:val="0"/>
        </w:numPr>
        <w:jc w:val="both"/>
        <w:rPr>
          <w:b w:val="0"/>
          <w:smallCaps w:val="0"/>
        </w:rPr>
      </w:pPr>
    </w:p>
    <w:p w14:paraId="374174E5" w14:textId="0794DD05" w:rsidR="009F5C70" w:rsidRPr="00D5109B" w:rsidRDefault="009F5C70" w:rsidP="00466527">
      <w:pPr>
        <w:pStyle w:val="Heading2"/>
        <w:numPr>
          <w:ilvl w:val="2"/>
          <w:numId w:val="140"/>
        </w:numPr>
        <w:ind w:left="720"/>
        <w:jc w:val="both"/>
        <w:rPr>
          <w:b w:val="0"/>
          <w:smallCaps w:val="0"/>
        </w:rPr>
      </w:pPr>
      <w:bookmarkStart w:id="520" w:name="_Toc529455747"/>
      <w:bookmarkStart w:id="521" w:name="_Toc529459468"/>
      <w:r w:rsidRPr="00D5109B">
        <w:rPr>
          <w:b w:val="0"/>
          <w:smallCaps w:val="0"/>
        </w:rPr>
        <w:t>Within [fifteen (15) days] of receipt, the Independent Engineer and Authority shall review the Construction Monthly Progress Report and the Independent Engineer (following consultation with the Authority), shall either:</w:t>
      </w:r>
      <w:bookmarkEnd w:id="520"/>
      <w:bookmarkEnd w:id="521"/>
      <w:r w:rsidRPr="00D5109B">
        <w:rPr>
          <w:b w:val="0"/>
          <w:smallCaps w:val="0"/>
        </w:rPr>
        <w:t xml:space="preserve"> </w:t>
      </w:r>
    </w:p>
    <w:p w14:paraId="652E38A0" w14:textId="77777777" w:rsidR="009F5C70" w:rsidRPr="00D5109B" w:rsidRDefault="009F5C70" w:rsidP="009F5C70">
      <w:pPr>
        <w:pStyle w:val="Heading2"/>
        <w:numPr>
          <w:ilvl w:val="0"/>
          <w:numId w:val="0"/>
        </w:numPr>
        <w:ind w:left="780"/>
        <w:jc w:val="both"/>
        <w:rPr>
          <w:b w:val="0"/>
          <w:smallCaps w:val="0"/>
        </w:rPr>
      </w:pPr>
    </w:p>
    <w:p w14:paraId="393F3E3F" w14:textId="472180DD" w:rsidR="009F5C70" w:rsidRPr="00D5109B" w:rsidRDefault="009F5C70" w:rsidP="00466527">
      <w:pPr>
        <w:pStyle w:val="Heading2"/>
        <w:numPr>
          <w:ilvl w:val="0"/>
          <w:numId w:val="146"/>
        </w:numPr>
        <w:ind w:left="1440" w:hanging="720"/>
        <w:jc w:val="both"/>
        <w:rPr>
          <w:b w:val="0"/>
          <w:smallCaps w:val="0"/>
        </w:rPr>
      </w:pPr>
      <w:bookmarkStart w:id="522" w:name="_Toc529455748"/>
      <w:bookmarkStart w:id="523" w:name="_Toc529459469"/>
      <w:r w:rsidRPr="00D5109B">
        <w:rPr>
          <w:b w:val="0"/>
          <w:smallCaps w:val="0"/>
        </w:rPr>
        <w:t>approve the Construction Monthly Progress Report; or</w:t>
      </w:r>
      <w:bookmarkEnd w:id="522"/>
      <w:bookmarkEnd w:id="523"/>
      <w:r w:rsidRPr="00D5109B">
        <w:rPr>
          <w:b w:val="0"/>
          <w:smallCaps w:val="0"/>
        </w:rPr>
        <w:t xml:space="preserve"> </w:t>
      </w:r>
    </w:p>
    <w:p w14:paraId="368D326E" w14:textId="61D4821F" w:rsidR="009F5C70" w:rsidRPr="00D5109B" w:rsidRDefault="009F5C70" w:rsidP="00CE210D">
      <w:pPr>
        <w:ind w:left="1440" w:hanging="720"/>
        <w:rPr>
          <w:rFonts w:ascii="Times New Roman" w:hAnsi="Times New Roman" w:cs="Times New Roman"/>
          <w:sz w:val="22"/>
          <w:szCs w:val="22"/>
        </w:rPr>
      </w:pPr>
    </w:p>
    <w:p w14:paraId="3D811071" w14:textId="60542CF6" w:rsidR="009F5C70" w:rsidRPr="00D5109B" w:rsidRDefault="009F5C70" w:rsidP="00466527">
      <w:pPr>
        <w:pStyle w:val="Heading2"/>
        <w:numPr>
          <w:ilvl w:val="0"/>
          <w:numId w:val="146"/>
        </w:numPr>
        <w:ind w:left="1440" w:hanging="720"/>
        <w:jc w:val="both"/>
        <w:rPr>
          <w:b w:val="0"/>
          <w:smallCaps w:val="0"/>
        </w:rPr>
      </w:pPr>
      <w:bookmarkStart w:id="524" w:name="_Toc529455749"/>
      <w:bookmarkStart w:id="525" w:name="_Toc529459470"/>
      <w:r w:rsidRPr="00D5109B">
        <w:rPr>
          <w:b w:val="0"/>
          <w:smallCaps w:val="0"/>
        </w:rPr>
        <w:t>reject the Construction Monthly Progress Report and convey their comments/observations (if any) to the Concessionaire.</w:t>
      </w:r>
      <w:bookmarkEnd w:id="524"/>
      <w:bookmarkEnd w:id="525"/>
    </w:p>
    <w:p w14:paraId="3090C923" w14:textId="77777777" w:rsidR="009F5C70" w:rsidRPr="00D5109B" w:rsidRDefault="009F5C70" w:rsidP="009F5C70">
      <w:pPr>
        <w:rPr>
          <w:rFonts w:ascii="Times New Roman" w:hAnsi="Times New Roman" w:cs="Times New Roman"/>
          <w:sz w:val="22"/>
          <w:szCs w:val="22"/>
        </w:rPr>
      </w:pPr>
    </w:p>
    <w:p w14:paraId="5B7AD1D8" w14:textId="16BE25D5" w:rsidR="009F5C70" w:rsidRPr="00D5109B" w:rsidRDefault="009F5C70" w:rsidP="00466527">
      <w:pPr>
        <w:pStyle w:val="Heading2"/>
        <w:numPr>
          <w:ilvl w:val="2"/>
          <w:numId w:val="140"/>
        </w:numPr>
        <w:ind w:left="720"/>
        <w:jc w:val="both"/>
        <w:rPr>
          <w:b w:val="0"/>
          <w:smallCaps w:val="0"/>
        </w:rPr>
      </w:pPr>
      <w:bookmarkStart w:id="526" w:name="_Toc529455750"/>
      <w:bookmarkStart w:id="527" w:name="_Toc529459471"/>
      <w:r w:rsidRPr="00D5109B">
        <w:rPr>
          <w:b w:val="0"/>
          <w:smallCaps w:val="0"/>
        </w:rPr>
        <w:t xml:space="preserve">In the event no approval or objections to the Construction Monthly Progress Report is granted in accordance with </w:t>
      </w:r>
      <w:r w:rsidR="00815810" w:rsidRPr="00D5109B">
        <w:rPr>
          <w:b w:val="0"/>
          <w:smallCaps w:val="0"/>
        </w:rPr>
        <w:t>Section</w:t>
      </w:r>
      <w:r w:rsidRPr="00D5109B">
        <w:rPr>
          <w:b w:val="0"/>
          <w:smallCaps w:val="0"/>
        </w:rPr>
        <w:t xml:space="preserve"> 13.4.2 above, the Construction Monthly Progress Report shall be deemed to be approved by the Independent Engineer and the Authority.</w:t>
      </w:r>
      <w:bookmarkEnd w:id="526"/>
      <w:bookmarkEnd w:id="527"/>
    </w:p>
    <w:p w14:paraId="11D1290F" w14:textId="77777777" w:rsidR="009F5C70" w:rsidRPr="00D5109B" w:rsidRDefault="009F5C70" w:rsidP="00CE210D">
      <w:pPr>
        <w:pStyle w:val="Heading2"/>
        <w:numPr>
          <w:ilvl w:val="0"/>
          <w:numId w:val="0"/>
        </w:numPr>
        <w:ind w:left="720" w:hanging="720"/>
        <w:jc w:val="both"/>
        <w:rPr>
          <w:b w:val="0"/>
          <w:smallCaps w:val="0"/>
        </w:rPr>
      </w:pPr>
    </w:p>
    <w:p w14:paraId="2020D2E8" w14:textId="325E881C" w:rsidR="009F5C70" w:rsidRPr="00D5109B" w:rsidRDefault="009F5C70" w:rsidP="00466527">
      <w:pPr>
        <w:pStyle w:val="Heading2"/>
        <w:numPr>
          <w:ilvl w:val="2"/>
          <w:numId w:val="140"/>
        </w:numPr>
        <w:ind w:left="720"/>
        <w:jc w:val="both"/>
        <w:rPr>
          <w:b w:val="0"/>
          <w:smallCaps w:val="0"/>
        </w:rPr>
      </w:pPr>
      <w:bookmarkStart w:id="528" w:name="_Toc529455751"/>
      <w:bookmarkStart w:id="529" w:name="_Toc529459472"/>
      <w:r w:rsidRPr="00D5109B">
        <w:rPr>
          <w:b w:val="0"/>
          <w:smallCaps w:val="0"/>
        </w:rPr>
        <w:t>The Concessionaire shall (at its own cost and expense) re-submit the revised Construction Monthly Progress Report no later than [fifteen (15) days] from receipt of the rejection and/or comments/observations under Section 13.4.2 (b) above, and the approval process under this Section 13.4 shall be repeated.</w:t>
      </w:r>
      <w:bookmarkEnd w:id="528"/>
      <w:bookmarkEnd w:id="529"/>
      <w:r w:rsidRPr="00D5109B">
        <w:rPr>
          <w:b w:val="0"/>
          <w:smallCaps w:val="0"/>
        </w:rPr>
        <w:t xml:space="preserve"> </w:t>
      </w:r>
    </w:p>
    <w:p w14:paraId="46575A25" w14:textId="77777777" w:rsidR="009F5C70" w:rsidRPr="00D5109B" w:rsidRDefault="009F5C70" w:rsidP="00CE210D">
      <w:pPr>
        <w:tabs>
          <w:tab w:val="left" w:pos="0"/>
          <w:tab w:val="left" w:pos="980"/>
          <w:tab w:val="left" w:pos="1040"/>
        </w:tabs>
        <w:spacing w:line="267" w:lineRule="auto"/>
        <w:ind w:left="720" w:hanging="720"/>
        <w:jc w:val="both"/>
        <w:rPr>
          <w:rFonts w:ascii="Times New Roman" w:hAnsi="Times New Roman" w:cs="Times New Roman"/>
          <w:sz w:val="22"/>
          <w:szCs w:val="22"/>
        </w:rPr>
      </w:pPr>
    </w:p>
    <w:p w14:paraId="030ABA51" w14:textId="54C60DD3" w:rsidR="00BF429B" w:rsidRPr="00D5109B" w:rsidRDefault="00BF429B" w:rsidP="00466527">
      <w:pPr>
        <w:pStyle w:val="Heading2"/>
        <w:numPr>
          <w:ilvl w:val="2"/>
          <w:numId w:val="140"/>
        </w:numPr>
        <w:ind w:left="720"/>
        <w:jc w:val="both"/>
        <w:rPr>
          <w:b w:val="0"/>
          <w:smallCaps w:val="0"/>
        </w:rPr>
      </w:pPr>
      <w:bookmarkStart w:id="530" w:name="_Toc529455752"/>
      <w:bookmarkStart w:id="531" w:name="_Toc529459473"/>
      <w:r w:rsidRPr="00D5109B">
        <w:rPr>
          <w:b w:val="0"/>
          <w:smallCaps w:val="0"/>
        </w:rPr>
        <w:t>The Construction Monthly Progress Report shall be in the form approved by the Independent Engineer from time to time.</w:t>
      </w:r>
      <w:bookmarkEnd w:id="530"/>
      <w:bookmarkEnd w:id="531"/>
    </w:p>
    <w:p w14:paraId="4D9A57D1" w14:textId="77777777" w:rsidR="00BF429B" w:rsidRPr="00D5109B" w:rsidRDefault="00BF429B" w:rsidP="00BF429B">
      <w:pPr>
        <w:tabs>
          <w:tab w:val="left" w:pos="0"/>
          <w:tab w:val="left" w:pos="1040"/>
        </w:tabs>
        <w:spacing w:line="297" w:lineRule="exact"/>
        <w:ind w:hanging="340"/>
        <w:rPr>
          <w:rFonts w:ascii="Times New Roman" w:hAnsi="Times New Roman" w:cs="Times New Roman"/>
          <w:sz w:val="22"/>
          <w:szCs w:val="22"/>
        </w:rPr>
      </w:pPr>
    </w:p>
    <w:p w14:paraId="3527D514" w14:textId="4CBED291" w:rsidR="00BF429B" w:rsidRPr="00D5109B" w:rsidRDefault="00BF429B" w:rsidP="00CE210D">
      <w:pPr>
        <w:pStyle w:val="Heading2"/>
        <w:ind w:left="720"/>
        <w:rPr>
          <w:rFonts w:eastAsia="Times New Roman"/>
          <w:u w:val="single"/>
        </w:rPr>
      </w:pPr>
      <w:bookmarkStart w:id="532" w:name="_Toc529455753"/>
      <w:bookmarkStart w:id="533" w:name="_Toc529459474"/>
      <w:r w:rsidRPr="00D5109B">
        <w:rPr>
          <w:rFonts w:eastAsia="Times New Roman"/>
          <w:u w:val="single"/>
        </w:rPr>
        <w:t>Construction Inspection Report</w:t>
      </w:r>
      <w:bookmarkEnd w:id="532"/>
      <w:bookmarkEnd w:id="533"/>
    </w:p>
    <w:p w14:paraId="54263D2D" w14:textId="77777777" w:rsidR="00BF429B" w:rsidRPr="00D5109B" w:rsidRDefault="00BF429B" w:rsidP="00BF429B">
      <w:pPr>
        <w:tabs>
          <w:tab w:val="left" w:pos="0"/>
          <w:tab w:val="left" w:pos="1040"/>
        </w:tabs>
        <w:spacing w:line="325" w:lineRule="exact"/>
        <w:ind w:hanging="340"/>
        <w:rPr>
          <w:rFonts w:ascii="Times New Roman" w:eastAsia="Times New Roman" w:hAnsi="Times New Roman" w:cs="Times New Roman"/>
          <w:smallCaps/>
          <w:sz w:val="22"/>
          <w:szCs w:val="22"/>
        </w:rPr>
      </w:pPr>
    </w:p>
    <w:p w14:paraId="5A05CA2D" w14:textId="6F986120" w:rsidR="00BF429B" w:rsidRPr="00D5109B" w:rsidRDefault="00BF429B" w:rsidP="00466527">
      <w:pPr>
        <w:pStyle w:val="Heading2"/>
        <w:numPr>
          <w:ilvl w:val="2"/>
          <w:numId w:val="140"/>
        </w:numPr>
        <w:ind w:left="720"/>
        <w:jc w:val="both"/>
        <w:rPr>
          <w:b w:val="0"/>
          <w:smallCaps w:val="0"/>
        </w:rPr>
      </w:pPr>
      <w:bookmarkStart w:id="534" w:name="_Toc529455754"/>
      <w:bookmarkStart w:id="535" w:name="_Toc529459475"/>
      <w:r w:rsidRPr="00D5109B">
        <w:rPr>
          <w:b w:val="0"/>
          <w:smallCaps w:val="0"/>
        </w:rPr>
        <w:t>Commencing from the appointment of the Independent Engineer and until the issuance of the Final Project Construction Completion Certificate, the Concessionaire shall procure that the Independent Engineer shall within [four (4) days] of commencement of each month, inspect the Construction Works and the Concession Assets and the Concessionaire shall make all arrangements for the same.</w:t>
      </w:r>
      <w:bookmarkEnd w:id="534"/>
      <w:bookmarkEnd w:id="535"/>
    </w:p>
    <w:p w14:paraId="2B2A1098" w14:textId="77777777" w:rsidR="00BF429B" w:rsidRPr="00D5109B" w:rsidRDefault="00BF429B" w:rsidP="00CE210D">
      <w:pPr>
        <w:tabs>
          <w:tab w:val="left" w:pos="0"/>
          <w:tab w:val="left" w:pos="1040"/>
        </w:tabs>
        <w:spacing w:line="301" w:lineRule="exact"/>
        <w:ind w:left="720" w:hanging="720"/>
        <w:rPr>
          <w:rFonts w:ascii="Times New Roman" w:hAnsi="Times New Roman" w:cs="Times New Roman"/>
          <w:sz w:val="22"/>
          <w:szCs w:val="22"/>
        </w:rPr>
      </w:pPr>
    </w:p>
    <w:p w14:paraId="07CB4E72" w14:textId="6F69616D" w:rsidR="00BF429B" w:rsidRPr="00D5109B" w:rsidRDefault="00BF429B" w:rsidP="00466527">
      <w:pPr>
        <w:pStyle w:val="Heading2"/>
        <w:numPr>
          <w:ilvl w:val="2"/>
          <w:numId w:val="140"/>
        </w:numPr>
        <w:ind w:left="720"/>
        <w:jc w:val="both"/>
        <w:rPr>
          <w:b w:val="0"/>
          <w:smallCaps w:val="0"/>
        </w:rPr>
      </w:pPr>
      <w:bookmarkStart w:id="536" w:name="_Toc529455755"/>
      <w:bookmarkStart w:id="537" w:name="_Toc529459476"/>
      <w:r w:rsidRPr="00D5109B">
        <w:rPr>
          <w:b w:val="0"/>
          <w:smallCaps w:val="0"/>
        </w:rPr>
        <w:t>The Independent Engineer shall, within [ten (10) days] of commencement of a month, provide a copy of a report of such inspection (</w:t>
      </w:r>
      <w:r w:rsidR="007B6EFD" w:rsidRPr="00D5109B">
        <w:rPr>
          <w:b w:val="0"/>
          <w:smallCaps w:val="0"/>
        </w:rPr>
        <w:t xml:space="preserve">the </w:t>
      </w:r>
      <w:r w:rsidRPr="00D5109B">
        <w:rPr>
          <w:smallCaps w:val="0"/>
        </w:rPr>
        <w:t>Construction Inspection Report</w:t>
      </w:r>
      <w:r w:rsidRPr="00D5109B">
        <w:rPr>
          <w:b w:val="0"/>
          <w:smallCaps w:val="0"/>
        </w:rPr>
        <w:t xml:space="preserve">) to the Concessionaire and the </w:t>
      </w:r>
      <w:r w:rsidRPr="00D5109B">
        <w:rPr>
          <w:rFonts w:eastAsia="Times New Roman"/>
          <w:b w:val="0"/>
          <w:smallCaps w:val="0"/>
        </w:rPr>
        <w:t>Authority</w:t>
      </w:r>
      <w:r w:rsidRPr="00D5109B">
        <w:rPr>
          <w:b w:val="0"/>
          <w:smallCaps w:val="0"/>
        </w:rPr>
        <w:t>.  The Construction Inspection Report shall include in reasonable detail: (a) the Defects &amp; Deficiencies, if any, in the Construction Works and /or the Concession Assets; and (b) any non-compliance with the Applicable Standards.</w:t>
      </w:r>
      <w:bookmarkEnd w:id="536"/>
      <w:bookmarkEnd w:id="537"/>
    </w:p>
    <w:p w14:paraId="5D1E6B37" w14:textId="77777777" w:rsidR="00BF429B" w:rsidRPr="00D5109B" w:rsidRDefault="00BF429B" w:rsidP="00CE210D">
      <w:pPr>
        <w:tabs>
          <w:tab w:val="left" w:pos="0"/>
          <w:tab w:val="left" w:pos="1040"/>
        </w:tabs>
        <w:spacing w:line="200" w:lineRule="exact"/>
        <w:ind w:left="720" w:hanging="720"/>
        <w:rPr>
          <w:rFonts w:ascii="Times New Roman" w:hAnsi="Times New Roman" w:cs="Times New Roman"/>
          <w:sz w:val="22"/>
          <w:szCs w:val="22"/>
        </w:rPr>
      </w:pPr>
    </w:p>
    <w:p w14:paraId="7303F877" w14:textId="77777777" w:rsidR="00BF429B" w:rsidRPr="00D5109B" w:rsidRDefault="00BF429B" w:rsidP="00CE210D">
      <w:pPr>
        <w:tabs>
          <w:tab w:val="left" w:pos="0"/>
          <w:tab w:val="left" w:pos="1040"/>
        </w:tabs>
        <w:spacing w:line="200" w:lineRule="exact"/>
        <w:ind w:left="720" w:hanging="720"/>
        <w:rPr>
          <w:rFonts w:ascii="Times New Roman" w:eastAsia="Times New Roman" w:hAnsi="Times New Roman" w:cs="Times New Roman"/>
          <w:sz w:val="22"/>
          <w:szCs w:val="22"/>
        </w:rPr>
      </w:pPr>
    </w:p>
    <w:p w14:paraId="7A5FE51D" w14:textId="6EE655FB" w:rsidR="00BF429B" w:rsidRPr="00D5109B" w:rsidRDefault="00BF429B" w:rsidP="00466527">
      <w:pPr>
        <w:pStyle w:val="Heading2"/>
        <w:numPr>
          <w:ilvl w:val="2"/>
          <w:numId w:val="140"/>
        </w:numPr>
        <w:ind w:left="720"/>
        <w:jc w:val="both"/>
        <w:rPr>
          <w:b w:val="0"/>
          <w:smallCaps w:val="0"/>
        </w:rPr>
      </w:pPr>
      <w:bookmarkStart w:id="538" w:name="page138"/>
      <w:bookmarkStart w:id="539" w:name="_Toc529455756"/>
      <w:bookmarkStart w:id="540" w:name="_Toc529459477"/>
      <w:bookmarkEnd w:id="538"/>
      <w:r w:rsidRPr="00D5109B">
        <w:rPr>
          <w:b w:val="0"/>
          <w:smallCaps w:val="0"/>
        </w:rPr>
        <w:t>The Concessionaire hereby undertakes that, within [fifteen (15) days] from receipt of the Construction Inspection Report, it shall rectify and remedy the Defects &amp; Deficiencies, if any, stated in the Construction Inspection Report, on its own cost and risk.</w:t>
      </w:r>
      <w:bookmarkEnd w:id="539"/>
      <w:bookmarkEnd w:id="540"/>
    </w:p>
    <w:p w14:paraId="4BE57B5A" w14:textId="77777777" w:rsidR="00BF429B" w:rsidRPr="00D5109B" w:rsidRDefault="00BF429B" w:rsidP="00CE210D">
      <w:pPr>
        <w:tabs>
          <w:tab w:val="left" w:pos="0"/>
          <w:tab w:val="left" w:pos="980"/>
          <w:tab w:val="left" w:pos="1040"/>
        </w:tabs>
        <w:spacing w:line="263" w:lineRule="auto"/>
        <w:ind w:left="720" w:right="6" w:hanging="720"/>
        <w:jc w:val="both"/>
        <w:rPr>
          <w:rFonts w:ascii="Times New Roman" w:eastAsia="Times New Roman" w:hAnsi="Times New Roman" w:cs="Times New Roman"/>
          <w:sz w:val="22"/>
          <w:szCs w:val="22"/>
        </w:rPr>
      </w:pPr>
    </w:p>
    <w:p w14:paraId="3DBA023D" w14:textId="371CEBD8" w:rsidR="00BF429B" w:rsidRPr="00D5109B" w:rsidRDefault="00BF429B" w:rsidP="00466527">
      <w:pPr>
        <w:pStyle w:val="Heading2"/>
        <w:numPr>
          <w:ilvl w:val="2"/>
          <w:numId w:val="140"/>
        </w:numPr>
        <w:ind w:left="720"/>
        <w:jc w:val="both"/>
        <w:rPr>
          <w:b w:val="0"/>
          <w:smallCaps w:val="0"/>
        </w:rPr>
      </w:pPr>
      <w:bookmarkStart w:id="541" w:name="_Toc529455757"/>
      <w:bookmarkStart w:id="542" w:name="_Toc529459478"/>
      <w:r w:rsidRPr="00D5109B">
        <w:rPr>
          <w:b w:val="0"/>
          <w:smallCaps w:val="0"/>
        </w:rPr>
        <w:t>The inspection or submission of the Construction Inspection Report by the Independent Engineer shall not relieve or absolve the Concessionaire of its obligations and liabilities under this Agreement, and the Concessionaire shall remain liable for all Defects &amp; Deficiencies regardless of whether the same are included in the Construction Inspection Report.</w:t>
      </w:r>
      <w:bookmarkEnd w:id="541"/>
      <w:bookmarkEnd w:id="542"/>
    </w:p>
    <w:p w14:paraId="23F4B022" w14:textId="77777777" w:rsidR="00BF429B" w:rsidRPr="00D5109B" w:rsidRDefault="00BF429B" w:rsidP="00BF429B">
      <w:pPr>
        <w:tabs>
          <w:tab w:val="left" w:pos="0"/>
          <w:tab w:val="left" w:pos="1040"/>
        </w:tabs>
        <w:spacing w:line="290" w:lineRule="exact"/>
        <w:ind w:hanging="340"/>
        <w:rPr>
          <w:rFonts w:ascii="Times New Roman" w:hAnsi="Times New Roman" w:cs="Times New Roman"/>
          <w:sz w:val="22"/>
          <w:szCs w:val="22"/>
        </w:rPr>
      </w:pPr>
    </w:p>
    <w:p w14:paraId="43DDADBE" w14:textId="77777777" w:rsidR="004A0384" w:rsidRPr="00D5109B" w:rsidRDefault="00BF429B" w:rsidP="00CE210D">
      <w:pPr>
        <w:pStyle w:val="Heading2"/>
        <w:ind w:left="720"/>
        <w:rPr>
          <w:rFonts w:eastAsia="Times New Roman"/>
          <w:u w:val="single"/>
        </w:rPr>
      </w:pPr>
      <w:bookmarkStart w:id="543" w:name="_Toc529455758"/>
      <w:bookmarkStart w:id="544" w:name="_Toc529459479"/>
      <w:r w:rsidRPr="00D5109B">
        <w:rPr>
          <w:rFonts w:eastAsia="Times New Roman"/>
          <w:u w:val="single"/>
        </w:rPr>
        <w:t>Delays During Construction</w:t>
      </w:r>
      <w:bookmarkEnd w:id="543"/>
      <w:bookmarkEnd w:id="544"/>
    </w:p>
    <w:p w14:paraId="3D47F57E" w14:textId="77777777" w:rsidR="004A0384" w:rsidRPr="00D5109B" w:rsidRDefault="004A0384" w:rsidP="004A0384">
      <w:pPr>
        <w:pStyle w:val="Heading2"/>
        <w:numPr>
          <w:ilvl w:val="0"/>
          <w:numId w:val="0"/>
        </w:numPr>
        <w:ind w:left="1140"/>
        <w:rPr>
          <w:rFonts w:eastAsia="Times New Roman"/>
          <w:u w:val="single"/>
        </w:rPr>
      </w:pPr>
    </w:p>
    <w:p w14:paraId="0767EE50" w14:textId="2175BFB3" w:rsidR="00BF429B" w:rsidRPr="00D5109B" w:rsidRDefault="00BF429B" w:rsidP="00466527">
      <w:pPr>
        <w:pStyle w:val="Heading2"/>
        <w:numPr>
          <w:ilvl w:val="2"/>
          <w:numId w:val="140"/>
        </w:numPr>
        <w:ind w:left="720"/>
        <w:rPr>
          <w:rFonts w:eastAsia="Times New Roman"/>
          <w:b w:val="0"/>
          <w:smallCaps w:val="0"/>
          <w:u w:val="single"/>
        </w:rPr>
      </w:pPr>
      <w:bookmarkStart w:id="545" w:name="_Toc529455759"/>
      <w:bookmarkStart w:id="546" w:name="_Toc529459480"/>
      <w:r w:rsidRPr="00D5109B">
        <w:rPr>
          <w:b w:val="0"/>
          <w:smallCaps w:val="0"/>
        </w:rPr>
        <w:t>In the event the Concessionaire:</w:t>
      </w:r>
      <w:bookmarkEnd w:id="545"/>
      <w:bookmarkEnd w:id="546"/>
      <w:r w:rsidRPr="00D5109B">
        <w:rPr>
          <w:b w:val="0"/>
          <w:smallCaps w:val="0"/>
        </w:rPr>
        <w:t xml:space="preserve"> </w:t>
      </w:r>
    </w:p>
    <w:p w14:paraId="392E30F4" w14:textId="77777777" w:rsidR="00BF429B" w:rsidRPr="00D5109B" w:rsidRDefault="00BF429B" w:rsidP="00BF429B">
      <w:pPr>
        <w:tabs>
          <w:tab w:val="left" w:pos="0"/>
          <w:tab w:val="left" w:pos="980"/>
          <w:tab w:val="left" w:pos="1040"/>
        </w:tabs>
        <w:spacing w:line="267" w:lineRule="auto"/>
        <w:ind w:left="1000" w:right="6" w:hanging="1000"/>
        <w:jc w:val="both"/>
        <w:rPr>
          <w:rFonts w:ascii="Times New Roman" w:hAnsi="Times New Roman" w:cs="Times New Roman"/>
          <w:sz w:val="22"/>
          <w:szCs w:val="22"/>
        </w:rPr>
      </w:pPr>
    </w:p>
    <w:p w14:paraId="3C18DBD4" w14:textId="77777777" w:rsidR="00BF429B" w:rsidRPr="00D5109B" w:rsidRDefault="00BF429B" w:rsidP="00466527">
      <w:pPr>
        <w:pStyle w:val="ListParagraph"/>
        <w:numPr>
          <w:ilvl w:val="0"/>
          <w:numId w:val="133"/>
        </w:numPr>
        <w:tabs>
          <w:tab w:val="left" w:pos="0"/>
          <w:tab w:val="left" w:pos="1440"/>
        </w:tabs>
        <w:spacing w:line="267" w:lineRule="auto"/>
        <w:ind w:left="1440" w:right="6" w:hanging="720"/>
        <w:jc w:val="both"/>
      </w:pPr>
      <w:r w:rsidRPr="00D5109B">
        <w:t xml:space="preserve">fails to achieve any Project Construction Milestone by the respective Project Construction Milestone Date; or </w:t>
      </w:r>
    </w:p>
    <w:p w14:paraId="20B63008" w14:textId="77777777" w:rsidR="00BF429B" w:rsidRPr="00D5109B" w:rsidRDefault="00BF429B" w:rsidP="00CE210D">
      <w:pPr>
        <w:pStyle w:val="ListParagraph"/>
        <w:tabs>
          <w:tab w:val="left" w:pos="0"/>
          <w:tab w:val="left" w:pos="1440"/>
        </w:tabs>
        <w:spacing w:line="267" w:lineRule="auto"/>
        <w:ind w:left="1440" w:right="6" w:hanging="720"/>
        <w:jc w:val="both"/>
      </w:pPr>
    </w:p>
    <w:p w14:paraId="085D587C" w14:textId="77777777" w:rsidR="00BF429B" w:rsidRPr="00D5109B" w:rsidRDefault="00BF429B" w:rsidP="00466527">
      <w:pPr>
        <w:pStyle w:val="ListParagraph"/>
        <w:numPr>
          <w:ilvl w:val="0"/>
          <w:numId w:val="133"/>
        </w:numPr>
        <w:tabs>
          <w:tab w:val="left" w:pos="0"/>
          <w:tab w:val="left" w:pos="1440"/>
        </w:tabs>
        <w:spacing w:line="267" w:lineRule="auto"/>
        <w:ind w:left="1440" w:right="6" w:hanging="720"/>
        <w:jc w:val="both"/>
      </w:pPr>
      <w:r w:rsidRPr="00D5109B">
        <w:t xml:space="preserve">the Independent Engineer reasonably determines that the rate of progress of Construction Works is such that the Project cannot achieve Project Construction Completion on or before the Scheduled Project Construction Completion Date; </w:t>
      </w:r>
    </w:p>
    <w:p w14:paraId="00183BA8" w14:textId="77777777" w:rsidR="00BF429B" w:rsidRPr="00D5109B" w:rsidRDefault="00BF429B" w:rsidP="00CE210D">
      <w:pPr>
        <w:pStyle w:val="ListParagraph"/>
        <w:tabs>
          <w:tab w:val="left" w:pos="1440"/>
        </w:tabs>
        <w:ind w:left="1440" w:hanging="720"/>
      </w:pPr>
    </w:p>
    <w:p w14:paraId="3CB54EC2" w14:textId="77777777" w:rsidR="00BF429B" w:rsidRPr="00D5109B" w:rsidRDefault="00BF429B" w:rsidP="00CE210D">
      <w:pPr>
        <w:tabs>
          <w:tab w:val="left" w:pos="0"/>
          <w:tab w:val="left" w:pos="720"/>
        </w:tabs>
        <w:spacing w:line="267" w:lineRule="auto"/>
        <w:ind w:left="720" w:right="6"/>
        <w:jc w:val="both"/>
        <w:rPr>
          <w:rFonts w:ascii="Times New Roman" w:hAnsi="Times New Roman" w:cs="Times New Roman"/>
          <w:sz w:val="22"/>
          <w:szCs w:val="22"/>
        </w:rPr>
      </w:pPr>
      <w:r w:rsidRPr="00D5109B">
        <w:rPr>
          <w:rFonts w:ascii="Times New Roman" w:hAnsi="Times New Roman" w:cs="Times New Roman"/>
          <w:sz w:val="22"/>
          <w:szCs w:val="22"/>
        </w:rPr>
        <w:t>then the Independent Engineer shall issue a notice to the Concessionaire to this effect and the Concessionaire shall, within [seven (7) days] of such notice, inform the Independent Engineer in reasonable detail about the steps the Concessionaire proposes to undertake to expedite progress.</w:t>
      </w:r>
    </w:p>
    <w:p w14:paraId="129B4132" w14:textId="77777777" w:rsidR="00BF429B" w:rsidRPr="00D5109B" w:rsidRDefault="00BF429B" w:rsidP="00BF429B">
      <w:pPr>
        <w:tabs>
          <w:tab w:val="left" w:pos="0"/>
          <w:tab w:val="left" w:pos="980"/>
          <w:tab w:val="left" w:pos="1040"/>
        </w:tabs>
        <w:spacing w:line="267" w:lineRule="auto"/>
        <w:ind w:left="1000" w:right="6" w:hanging="1000"/>
        <w:jc w:val="both"/>
        <w:rPr>
          <w:rFonts w:ascii="Times New Roman" w:hAnsi="Times New Roman" w:cs="Times New Roman"/>
          <w:sz w:val="22"/>
          <w:szCs w:val="22"/>
        </w:rPr>
      </w:pPr>
    </w:p>
    <w:p w14:paraId="6920DEAC" w14:textId="77777777" w:rsidR="00BF429B" w:rsidRPr="00D5109B" w:rsidRDefault="00BF429B" w:rsidP="00CE210D">
      <w:pPr>
        <w:pStyle w:val="Heading1"/>
        <w:spacing w:line="240" w:lineRule="auto"/>
        <w:ind w:left="720" w:hanging="720"/>
        <w:jc w:val="both"/>
        <w:rPr>
          <w:sz w:val="22"/>
        </w:rPr>
      </w:pPr>
      <w:bookmarkStart w:id="547" w:name="page139"/>
      <w:bookmarkStart w:id="548" w:name="_Toc333899998"/>
      <w:bookmarkStart w:id="549" w:name="_Toc442269421"/>
      <w:bookmarkStart w:id="550" w:name="_Toc529459481"/>
      <w:bookmarkEnd w:id="547"/>
      <w:r w:rsidRPr="00D5109B">
        <w:rPr>
          <w:sz w:val="22"/>
        </w:rPr>
        <w:t>Completion</w:t>
      </w:r>
      <w:bookmarkEnd w:id="548"/>
      <w:bookmarkEnd w:id="549"/>
      <w:bookmarkEnd w:id="550"/>
    </w:p>
    <w:p w14:paraId="2D0B5F93" w14:textId="77777777" w:rsidR="00BF429B" w:rsidRPr="00D5109B" w:rsidRDefault="00BF429B" w:rsidP="004A0384">
      <w:pPr>
        <w:pStyle w:val="Heading2"/>
        <w:numPr>
          <w:ilvl w:val="0"/>
          <w:numId w:val="0"/>
        </w:numPr>
        <w:ind w:left="810"/>
      </w:pPr>
    </w:p>
    <w:p w14:paraId="285E643E" w14:textId="77777777" w:rsidR="00BF429B" w:rsidRPr="00D5109B" w:rsidRDefault="00BF429B" w:rsidP="00CE210D">
      <w:pPr>
        <w:pStyle w:val="Heading2"/>
        <w:ind w:left="720"/>
        <w:jc w:val="both"/>
        <w:rPr>
          <w:u w:val="single"/>
        </w:rPr>
      </w:pPr>
      <w:bookmarkStart w:id="551" w:name="_Toc333899999"/>
      <w:bookmarkStart w:id="552" w:name="_Toc529455761"/>
      <w:bookmarkStart w:id="553" w:name="_Toc529459482"/>
      <w:r w:rsidRPr="00D5109B">
        <w:rPr>
          <w:u w:val="single"/>
        </w:rPr>
        <w:t>Completion Tests</w:t>
      </w:r>
      <w:bookmarkEnd w:id="551"/>
      <w:bookmarkEnd w:id="552"/>
      <w:bookmarkEnd w:id="553"/>
    </w:p>
    <w:p w14:paraId="48387032" w14:textId="77777777" w:rsidR="00BF429B" w:rsidRPr="00D5109B" w:rsidRDefault="00BF429B" w:rsidP="00CE210D">
      <w:pPr>
        <w:spacing w:line="327" w:lineRule="exact"/>
        <w:ind w:left="720" w:hanging="720"/>
        <w:rPr>
          <w:rFonts w:ascii="Times New Roman" w:eastAsia="Times New Roman" w:hAnsi="Times New Roman" w:cs="Times New Roman"/>
          <w:sz w:val="22"/>
          <w:szCs w:val="22"/>
        </w:rPr>
      </w:pPr>
    </w:p>
    <w:p w14:paraId="3835078E" w14:textId="6B90991B" w:rsidR="00BF429B" w:rsidRPr="00D5109B" w:rsidRDefault="00BF429B" w:rsidP="00466527">
      <w:pPr>
        <w:pStyle w:val="Heading2"/>
        <w:numPr>
          <w:ilvl w:val="2"/>
          <w:numId w:val="140"/>
        </w:numPr>
        <w:ind w:left="720"/>
        <w:jc w:val="both"/>
        <w:rPr>
          <w:b w:val="0"/>
          <w:smallCaps w:val="0"/>
        </w:rPr>
      </w:pPr>
      <w:bookmarkStart w:id="554" w:name="_Toc529455762"/>
      <w:bookmarkStart w:id="555" w:name="_Toc529459483"/>
      <w:r w:rsidRPr="00D5109B">
        <w:rPr>
          <w:b w:val="0"/>
          <w:smallCaps w:val="0"/>
        </w:rPr>
        <w:t xml:space="preserve">At least [forty-five (45) days] prior to the expected Commercial Operations Date, the Concessionaire shall issue a Notice to the </w:t>
      </w:r>
      <w:r w:rsidRPr="00D5109B">
        <w:rPr>
          <w:rFonts w:eastAsia="Times New Roman"/>
          <w:b w:val="0"/>
          <w:smallCaps w:val="0"/>
        </w:rPr>
        <w:t>Authority</w:t>
      </w:r>
      <w:r w:rsidRPr="00D5109B">
        <w:rPr>
          <w:b w:val="0"/>
          <w:smallCaps w:val="0"/>
        </w:rPr>
        <w:t xml:space="preserve"> and the Independent Engineer (the </w:t>
      </w:r>
      <w:r w:rsidRPr="00D5109B">
        <w:rPr>
          <w:smallCaps w:val="0"/>
        </w:rPr>
        <w:t>Completion Tests Date Notice</w:t>
      </w:r>
      <w:r w:rsidRPr="00D5109B">
        <w:rPr>
          <w:b w:val="0"/>
          <w:smallCaps w:val="0"/>
        </w:rPr>
        <w:t xml:space="preserve">) fixing a date and time for performance of the Completion Tests (the </w:t>
      </w:r>
      <w:r w:rsidRPr="00D5109B">
        <w:rPr>
          <w:smallCaps w:val="0"/>
        </w:rPr>
        <w:t>Proposed Completion Tests Date</w:t>
      </w:r>
      <w:r w:rsidRPr="00D5109B">
        <w:rPr>
          <w:b w:val="0"/>
          <w:smallCaps w:val="0"/>
        </w:rPr>
        <w:t>).</w:t>
      </w:r>
      <w:bookmarkEnd w:id="554"/>
      <w:bookmarkEnd w:id="555"/>
    </w:p>
    <w:p w14:paraId="656FA0CF" w14:textId="77777777" w:rsidR="00BF429B" w:rsidRPr="00D5109B" w:rsidRDefault="00BF429B" w:rsidP="00BF429B">
      <w:pPr>
        <w:tabs>
          <w:tab w:val="left" w:pos="810"/>
        </w:tabs>
        <w:spacing w:line="299" w:lineRule="exact"/>
        <w:ind w:left="810" w:hanging="810"/>
        <w:rPr>
          <w:rFonts w:ascii="Times New Roman" w:hAnsi="Times New Roman" w:cs="Times New Roman"/>
          <w:sz w:val="22"/>
          <w:szCs w:val="22"/>
        </w:rPr>
      </w:pPr>
    </w:p>
    <w:p w14:paraId="06791752" w14:textId="77777777" w:rsidR="00BF429B" w:rsidRPr="00D5109B" w:rsidRDefault="00BF429B" w:rsidP="00CE210D">
      <w:pPr>
        <w:tabs>
          <w:tab w:val="left" w:pos="720"/>
        </w:tabs>
        <w:spacing w:line="283"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14.1.2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Proposed Completion Tests Date shall be final unless it is unacceptable to the Independent Engineer and/or the </w:t>
      </w:r>
      <w:r w:rsidRPr="00D5109B">
        <w:rPr>
          <w:rFonts w:ascii="Times New Roman" w:eastAsia="Times New Roman" w:hAnsi="Times New Roman" w:cs="Times New Roman"/>
          <w:sz w:val="22"/>
          <w:szCs w:val="22"/>
        </w:rPr>
        <w:t>Authority. In such case</w:t>
      </w:r>
      <w:r w:rsidRPr="00D5109B">
        <w:rPr>
          <w:rFonts w:ascii="Times New Roman" w:hAnsi="Times New Roman" w:cs="Times New Roman"/>
          <w:sz w:val="22"/>
          <w:szCs w:val="22"/>
        </w:rPr>
        <w:t xml:space="preserve">, the Concessionaire,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Engineer shall meet within [seven (7) days]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Independent Engineer’s receipt of the Concessionaire’s Completion Tests Date Notice to mutually agree on an alternative date and time for performance of the Completion Tests. </w:t>
      </w:r>
    </w:p>
    <w:p w14:paraId="6E804A67" w14:textId="77777777" w:rsidR="00BF429B" w:rsidRPr="00D5109B" w:rsidRDefault="00BF429B" w:rsidP="00CE210D">
      <w:pPr>
        <w:tabs>
          <w:tab w:val="left" w:pos="720"/>
        </w:tabs>
        <w:spacing w:line="204" w:lineRule="exact"/>
        <w:ind w:left="720" w:hanging="720"/>
        <w:rPr>
          <w:rFonts w:ascii="Times New Roman" w:hAnsi="Times New Roman" w:cs="Times New Roman"/>
          <w:sz w:val="22"/>
          <w:szCs w:val="22"/>
        </w:rPr>
      </w:pPr>
    </w:p>
    <w:p w14:paraId="4AB3324D" w14:textId="76A41B27" w:rsidR="00BF429B" w:rsidRPr="00D5109B" w:rsidRDefault="00BF429B" w:rsidP="00CE210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14.1.3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Any Completion Tests required to be repeated by the Independent Engineer shall be repeated at the cost and risk of the Concessionaire.</w:t>
      </w:r>
    </w:p>
    <w:p w14:paraId="579D8891" w14:textId="77777777" w:rsidR="00BF429B" w:rsidRPr="00D5109B" w:rsidRDefault="00BF429B" w:rsidP="00CE210D">
      <w:pPr>
        <w:tabs>
          <w:tab w:val="left" w:pos="720"/>
        </w:tabs>
        <w:spacing w:line="304" w:lineRule="exact"/>
        <w:ind w:left="720" w:hanging="720"/>
        <w:rPr>
          <w:rFonts w:ascii="Times New Roman" w:hAnsi="Times New Roman" w:cs="Times New Roman"/>
          <w:sz w:val="22"/>
          <w:szCs w:val="22"/>
        </w:rPr>
      </w:pPr>
    </w:p>
    <w:p w14:paraId="518CFF49" w14:textId="77777777" w:rsidR="00BF429B" w:rsidRPr="00D5109B" w:rsidRDefault="00BF429B" w:rsidP="00CE210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14.1.4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Completion Tests shall be attended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Representative and such other representatives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as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nominate.</w:t>
      </w:r>
    </w:p>
    <w:p w14:paraId="292A80D7" w14:textId="77777777" w:rsidR="00BF429B" w:rsidRPr="00D5109B" w:rsidRDefault="00BF429B" w:rsidP="00CE210D">
      <w:pPr>
        <w:tabs>
          <w:tab w:val="left" w:pos="720"/>
        </w:tabs>
        <w:spacing w:line="301" w:lineRule="exact"/>
        <w:ind w:left="720" w:hanging="720"/>
        <w:rPr>
          <w:rFonts w:ascii="Times New Roman" w:hAnsi="Times New Roman" w:cs="Times New Roman"/>
          <w:sz w:val="22"/>
          <w:szCs w:val="22"/>
        </w:rPr>
      </w:pPr>
    </w:p>
    <w:p w14:paraId="5E9D9278" w14:textId="77777777" w:rsidR="00BF429B" w:rsidRPr="00D5109B" w:rsidRDefault="00BF429B" w:rsidP="00CE210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14.1.5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provide such assistance as the Independent Engineer may reasonably require for conducting the Completion Tests.</w:t>
      </w:r>
    </w:p>
    <w:p w14:paraId="5E08E1AE" w14:textId="77777777" w:rsidR="00BF429B" w:rsidRPr="00D5109B" w:rsidRDefault="00BF429B" w:rsidP="00BF429B">
      <w:pPr>
        <w:spacing w:line="200" w:lineRule="exact"/>
        <w:rPr>
          <w:rFonts w:ascii="Times New Roman" w:hAnsi="Times New Roman" w:cs="Times New Roman"/>
          <w:sz w:val="22"/>
          <w:szCs w:val="22"/>
        </w:rPr>
      </w:pPr>
    </w:p>
    <w:p w14:paraId="15C6B31F" w14:textId="7DA34A30" w:rsidR="00BF429B" w:rsidRPr="00D5109B" w:rsidRDefault="00BF429B" w:rsidP="00CE210D">
      <w:pPr>
        <w:pStyle w:val="Heading2"/>
        <w:ind w:left="720"/>
        <w:jc w:val="both"/>
        <w:rPr>
          <w:rFonts w:eastAsia="Times New Roman"/>
          <w:u w:val="single"/>
        </w:rPr>
      </w:pPr>
      <w:bookmarkStart w:id="556" w:name="page140"/>
      <w:bookmarkStart w:id="557" w:name="_Toc529455763"/>
      <w:bookmarkStart w:id="558" w:name="_Toc529459484"/>
      <w:bookmarkEnd w:id="556"/>
      <w:r w:rsidRPr="00D5109B">
        <w:rPr>
          <w:rFonts w:eastAsia="Times New Roman"/>
          <w:u w:val="single"/>
        </w:rPr>
        <w:t>S</w:t>
      </w:r>
      <w:r w:rsidRPr="00D5109B">
        <w:rPr>
          <w:u w:val="single"/>
        </w:rPr>
        <w:t>u</w:t>
      </w:r>
      <w:r w:rsidRPr="00D5109B">
        <w:rPr>
          <w:rFonts w:eastAsia="Times New Roman"/>
          <w:u w:val="single"/>
        </w:rPr>
        <w:t>bstantial Completion Certificate</w:t>
      </w:r>
      <w:r w:rsidR="00FE4B75" w:rsidRPr="00D5109B">
        <w:rPr>
          <w:rStyle w:val="FootnoteReference"/>
          <w:rFonts w:eastAsia="Times New Roman"/>
          <w:u w:val="single"/>
        </w:rPr>
        <w:footnoteReference w:id="61"/>
      </w:r>
      <w:bookmarkEnd w:id="557"/>
      <w:bookmarkEnd w:id="558"/>
    </w:p>
    <w:p w14:paraId="4BB19E64" w14:textId="77777777" w:rsidR="00BF429B" w:rsidRPr="00D5109B" w:rsidRDefault="00BF429B" w:rsidP="004A0384">
      <w:pPr>
        <w:tabs>
          <w:tab w:val="left" w:pos="810"/>
        </w:tabs>
        <w:spacing w:line="304" w:lineRule="exact"/>
        <w:rPr>
          <w:rFonts w:ascii="Times New Roman" w:hAnsi="Times New Roman" w:cs="Times New Roman"/>
          <w:sz w:val="22"/>
          <w:szCs w:val="22"/>
        </w:rPr>
      </w:pPr>
    </w:p>
    <w:p w14:paraId="781640F6" w14:textId="3442B3DB" w:rsidR="00BF429B" w:rsidRPr="00D5109B" w:rsidRDefault="00BF429B" w:rsidP="00466527">
      <w:pPr>
        <w:pStyle w:val="Heading2"/>
        <w:numPr>
          <w:ilvl w:val="2"/>
          <w:numId w:val="140"/>
        </w:numPr>
        <w:tabs>
          <w:tab w:val="left" w:pos="720"/>
        </w:tabs>
        <w:ind w:left="720"/>
        <w:jc w:val="both"/>
        <w:rPr>
          <w:b w:val="0"/>
          <w:smallCaps w:val="0"/>
        </w:rPr>
      </w:pPr>
      <w:bookmarkStart w:id="559" w:name="_Toc529455764"/>
      <w:bookmarkStart w:id="560" w:name="_Toc529459485"/>
      <w:r w:rsidRPr="00D5109B">
        <w:rPr>
          <w:rFonts w:eastAsia="Times New Roman"/>
          <w:b w:val="0"/>
          <w:smallCaps w:val="0"/>
        </w:rPr>
        <w:t xml:space="preserve">If </w:t>
      </w:r>
      <w:r w:rsidRPr="00D5109B">
        <w:rPr>
          <w:b w:val="0"/>
          <w:smallCaps w:val="0"/>
        </w:rPr>
        <w:t xml:space="preserve">the Completion Tests are successfully passed, as determined by the Independent Engineer (the </w:t>
      </w:r>
      <w:r w:rsidRPr="00D5109B">
        <w:rPr>
          <w:smallCaps w:val="0"/>
        </w:rPr>
        <w:t>Substantial Completion</w:t>
      </w:r>
      <w:r w:rsidRPr="00D5109B">
        <w:rPr>
          <w:b w:val="0"/>
          <w:smallCaps w:val="0"/>
        </w:rPr>
        <w:t xml:space="preserve">) then </w:t>
      </w:r>
      <w:r w:rsidRPr="00D5109B">
        <w:rPr>
          <w:rFonts w:eastAsia="Times New Roman"/>
          <w:b w:val="0"/>
          <w:smallCaps w:val="0"/>
        </w:rPr>
        <w:t xml:space="preserve">upon </w:t>
      </w:r>
      <w:r w:rsidRPr="00D5109B">
        <w:rPr>
          <w:b w:val="0"/>
          <w:smallCaps w:val="0"/>
        </w:rPr>
        <w:t xml:space="preserve">the Concessionaire’s request, the Independent Engineer shall (in consultation with the </w:t>
      </w:r>
      <w:r w:rsidRPr="00D5109B">
        <w:rPr>
          <w:rFonts w:eastAsia="Times New Roman"/>
          <w:b w:val="0"/>
          <w:smallCaps w:val="0"/>
        </w:rPr>
        <w:t>Authority</w:t>
      </w:r>
      <w:r w:rsidRPr="00D5109B">
        <w:rPr>
          <w:b w:val="0"/>
          <w:smallCaps w:val="0"/>
        </w:rPr>
        <w:t xml:space="preserve">), issue a Substantial Completion Certificate setting out the date on which the Completion Tests were successfully passed (the </w:t>
      </w:r>
      <w:r w:rsidRPr="00D5109B">
        <w:rPr>
          <w:smallCaps w:val="0"/>
        </w:rPr>
        <w:t>Substantial Completion Date</w:t>
      </w:r>
      <w:r w:rsidRPr="00D5109B">
        <w:rPr>
          <w:b w:val="0"/>
          <w:smallCaps w:val="0"/>
        </w:rPr>
        <w:t>) and Substantial Completion is achieved.</w:t>
      </w:r>
      <w:bookmarkEnd w:id="559"/>
      <w:bookmarkEnd w:id="560"/>
      <w:r w:rsidRPr="00D5109B">
        <w:rPr>
          <w:b w:val="0"/>
          <w:smallCaps w:val="0"/>
        </w:rPr>
        <w:t xml:space="preserve"> </w:t>
      </w:r>
    </w:p>
    <w:p w14:paraId="08C70705" w14:textId="77777777" w:rsidR="00BF429B" w:rsidRPr="00D5109B" w:rsidRDefault="00BF429B" w:rsidP="00CE210D">
      <w:pPr>
        <w:tabs>
          <w:tab w:val="left" w:pos="720"/>
          <w:tab w:val="left" w:pos="810"/>
        </w:tabs>
        <w:spacing w:line="267" w:lineRule="auto"/>
        <w:ind w:left="720" w:hanging="720"/>
        <w:jc w:val="both"/>
        <w:rPr>
          <w:rFonts w:ascii="Times New Roman" w:hAnsi="Times New Roman" w:cs="Times New Roman"/>
          <w:sz w:val="22"/>
          <w:szCs w:val="22"/>
        </w:rPr>
      </w:pPr>
    </w:p>
    <w:p w14:paraId="566502C9" w14:textId="7DFAA090" w:rsidR="00BF429B" w:rsidRPr="00D5109B" w:rsidRDefault="00BF429B" w:rsidP="00466527">
      <w:pPr>
        <w:pStyle w:val="Heading2"/>
        <w:numPr>
          <w:ilvl w:val="2"/>
          <w:numId w:val="140"/>
        </w:numPr>
        <w:tabs>
          <w:tab w:val="left" w:pos="720"/>
        </w:tabs>
        <w:ind w:left="720"/>
        <w:jc w:val="both"/>
        <w:rPr>
          <w:b w:val="0"/>
          <w:smallCaps w:val="0"/>
        </w:rPr>
      </w:pPr>
      <w:bookmarkStart w:id="561" w:name="_Toc529455765"/>
      <w:bookmarkStart w:id="562" w:name="_Toc529459486"/>
      <w:r w:rsidRPr="00D5109B">
        <w:rPr>
          <w:b w:val="0"/>
          <w:smallCaps w:val="0"/>
        </w:rPr>
        <w:t xml:space="preserve">If the Completion Tests are successful but certain works or things forming part thereof are outstanding and not yet complete then the Substantial Completion Certificate shall have appended thereto a list of outstanding items signed jointly by the Independent Engineer and the Concessionaire (the </w:t>
      </w:r>
      <w:r w:rsidRPr="00D5109B">
        <w:rPr>
          <w:smallCaps w:val="0"/>
        </w:rPr>
        <w:t>Project Construction Completion Check List</w:t>
      </w:r>
      <w:r w:rsidRPr="00D5109B">
        <w:rPr>
          <w:b w:val="0"/>
          <w:smallCaps w:val="0"/>
        </w:rPr>
        <w:t>).</w:t>
      </w:r>
      <w:bookmarkEnd w:id="561"/>
      <w:bookmarkEnd w:id="562"/>
      <w:r w:rsidRPr="00D5109B">
        <w:rPr>
          <w:b w:val="0"/>
          <w:smallCaps w:val="0"/>
        </w:rPr>
        <w:t xml:space="preserve"> </w:t>
      </w:r>
    </w:p>
    <w:p w14:paraId="7C28CD28" w14:textId="77777777" w:rsidR="00BF429B" w:rsidRPr="00D5109B" w:rsidRDefault="00BF429B" w:rsidP="00BF429B">
      <w:pPr>
        <w:tabs>
          <w:tab w:val="left" w:pos="810"/>
        </w:tabs>
        <w:spacing w:line="308" w:lineRule="exact"/>
        <w:ind w:left="810" w:hanging="810"/>
        <w:rPr>
          <w:rFonts w:ascii="Times New Roman" w:hAnsi="Times New Roman" w:cs="Times New Roman"/>
          <w:sz w:val="22"/>
          <w:szCs w:val="22"/>
        </w:rPr>
      </w:pPr>
    </w:p>
    <w:p w14:paraId="4FAD70F0" w14:textId="151ED0A0" w:rsidR="00BF429B" w:rsidRPr="00D5109B" w:rsidRDefault="004A0384" w:rsidP="00CE210D">
      <w:pPr>
        <w:pStyle w:val="Heading2"/>
        <w:ind w:left="720"/>
        <w:jc w:val="both"/>
        <w:rPr>
          <w:rFonts w:eastAsia="Times New Roman"/>
          <w:u w:val="single"/>
        </w:rPr>
      </w:pPr>
      <w:bookmarkStart w:id="563" w:name="_Toc529455766"/>
      <w:bookmarkStart w:id="564" w:name="_Toc529459487"/>
      <w:r w:rsidRPr="00D5109B">
        <w:rPr>
          <w:rFonts w:eastAsia="Times New Roman"/>
          <w:u w:val="single"/>
        </w:rPr>
        <w:t>Project Construction Completion Check List &amp; Failure To Achieve Substantial Completion</w:t>
      </w:r>
      <w:bookmarkEnd w:id="563"/>
      <w:bookmarkEnd w:id="564"/>
    </w:p>
    <w:p w14:paraId="5A364039" w14:textId="77777777" w:rsidR="00CE210D" w:rsidRPr="00D5109B" w:rsidRDefault="00CE210D" w:rsidP="00CE210D">
      <w:pPr>
        <w:rPr>
          <w:rFonts w:ascii="Times New Roman" w:hAnsi="Times New Roman" w:cs="Times New Roman"/>
          <w:sz w:val="22"/>
          <w:szCs w:val="22"/>
        </w:rPr>
      </w:pPr>
    </w:p>
    <w:p w14:paraId="0F7CB3FB" w14:textId="50445139" w:rsidR="00BF429B" w:rsidRPr="00D5109B" w:rsidRDefault="00BF429B" w:rsidP="00466527">
      <w:pPr>
        <w:pStyle w:val="Heading2"/>
        <w:numPr>
          <w:ilvl w:val="2"/>
          <w:numId w:val="140"/>
        </w:numPr>
        <w:ind w:left="720"/>
        <w:jc w:val="both"/>
        <w:rPr>
          <w:b w:val="0"/>
          <w:smallCaps w:val="0"/>
        </w:rPr>
      </w:pPr>
      <w:bookmarkStart w:id="565" w:name="page141"/>
      <w:bookmarkStart w:id="566" w:name="_Toc529455767"/>
      <w:bookmarkStart w:id="567" w:name="_Toc529459488"/>
      <w:bookmarkEnd w:id="565"/>
      <w:r w:rsidRPr="00D5109B">
        <w:rPr>
          <w:b w:val="0"/>
          <w:smallCaps w:val="0"/>
        </w:rPr>
        <w:t xml:space="preserve">The Concessionaire undertakes to complete all items on the Project Construction Completion Check List by the date determined by the Independent Engineer and set out in the Substantial Completion Certificate (the </w:t>
      </w:r>
      <w:r w:rsidRPr="00D5109B">
        <w:rPr>
          <w:smallCaps w:val="0"/>
        </w:rPr>
        <w:t>Scheduled Project Construction Completion Date</w:t>
      </w:r>
      <w:r w:rsidRPr="00D5109B">
        <w:rPr>
          <w:b w:val="0"/>
          <w:smallCaps w:val="0"/>
        </w:rPr>
        <w:t>); provided, however  that the Scheduled Project Construction Completion Date shall not  be later than the date falling ninety [90] days after the Substantial Completion Date.</w:t>
      </w:r>
      <w:bookmarkEnd w:id="566"/>
      <w:bookmarkEnd w:id="567"/>
    </w:p>
    <w:p w14:paraId="3E1151F7" w14:textId="77777777" w:rsidR="00BF429B" w:rsidRPr="00D5109B" w:rsidRDefault="00BF429B" w:rsidP="00CE210D">
      <w:pPr>
        <w:tabs>
          <w:tab w:val="left" w:pos="810"/>
        </w:tabs>
        <w:spacing w:line="302" w:lineRule="exact"/>
        <w:ind w:left="720" w:hanging="720"/>
        <w:rPr>
          <w:rFonts w:ascii="Times New Roman" w:hAnsi="Times New Roman" w:cs="Times New Roman"/>
          <w:sz w:val="22"/>
          <w:szCs w:val="22"/>
        </w:rPr>
      </w:pPr>
    </w:p>
    <w:p w14:paraId="398249E5" w14:textId="7C54D465" w:rsidR="00BF429B" w:rsidRPr="00D5109B" w:rsidRDefault="00BF429B" w:rsidP="00466527">
      <w:pPr>
        <w:pStyle w:val="Heading2"/>
        <w:numPr>
          <w:ilvl w:val="2"/>
          <w:numId w:val="140"/>
        </w:numPr>
        <w:ind w:left="720"/>
        <w:jc w:val="both"/>
        <w:rPr>
          <w:b w:val="0"/>
          <w:smallCaps w:val="0"/>
        </w:rPr>
      </w:pPr>
      <w:bookmarkStart w:id="568" w:name="_Toc529455768"/>
      <w:bookmarkStart w:id="569" w:name="_Toc529459489"/>
      <w:r w:rsidRPr="00D5109B">
        <w:rPr>
          <w:b w:val="0"/>
          <w:smallCaps w:val="0"/>
        </w:rPr>
        <w:t xml:space="preserve">The Concessionaire shall be liable for payment of Construction Period Damages to the </w:t>
      </w:r>
      <w:r w:rsidRPr="00D5109B">
        <w:rPr>
          <w:rFonts w:eastAsia="Times New Roman"/>
          <w:b w:val="0"/>
          <w:smallCaps w:val="0"/>
        </w:rPr>
        <w:t>Authority</w:t>
      </w:r>
      <w:r w:rsidRPr="00D5109B">
        <w:rPr>
          <w:b w:val="0"/>
          <w:smallCaps w:val="0"/>
        </w:rPr>
        <w:t xml:space="preserve"> in the event the Concessionaire fails to:</w:t>
      </w:r>
      <w:bookmarkEnd w:id="568"/>
      <w:bookmarkEnd w:id="569"/>
      <w:r w:rsidRPr="00D5109B">
        <w:rPr>
          <w:b w:val="0"/>
          <w:smallCaps w:val="0"/>
        </w:rPr>
        <w:t xml:space="preserve"> </w:t>
      </w:r>
    </w:p>
    <w:p w14:paraId="5659B5E0" w14:textId="77777777" w:rsidR="00BF429B" w:rsidRPr="00D5109B" w:rsidRDefault="00BF429B" w:rsidP="00CE210D">
      <w:pPr>
        <w:tabs>
          <w:tab w:val="left" w:pos="720"/>
        </w:tabs>
        <w:spacing w:line="267" w:lineRule="auto"/>
        <w:ind w:left="1440" w:hanging="720"/>
        <w:jc w:val="both"/>
        <w:rPr>
          <w:rFonts w:ascii="Times New Roman" w:hAnsi="Times New Roman" w:cs="Times New Roman"/>
          <w:sz w:val="22"/>
          <w:szCs w:val="22"/>
        </w:rPr>
      </w:pPr>
    </w:p>
    <w:p w14:paraId="4AA32A7E" w14:textId="77777777" w:rsidR="00BF429B" w:rsidRPr="00D5109B" w:rsidRDefault="00BF429B" w:rsidP="00466527">
      <w:pPr>
        <w:pStyle w:val="ListParagraph"/>
        <w:numPr>
          <w:ilvl w:val="0"/>
          <w:numId w:val="134"/>
        </w:numPr>
        <w:tabs>
          <w:tab w:val="left" w:pos="720"/>
        </w:tabs>
        <w:spacing w:line="267" w:lineRule="auto"/>
        <w:ind w:left="1440" w:hanging="720"/>
        <w:jc w:val="both"/>
      </w:pPr>
      <w:r w:rsidRPr="00D5109B">
        <w:t xml:space="preserve">achieve Substantial Completion on or prior to the Scheduled Substantial Completion Date; or </w:t>
      </w:r>
    </w:p>
    <w:p w14:paraId="70A1EEA0" w14:textId="77777777" w:rsidR="00BF429B" w:rsidRPr="00D5109B" w:rsidRDefault="00BF429B" w:rsidP="00CE210D">
      <w:pPr>
        <w:pStyle w:val="ListParagraph"/>
        <w:tabs>
          <w:tab w:val="left" w:pos="720"/>
        </w:tabs>
        <w:spacing w:line="267" w:lineRule="auto"/>
        <w:ind w:left="1440" w:hanging="720"/>
        <w:jc w:val="both"/>
      </w:pPr>
    </w:p>
    <w:p w14:paraId="0F4C5B93" w14:textId="77777777" w:rsidR="00BF429B" w:rsidRPr="00D5109B" w:rsidRDefault="00BF429B" w:rsidP="00466527">
      <w:pPr>
        <w:pStyle w:val="ListParagraph"/>
        <w:numPr>
          <w:ilvl w:val="0"/>
          <w:numId w:val="134"/>
        </w:numPr>
        <w:tabs>
          <w:tab w:val="left" w:pos="720"/>
        </w:tabs>
        <w:spacing w:line="267" w:lineRule="auto"/>
        <w:ind w:left="1440" w:hanging="720"/>
        <w:jc w:val="both"/>
      </w:pPr>
      <w:r w:rsidRPr="00D5109B">
        <w:t>complete all items on Project Construction Completion Check List by the Scheduled Project Construction Completion Date.</w:t>
      </w:r>
    </w:p>
    <w:p w14:paraId="7F61DC28" w14:textId="77777777" w:rsidR="00BF429B" w:rsidRPr="00D5109B" w:rsidRDefault="00BF429B" w:rsidP="00BF429B">
      <w:pPr>
        <w:tabs>
          <w:tab w:val="left" w:pos="810"/>
        </w:tabs>
        <w:spacing w:line="267" w:lineRule="auto"/>
        <w:ind w:left="720"/>
        <w:jc w:val="both"/>
        <w:rPr>
          <w:rFonts w:ascii="Times New Roman" w:hAnsi="Times New Roman" w:cs="Times New Roman"/>
          <w:sz w:val="22"/>
          <w:szCs w:val="22"/>
        </w:rPr>
      </w:pPr>
    </w:p>
    <w:p w14:paraId="6847EEDA" w14:textId="0CAD5399" w:rsidR="00BF429B" w:rsidRPr="00D5109B" w:rsidRDefault="00BF429B" w:rsidP="00466527">
      <w:pPr>
        <w:pStyle w:val="Heading2"/>
        <w:numPr>
          <w:ilvl w:val="2"/>
          <w:numId w:val="140"/>
        </w:numPr>
        <w:ind w:left="810" w:hanging="810"/>
        <w:jc w:val="both"/>
        <w:rPr>
          <w:b w:val="0"/>
          <w:smallCaps w:val="0"/>
        </w:rPr>
      </w:pPr>
      <w:bookmarkStart w:id="570" w:name="_Toc529455769"/>
      <w:bookmarkStart w:id="571" w:name="_Toc529459490"/>
      <w:r w:rsidRPr="00D5109B">
        <w:rPr>
          <w:b w:val="0"/>
          <w:smallCaps w:val="0"/>
        </w:rPr>
        <w:t>In the event the Concessionaire fails to:</w:t>
      </w:r>
      <w:bookmarkEnd w:id="570"/>
      <w:bookmarkEnd w:id="571"/>
      <w:r w:rsidRPr="00D5109B">
        <w:rPr>
          <w:b w:val="0"/>
          <w:smallCaps w:val="0"/>
        </w:rPr>
        <w:t xml:space="preserve"> </w:t>
      </w:r>
    </w:p>
    <w:p w14:paraId="2AA31902" w14:textId="77777777" w:rsidR="00BF429B" w:rsidRPr="00D5109B" w:rsidRDefault="00BF429B" w:rsidP="00BF429B">
      <w:pPr>
        <w:pStyle w:val="ListParagraph"/>
        <w:tabs>
          <w:tab w:val="left" w:pos="810"/>
        </w:tabs>
        <w:spacing w:line="267" w:lineRule="auto"/>
        <w:ind w:left="1170"/>
        <w:jc w:val="both"/>
      </w:pPr>
    </w:p>
    <w:p w14:paraId="4E032636" w14:textId="77777777" w:rsidR="00BF429B" w:rsidRPr="00D5109B" w:rsidRDefault="00BF429B" w:rsidP="00466527">
      <w:pPr>
        <w:pStyle w:val="ListParagraph"/>
        <w:numPr>
          <w:ilvl w:val="0"/>
          <w:numId w:val="135"/>
        </w:numPr>
        <w:tabs>
          <w:tab w:val="left" w:pos="810"/>
        </w:tabs>
        <w:spacing w:line="267" w:lineRule="auto"/>
        <w:ind w:left="1440" w:hanging="720"/>
        <w:jc w:val="both"/>
      </w:pPr>
      <w:r w:rsidRPr="00D5109B">
        <w:t xml:space="preserve">achieve Substantial Completion within a period of [ninety (90) days] from the Scheduled Substantial Completion Date; or </w:t>
      </w:r>
    </w:p>
    <w:p w14:paraId="69DDC034" w14:textId="77777777" w:rsidR="00BF429B" w:rsidRPr="00D5109B" w:rsidRDefault="00BF429B" w:rsidP="00CE210D">
      <w:pPr>
        <w:pStyle w:val="ListParagraph"/>
        <w:tabs>
          <w:tab w:val="left" w:pos="810"/>
        </w:tabs>
        <w:spacing w:line="267" w:lineRule="auto"/>
        <w:ind w:left="1440" w:hanging="720"/>
        <w:jc w:val="both"/>
      </w:pPr>
    </w:p>
    <w:p w14:paraId="7B237BE1" w14:textId="77777777" w:rsidR="00BF429B" w:rsidRPr="00D5109B" w:rsidRDefault="00BF429B" w:rsidP="00466527">
      <w:pPr>
        <w:pStyle w:val="ListParagraph"/>
        <w:numPr>
          <w:ilvl w:val="0"/>
          <w:numId w:val="135"/>
        </w:numPr>
        <w:tabs>
          <w:tab w:val="left" w:pos="810"/>
        </w:tabs>
        <w:spacing w:line="267" w:lineRule="auto"/>
        <w:ind w:left="1440" w:hanging="720"/>
        <w:jc w:val="both"/>
      </w:pPr>
      <w:r w:rsidRPr="00D5109B">
        <w:t xml:space="preserve">complete all items on Project Construction Completion Check List within a period of [ninety (90) days] from the Scheduled Project Construction Completion Date; </w:t>
      </w:r>
    </w:p>
    <w:p w14:paraId="1B5463A5" w14:textId="77777777" w:rsidR="00BF429B" w:rsidRPr="00D5109B" w:rsidRDefault="00BF429B" w:rsidP="00BF429B">
      <w:pPr>
        <w:pStyle w:val="ListParagraph"/>
      </w:pPr>
    </w:p>
    <w:p w14:paraId="0F7F82FE" w14:textId="77777777" w:rsidR="00BF429B" w:rsidRPr="00D5109B" w:rsidRDefault="00BF429B" w:rsidP="00CE210D">
      <w:pPr>
        <w:pStyle w:val="ListParagraph"/>
        <w:tabs>
          <w:tab w:val="left" w:pos="810"/>
        </w:tabs>
        <w:spacing w:line="267" w:lineRule="auto"/>
        <w:ind w:left="810"/>
        <w:jc w:val="both"/>
      </w:pPr>
      <w:r w:rsidRPr="00D5109B">
        <w:t xml:space="preserve">then such failure of the Concessionaire shall constitute a Concessionaire Event of Default, and the </w:t>
      </w:r>
      <w:r w:rsidRPr="00D5109B">
        <w:rPr>
          <w:rFonts w:eastAsia="Times New Roman"/>
        </w:rPr>
        <w:t>Authority</w:t>
      </w:r>
      <w:r w:rsidRPr="00D5109B">
        <w:t xml:space="preserve"> may, at its sole discretion and without prejudice to its other rights and remedies available under the </w:t>
      </w:r>
      <w:r w:rsidRPr="00D5109B">
        <w:rPr>
          <w:rFonts w:eastAsia="Times New Roman"/>
        </w:rPr>
        <w:t>Authority</w:t>
      </w:r>
      <w:r w:rsidRPr="00D5109B">
        <w:t xml:space="preserve"> Agreements, terminate this Agreement in accordance with Article 23 (</w:t>
      </w:r>
      <w:r w:rsidRPr="00D5109B">
        <w:rPr>
          <w:i/>
        </w:rPr>
        <w:t>Termination</w:t>
      </w:r>
      <w:r w:rsidRPr="00D5109B">
        <w:t>).</w:t>
      </w:r>
    </w:p>
    <w:p w14:paraId="29D0F9C8" w14:textId="77777777" w:rsidR="00BF429B" w:rsidRPr="00D5109B" w:rsidRDefault="00BF429B" w:rsidP="00BF429B">
      <w:pPr>
        <w:tabs>
          <w:tab w:val="left" w:pos="810"/>
        </w:tabs>
        <w:spacing w:line="289" w:lineRule="exact"/>
        <w:ind w:left="810" w:hanging="810"/>
        <w:rPr>
          <w:rFonts w:ascii="Times New Roman" w:hAnsi="Times New Roman" w:cs="Times New Roman"/>
          <w:sz w:val="22"/>
          <w:szCs w:val="22"/>
        </w:rPr>
      </w:pPr>
    </w:p>
    <w:p w14:paraId="510B2747" w14:textId="60A346DF" w:rsidR="00BF429B" w:rsidRPr="00D5109B" w:rsidRDefault="004A0384" w:rsidP="00CE210D">
      <w:pPr>
        <w:pStyle w:val="Heading2"/>
        <w:ind w:left="720"/>
        <w:jc w:val="both"/>
        <w:rPr>
          <w:rFonts w:eastAsia="Times New Roman"/>
          <w:u w:val="single"/>
        </w:rPr>
      </w:pPr>
      <w:bookmarkStart w:id="572" w:name="_Toc529455770"/>
      <w:bookmarkStart w:id="573" w:name="_Toc529459491"/>
      <w:r w:rsidRPr="00D5109B">
        <w:rPr>
          <w:rFonts w:eastAsia="Times New Roman"/>
          <w:u w:val="single"/>
        </w:rPr>
        <w:t>Construction Period Damages</w:t>
      </w:r>
      <w:bookmarkEnd w:id="572"/>
      <w:bookmarkEnd w:id="573"/>
    </w:p>
    <w:p w14:paraId="33EE9C6B" w14:textId="77777777" w:rsidR="00BF429B" w:rsidRPr="00D5109B" w:rsidRDefault="00BF429B" w:rsidP="00CE210D">
      <w:pPr>
        <w:tabs>
          <w:tab w:val="left" w:pos="720"/>
        </w:tabs>
        <w:spacing w:line="327" w:lineRule="exact"/>
        <w:ind w:left="720" w:hanging="720"/>
        <w:rPr>
          <w:rFonts w:ascii="Times New Roman" w:eastAsia="Times New Roman" w:hAnsi="Times New Roman" w:cs="Times New Roman"/>
          <w:sz w:val="22"/>
          <w:szCs w:val="22"/>
        </w:rPr>
      </w:pPr>
    </w:p>
    <w:p w14:paraId="63F3959A" w14:textId="73E7F71C" w:rsidR="00BF429B" w:rsidRPr="00D5109B" w:rsidRDefault="00BF429B" w:rsidP="00466527">
      <w:pPr>
        <w:pStyle w:val="Heading2"/>
        <w:numPr>
          <w:ilvl w:val="2"/>
          <w:numId w:val="140"/>
        </w:numPr>
        <w:tabs>
          <w:tab w:val="left" w:pos="720"/>
        </w:tabs>
        <w:ind w:left="720"/>
        <w:jc w:val="both"/>
        <w:rPr>
          <w:b w:val="0"/>
          <w:smallCaps w:val="0"/>
        </w:rPr>
      </w:pPr>
      <w:bookmarkStart w:id="574" w:name="_Toc529455771"/>
      <w:bookmarkStart w:id="575" w:name="_Toc529459492"/>
      <w:r w:rsidRPr="00D5109B">
        <w:rPr>
          <w:rFonts w:eastAsia="Times New Roman"/>
          <w:b w:val="0"/>
          <w:smallCaps w:val="0"/>
        </w:rPr>
        <w:t xml:space="preserve">Pursuant to </w:t>
      </w:r>
      <w:r w:rsidR="00815810" w:rsidRPr="00D5109B">
        <w:rPr>
          <w:rFonts w:eastAsia="Times New Roman"/>
          <w:b w:val="0"/>
          <w:smallCaps w:val="0"/>
        </w:rPr>
        <w:t>Section</w:t>
      </w:r>
      <w:r w:rsidRPr="00D5109B">
        <w:rPr>
          <w:rFonts w:eastAsia="Times New Roman"/>
          <w:b w:val="0"/>
          <w:smallCaps w:val="0"/>
        </w:rPr>
        <w:t xml:space="preserve"> 14.</w:t>
      </w:r>
      <w:r w:rsidR="00AA3058" w:rsidRPr="00D5109B">
        <w:rPr>
          <w:b w:val="0"/>
          <w:smallCaps w:val="0"/>
        </w:rPr>
        <w:t>3</w:t>
      </w:r>
      <w:r w:rsidRPr="00D5109B">
        <w:rPr>
          <w:rFonts w:eastAsia="Times New Roman"/>
          <w:b w:val="0"/>
          <w:smallCaps w:val="0"/>
        </w:rPr>
        <w:t xml:space="preserve">, the Concessionaire shall pay damages </w:t>
      </w:r>
      <w:bookmarkStart w:id="576" w:name="_Hlk526870150"/>
      <w:r w:rsidRPr="00D5109B">
        <w:rPr>
          <w:b w:val="0"/>
          <w:smallCaps w:val="0"/>
        </w:rPr>
        <w:t xml:space="preserve">to the </w:t>
      </w:r>
      <w:r w:rsidRPr="00D5109B">
        <w:rPr>
          <w:rFonts w:eastAsia="Times New Roman"/>
          <w:b w:val="0"/>
          <w:smallCaps w:val="0"/>
        </w:rPr>
        <w:t>Authority</w:t>
      </w:r>
      <w:r w:rsidRPr="00D5109B">
        <w:rPr>
          <w:b w:val="0"/>
          <w:smallCaps w:val="0"/>
        </w:rPr>
        <w:t xml:space="preserve"> in a sum calculated at the rate of [</w:t>
      </w:r>
      <w:r w:rsidRPr="00D5109B">
        <w:rPr>
          <w:b w:val="0"/>
          <w:i/>
          <w:smallCaps w:val="0"/>
        </w:rPr>
        <w:t>please insert relevant rate, likely to be between 1-2% of the Construction Performance Security]</w:t>
      </w:r>
      <w:r w:rsidRPr="00D5109B">
        <w:rPr>
          <w:b w:val="0"/>
          <w:smallCaps w:val="0"/>
        </w:rPr>
        <w:t xml:space="preserve"> for each full day of delay in achieving Substantial Completion beyond the Scheduled Substantial Completion Date </w:t>
      </w:r>
      <w:r w:rsidRPr="00D5109B">
        <w:rPr>
          <w:rFonts w:eastAsia="Times New Roman"/>
          <w:b w:val="0"/>
          <w:smallCaps w:val="0"/>
        </w:rPr>
        <w:t>up to</w:t>
      </w:r>
      <w:r w:rsidRPr="00D5109B">
        <w:rPr>
          <w:b w:val="0"/>
          <w:smallCaps w:val="0"/>
        </w:rPr>
        <w:t xml:space="preserve"> a maximum of [one hundred percent (100%) of the amount of the Construction Performance Security] (the </w:t>
      </w:r>
      <w:r w:rsidRPr="00D5109B">
        <w:rPr>
          <w:smallCaps w:val="0"/>
        </w:rPr>
        <w:t>Construction Period Damages</w:t>
      </w:r>
      <w:r w:rsidRPr="00D5109B">
        <w:rPr>
          <w:b w:val="0"/>
          <w:smallCaps w:val="0"/>
        </w:rPr>
        <w:t>).</w:t>
      </w:r>
      <w:bookmarkEnd w:id="574"/>
      <w:bookmarkEnd w:id="575"/>
      <w:r w:rsidRPr="00D5109B">
        <w:rPr>
          <w:b w:val="0"/>
          <w:smallCaps w:val="0"/>
        </w:rPr>
        <w:t xml:space="preserve"> </w:t>
      </w:r>
    </w:p>
    <w:p w14:paraId="319C0EFC" w14:textId="77777777" w:rsidR="004A0384" w:rsidRPr="00D5109B" w:rsidRDefault="004A0384" w:rsidP="00CE210D">
      <w:pPr>
        <w:pStyle w:val="Heading2"/>
        <w:numPr>
          <w:ilvl w:val="0"/>
          <w:numId w:val="0"/>
        </w:numPr>
        <w:tabs>
          <w:tab w:val="left" w:pos="720"/>
        </w:tabs>
        <w:ind w:left="720" w:hanging="720"/>
        <w:jc w:val="both"/>
        <w:rPr>
          <w:b w:val="0"/>
          <w:smallCaps w:val="0"/>
        </w:rPr>
      </w:pPr>
    </w:p>
    <w:p w14:paraId="498405B7" w14:textId="1E4B0112" w:rsidR="00BF429B" w:rsidRPr="00D5109B" w:rsidRDefault="00BF429B" w:rsidP="00466527">
      <w:pPr>
        <w:pStyle w:val="Heading2"/>
        <w:numPr>
          <w:ilvl w:val="2"/>
          <w:numId w:val="140"/>
        </w:numPr>
        <w:tabs>
          <w:tab w:val="left" w:pos="720"/>
        </w:tabs>
        <w:ind w:left="720"/>
        <w:jc w:val="both"/>
        <w:rPr>
          <w:b w:val="0"/>
          <w:smallCaps w:val="0"/>
        </w:rPr>
      </w:pPr>
      <w:bookmarkStart w:id="577" w:name="_Toc529455772"/>
      <w:bookmarkStart w:id="578" w:name="_Toc529459493"/>
      <w:r w:rsidRPr="00D5109B">
        <w:rPr>
          <w:b w:val="0"/>
          <w:smallCaps w:val="0"/>
        </w:rPr>
        <w:t xml:space="preserve">All Construction Period Damages shall be invoiced by the </w:t>
      </w:r>
      <w:r w:rsidRPr="00D5109B">
        <w:rPr>
          <w:rFonts w:eastAsia="Times New Roman"/>
          <w:b w:val="0"/>
          <w:smallCaps w:val="0"/>
        </w:rPr>
        <w:t>Authority</w:t>
      </w:r>
      <w:r w:rsidRPr="00D5109B">
        <w:rPr>
          <w:b w:val="0"/>
          <w:smallCaps w:val="0"/>
        </w:rPr>
        <w:t xml:space="preserve"> to the Concessionaire and shall become due and payable on the date falling [thirty (30) days] following the Concessionaire’s receipt of such invoice (the </w:t>
      </w:r>
      <w:r w:rsidRPr="00D5109B">
        <w:rPr>
          <w:smallCaps w:val="0"/>
        </w:rPr>
        <w:t>Construction Period Damages Payment Date</w:t>
      </w:r>
      <w:r w:rsidRPr="00D5109B">
        <w:rPr>
          <w:b w:val="0"/>
          <w:smallCaps w:val="0"/>
        </w:rPr>
        <w:t xml:space="preserve">). In the event of failure by the Concessionaire to pay the Construction Period Damages to the </w:t>
      </w:r>
      <w:r w:rsidRPr="00D5109B">
        <w:rPr>
          <w:rFonts w:eastAsia="Times New Roman"/>
          <w:b w:val="0"/>
          <w:smallCaps w:val="0"/>
        </w:rPr>
        <w:t>Authority</w:t>
      </w:r>
      <w:r w:rsidRPr="00D5109B">
        <w:rPr>
          <w:b w:val="0"/>
          <w:smallCaps w:val="0"/>
        </w:rPr>
        <w:t xml:space="preserve"> by the Construction Period Damages Payment Date, the </w:t>
      </w:r>
      <w:r w:rsidRPr="00D5109B">
        <w:rPr>
          <w:rFonts w:eastAsia="Times New Roman"/>
          <w:b w:val="0"/>
          <w:smallCaps w:val="0"/>
        </w:rPr>
        <w:t>Authority</w:t>
      </w:r>
      <w:r w:rsidRPr="00D5109B">
        <w:rPr>
          <w:b w:val="0"/>
          <w:smallCaps w:val="0"/>
        </w:rPr>
        <w:t xml:space="preserve"> shall have the right to </w:t>
      </w:r>
      <w:proofErr w:type="spellStart"/>
      <w:r w:rsidRPr="00D5109B">
        <w:rPr>
          <w:b w:val="0"/>
          <w:smallCaps w:val="0"/>
        </w:rPr>
        <w:t>encash</w:t>
      </w:r>
      <w:proofErr w:type="spellEnd"/>
      <w:r w:rsidRPr="00D5109B">
        <w:rPr>
          <w:b w:val="0"/>
          <w:smallCaps w:val="0"/>
        </w:rPr>
        <w:t xml:space="preserve"> the Construction Performance Security in an amount equal to the Construction Period Damages. Notwithstanding anything contained herein, the recovery of Construction Period Damages under this Section 14.</w:t>
      </w:r>
      <w:r w:rsidR="00CE210D" w:rsidRPr="00D5109B">
        <w:rPr>
          <w:b w:val="0"/>
          <w:smallCaps w:val="0"/>
        </w:rPr>
        <w:t>4</w:t>
      </w:r>
      <w:r w:rsidRPr="00D5109B">
        <w:rPr>
          <w:b w:val="0"/>
          <w:smallCaps w:val="0"/>
        </w:rPr>
        <w:t xml:space="preserve">.2 shall be without prejudice to the rights of the </w:t>
      </w:r>
      <w:r w:rsidRPr="00D5109B">
        <w:rPr>
          <w:rFonts w:eastAsia="Times New Roman"/>
          <w:b w:val="0"/>
          <w:smallCaps w:val="0"/>
        </w:rPr>
        <w:t>Authority</w:t>
      </w:r>
      <w:r w:rsidRPr="00D5109B">
        <w:rPr>
          <w:b w:val="0"/>
          <w:smallCaps w:val="0"/>
        </w:rPr>
        <w:t xml:space="preserve"> under the </w:t>
      </w:r>
      <w:r w:rsidRPr="00D5109B">
        <w:rPr>
          <w:rFonts w:eastAsia="Times New Roman"/>
          <w:b w:val="0"/>
          <w:smallCaps w:val="0"/>
        </w:rPr>
        <w:t>Authority</w:t>
      </w:r>
      <w:r w:rsidRPr="00D5109B">
        <w:rPr>
          <w:b w:val="0"/>
          <w:smallCaps w:val="0"/>
        </w:rPr>
        <w:t xml:space="preserve"> Agreements (including the right of Termination in accordance with Section 14.</w:t>
      </w:r>
      <w:r w:rsidR="00AA3058" w:rsidRPr="00D5109B">
        <w:rPr>
          <w:b w:val="0"/>
          <w:smallCaps w:val="0"/>
        </w:rPr>
        <w:t>3</w:t>
      </w:r>
      <w:r w:rsidRPr="00D5109B">
        <w:rPr>
          <w:b w:val="0"/>
          <w:smallCaps w:val="0"/>
        </w:rPr>
        <w:t>.</w:t>
      </w:r>
      <w:r w:rsidR="00AA3058" w:rsidRPr="00D5109B">
        <w:rPr>
          <w:b w:val="0"/>
          <w:smallCaps w:val="0"/>
        </w:rPr>
        <w:t>3</w:t>
      </w:r>
      <w:r w:rsidRPr="00D5109B">
        <w:rPr>
          <w:b w:val="0"/>
          <w:smallCaps w:val="0"/>
        </w:rPr>
        <w:t>).</w:t>
      </w:r>
      <w:bookmarkEnd w:id="577"/>
      <w:bookmarkEnd w:id="578"/>
    </w:p>
    <w:p w14:paraId="53D81964" w14:textId="77777777" w:rsidR="004A0384" w:rsidRPr="00D5109B" w:rsidRDefault="004A0384" w:rsidP="00CE210D">
      <w:pPr>
        <w:pStyle w:val="Heading2"/>
        <w:numPr>
          <w:ilvl w:val="0"/>
          <w:numId w:val="0"/>
        </w:numPr>
        <w:tabs>
          <w:tab w:val="left" w:pos="720"/>
        </w:tabs>
        <w:ind w:left="720" w:hanging="720"/>
        <w:jc w:val="both"/>
        <w:rPr>
          <w:b w:val="0"/>
          <w:smallCaps w:val="0"/>
        </w:rPr>
      </w:pPr>
      <w:bookmarkStart w:id="579" w:name="page142"/>
      <w:bookmarkEnd w:id="579"/>
    </w:p>
    <w:p w14:paraId="5C24713B" w14:textId="2E9F9D7F" w:rsidR="00BF429B" w:rsidRPr="00D5109B" w:rsidRDefault="00BF429B" w:rsidP="00466527">
      <w:pPr>
        <w:pStyle w:val="Heading2"/>
        <w:numPr>
          <w:ilvl w:val="2"/>
          <w:numId w:val="140"/>
        </w:numPr>
        <w:tabs>
          <w:tab w:val="left" w:pos="720"/>
        </w:tabs>
        <w:ind w:left="720"/>
        <w:jc w:val="both"/>
        <w:rPr>
          <w:b w:val="0"/>
          <w:smallCaps w:val="0"/>
        </w:rPr>
      </w:pPr>
      <w:bookmarkStart w:id="580" w:name="_Toc529455773"/>
      <w:bookmarkStart w:id="581" w:name="_Toc529459494"/>
      <w:r w:rsidRPr="00D5109B">
        <w:rPr>
          <w:b w:val="0"/>
          <w:smallCaps w:val="0"/>
        </w:rPr>
        <w:t>The Parties agree that the amounts of Construction Period Damages provided under this Section</w:t>
      </w:r>
      <w:r w:rsidRPr="00D5109B">
        <w:rPr>
          <w:rFonts w:eastAsia="Times New Roman"/>
          <w:b w:val="0"/>
          <w:smallCaps w:val="0"/>
        </w:rPr>
        <w:t xml:space="preserve"> </w:t>
      </w:r>
      <w:r w:rsidRPr="00D5109B">
        <w:rPr>
          <w:b w:val="0"/>
          <w:smallCaps w:val="0"/>
        </w:rPr>
        <w:t>14.</w:t>
      </w:r>
      <w:r w:rsidR="00CE210D" w:rsidRPr="00D5109B">
        <w:rPr>
          <w:b w:val="0"/>
          <w:smallCaps w:val="0"/>
        </w:rPr>
        <w:t>4</w:t>
      </w:r>
      <w:r w:rsidRPr="00D5109B">
        <w:rPr>
          <w:b w:val="0"/>
          <w:smallCaps w:val="0"/>
        </w:rPr>
        <w:t xml:space="preserve"> (</w:t>
      </w:r>
      <w:r w:rsidRPr="00D5109B">
        <w:rPr>
          <w:b w:val="0"/>
          <w:i/>
          <w:smallCaps w:val="0"/>
        </w:rPr>
        <w:t>Construction Period Damages</w:t>
      </w:r>
      <w:r w:rsidRPr="00D5109B">
        <w:rPr>
          <w:b w:val="0"/>
          <w:smallCaps w:val="0"/>
        </w:rPr>
        <w:t>) are in lieu of actual damages and are the Parties’ reasonable and genuine estimates of the losses and damages that may reasonably be anticipated from such failures in respect of such matters, and do not constitute a penalty.</w:t>
      </w:r>
      <w:bookmarkEnd w:id="580"/>
      <w:bookmarkEnd w:id="581"/>
    </w:p>
    <w:bookmarkEnd w:id="576"/>
    <w:p w14:paraId="7D18C6E3" w14:textId="77777777" w:rsidR="00BF429B" w:rsidRPr="00D5109B" w:rsidRDefault="00BF429B" w:rsidP="00BF429B">
      <w:pPr>
        <w:tabs>
          <w:tab w:val="left" w:pos="810"/>
        </w:tabs>
        <w:spacing w:line="233" w:lineRule="exact"/>
        <w:ind w:left="810" w:hanging="810"/>
        <w:rPr>
          <w:rFonts w:ascii="Times New Roman" w:hAnsi="Times New Roman" w:cs="Times New Roman"/>
          <w:sz w:val="22"/>
          <w:szCs w:val="22"/>
        </w:rPr>
      </w:pPr>
    </w:p>
    <w:p w14:paraId="3A92E63B" w14:textId="6004397D" w:rsidR="00BF429B" w:rsidRPr="00D5109B" w:rsidRDefault="00C43D91" w:rsidP="00442BD5">
      <w:pPr>
        <w:pStyle w:val="Heading2"/>
        <w:ind w:left="720"/>
        <w:jc w:val="both"/>
        <w:rPr>
          <w:rFonts w:eastAsia="Times New Roman"/>
          <w:u w:val="single"/>
        </w:rPr>
      </w:pPr>
      <w:r w:rsidRPr="00D5109B">
        <w:rPr>
          <w:rFonts w:eastAsia="Times New Roman"/>
          <w:b w:val="0"/>
        </w:rPr>
        <w:t xml:space="preserve"> </w:t>
      </w:r>
      <w:bookmarkStart w:id="582" w:name="_Toc529455774"/>
      <w:bookmarkStart w:id="583" w:name="_Toc529459495"/>
      <w:r w:rsidRPr="00D5109B">
        <w:rPr>
          <w:rFonts w:eastAsia="Times New Roman"/>
          <w:u w:val="single"/>
        </w:rPr>
        <w:t>Final Project Construction Completion Certificate</w:t>
      </w:r>
      <w:bookmarkEnd w:id="582"/>
      <w:bookmarkEnd w:id="583"/>
    </w:p>
    <w:p w14:paraId="30973156" w14:textId="77777777" w:rsidR="00BF429B" w:rsidRPr="00D5109B" w:rsidRDefault="00BF429B" w:rsidP="00BF429B">
      <w:pPr>
        <w:tabs>
          <w:tab w:val="left" w:pos="810"/>
        </w:tabs>
        <w:spacing w:line="325" w:lineRule="exact"/>
        <w:ind w:hanging="340"/>
        <w:rPr>
          <w:rFonts w:ascii="Times New Roman" w:eastAsia="Times New Roman" w:hAnsi="Times New Roman" w:cs="Times New Roman"/>
          <w:sz w:val="22"/>
          <w:szCs w:val="22"/>
        </w:rPr>
      </w:pPr>
    </w:p>
    <w:p w14:paraId="334C8A28" w14:textId="27A76A01" w:rsidR="00BF429B" w:rsidRPr="00D5109B" w:rsidRDefault="00BF429B" w:rsidP="00466527">
      <w:pPr>
        <w:pStyle w:val="Heading2"/>
        <w:numPr>
          <w:ilvl w:val="2"/>
          <w:numId w:val="140"/>
        </w:numPr>
        <w:ind w:left="720"/>
        <w:jc w:val="both"/>
        <w:rPr>
          <w:b w:val="0"/>
          <w:smallCaps w:val="0"/>
        </w:rPr>
      </w:pPr>
      <w:bookmarkStart w:id="584" w:name="_Toc529455775"/>
      <w:bookmarkStart w:id="585" w:name="_Toc529459496"/>
      <w:r w:rsidRPr="00D5109B">
        <w:rPr>
          <w:b w:val="0"/>
          <w:smallCaps w:val="0"/>
        </w:rPr>
        <w:t>Upon completion of the Project Construction Completion Check List, the Independent Engineer shall issue a certificate certifying that the Project has achieved Project Construction Completion (</w:t>
      </w:r>
      <w:r w:rsidR="00C43D91" w:rsidRPr="00D5109B">
        <w:rPr>
          <w:b w:val="0"/>
          <w:smallCaps w:val="0"/>
        </w:rPr>
        <w:t xml:space="preserve">the </w:t>
      </w:r>
      <w:r w:rsidRPr="00D5109B">
        <w:rPr>
          <w:smallCaps w:val="0"/>
        </w:rPr>
        <w:t>Final Project Construction Completion Certificate</w:t>
      </w:r>
      <w:r w:rsidRPr="00D5109B">
        <w:rPr>
          <w:b w:val="0"/>
          <w:smallCaps w:val="0"/>
        </w:rPr>
        <w:t>).</w:t>
      </w:r>
      <w:bookmarkEnd w:id="584"/>
      <w:bookmarkEnd w:id="585"/>
    </w:p>
    <w:p w14:paraId="1A5CF92D" w14:textId="77777777" w:rsidR="00BF429B" w:rsidRPr="00D5109B" w:rsidRDefault="00BF429B" w:rsidP="00BF429B">
      <w:pPr>
        <w:tabs>
          <w:tab w:val="left" w:pos="810"/>
        </w:tabs>
        <w:spacing w:line="287" w:lineRule="exact"/>
        <w:ind w:left="810" w:hanging="810"/>
        <w:rPr>
          <w:rFonts w:ascii="Times New Roman" w:hAnsi="Times New Roman" w:cs="Times New Roman"/>
          <w:sz w:val="22"/>
          <w:szCs w:val="22"/>
        </w:rPr>
      </w:pPr>
    </w:p>
    <w:p w14:paraId="7BCFE240" w14:textId="204058CF" w:rsidR="00BF429B" w:rsidRPr="00D5109B" w:rsidRDefault="00BF429B" w:rsidP="00442BD5">
      <w:pPr>
        <w:pStyle w:val="Heading2"/>
        <w:ind w:left="720"/>
        <w:jc w:val="both"/>
        <w:rPr>
          <w:rFonts w:eastAsia="Times New Roman"/>
          <w:u w:val="single"/>
        </w:rPr>
      </w:pPr>
      <w:bookmarkStart w:id="586" w:name="_Toc529455776"/>
      <w:bookmarkStart w:id="587" w:name="_Toc529459497"/>
      <w:r w:rsidRPr="00D5109B">
        <w:rPr>
          <w:rFonts w:eastAsia="Times New Roman"/>
          <w:u w:val="single"/>
        </w:rPr>
        <w:t>Project Construction Completion Date</w:t>
      </w:r>
      <w:bookmarkEnd w:id="586"/>
      <w:bookmarkEnd w:id="587"/>
    </w:p>
    <w:p w14:paraId="7127A636" w14:textId="77777777" w:rsidR="00BF429B" w:rsidRPr="00D5109B" w:rsidRDefault="00BF429B" w:rsidP="00BF429B">
      <w:pPr>
        <w:tabs>
          <w:tab w:val="left" w:pos="810"/>
        </w:tabs>
        <w:spacing w:line="325" w:lineRule="exact"/>
        <w:ind w:left="810" w:hanging="810"/>
        <w:rPr>
          <w:rFonts w:ascii="Times New Roman" w:eastAsia="Times New Roman" w:hAnsi="Times New Roman" w:cs="Times New Roman"/>
          <w:sz w:val="22"/>
          <w:szCs w:val="22"/>
        </w:rPr>
      </w:pPr>
    </w:p>
    <w:p w14:paraId="1920544A" w14:textId="60B276A7" w:rsidR="00BF429B" w:rsidRPr="00D5109B" w:rsidRDefault="00BF429B" w:rsidP="00466527">
      <w:pPr>
        <w:pStyle w:val="Heading2"/>
        <w:numPr>
          <w:ilvl w:val="2"/>
          <w:numId w:val="140"/>
        </w:numPr>
        <w:ind w:left="720"/>
        <w:jc w:val="both"/>
        <w:rPr>
          <w:b w:val="0"/>
          <w:smallCaps w:val="0"/>
        </w:rPr>
      </w:pPr>
      <w:bookmarkStart w:id="588" w:name="_Toc529455777"/>
      <w:bookmarkStart w:id="589" w:name="_Toc529459498"/>
      <w:r w:rsidRPr="00D5109B">
        <w:rPr>
          <w:b w:val="0"/>
          <w:smallCaps w:val="0"/>
        </w:rPr>
        <w:t xml:space="preserve">The Project shall be deemed to achieve project construction completion (the </w:t>
      </w:r>
      <w:r w:rsidRPr="00D5109B">
        <w:rPr>
          <w:smallCaps w:val="0"/>
        </w:rPr>
        <w:t>Project Construction Completion</w:t>
      </w:r>
      <w:r w:rsidRPr="00D5109B">
        <w:rPr>
          <w:b w:val="0"/>
          <w:smallCaps w:val="0"/>
        </w:rPr>
        <w:t>) on the date of issuance of the Final Project Construction Completion Certificate (the</w:t>
      </w:r>
      <w:r w:rsidRPr="00D5109B">
        <w:rPr>
          <w:smallCaps w:val="0"/>
        </w:rPr>
        <w:t xml:space="preserve"> Project Construction Completion Date</w:t>
      </w:r>
      <w:r w:rsidRPr="00D5109B">
        <w:rPr>
          <w:b w:val="0"/>
          <w:smallCaps w:val="0"/>
        </w:rPr>
        <w:t>).</w:t>
      </w:r>
      <w:bookmarkEnd w:id="588"/>
      <w:bookmarkEnd w:id="589"/>
    </w:p>
    <w:p w14:paraId="084E594D" w14:textId="77777777" w:rsidR="00BF429B" w:rsidRPr="00D5109B" w:rsidRDefault="00BF429B" w:rsidP="00BF429B">
      <w:pPr>
        <w:tabs>
          <w:tab w:val="left" w:pos="810"/>
        </w:tabs>
        <w:spacing w:line="289" w:lineRule="exact"/>
        <w:ind w:left="810" w:hanging="810"/>
        <w:rPr>
          <w:rFonts w:ascii="Times New Roman" w:hAnsi="Times New Roman" w:cs="Times New Roman"/>
          <w:sz w:val="22"/>
          <w:szCs w:val="22"/>
        </w:rPr>
      </w:pPr>
    </w:p>
    <w:p w14:paraId="40C49E36" w14:textId="6605EF3E" w:rsidR="00BF429B" w:rsidRPr="00D5109B" w:rsidRDefault="00BF429B" w:rsidP="00442BD5">
      <w:pPr>
        <w:pStyle w:val="Heading2"/>
        <w:ind w:left="720"/>
        <w:jc w:val="both"/>
        <w:rPr>
          <w:rFonts w:eastAsia="Times New Roman"/>
          <w:u w:val="single"/>
        </w:rPr>
      </w:pPr>
      <w:bookmarkStart w:id="590" w:name="_Toc529455778"/>
      <w:bookmarkStart w:id="591" w:name="_Toc529459499"/>
      <w:r w:rsidRPr="00D5109B">
        <w:rPr>
          <w:rFonts w:eastAsia="Times New Roman"/>
          <w:u w:val="single"/>
        </w:rPr>
        <w:t>Scheduled Project Construction Completion Date</w:t>
      </w:r>
      <w:bookmarkEnd w:id="590"/>
      <w:bookmarkEnd w:id="591"/>
    </w:p>
    <w:p w14:paraId="0CB81A6F" w14:textId="77777777" w:rsidR="00A511EC" w:rsidRPr="00D5109B" w:rsidRDefault="00A511EC" w:rsidP="00A511EC">
      <w:pPr>
        <w:rPr>
          <w:rFonts w:ascii="Times New Roman" w:hAnsi="Times New Roman" w:cs="Times New Roman"/>
          <w:sz w:val="22"/>
          <w:szCs w:val="22"/>
        </w:rPr>
      </w:pPr>
    </w:p>
    <w:p w14:paraId="744660FF" w14:textId="29910F78" w:rsidR="00BF429B" w:rsidRPr="00D5109B" w:rsidRDefault="00BF429B" w:rsidP="00466527">
      <w:pPr>
        <w:pStyle w:val="Heading2"/>
        <w:numPr>
          <w:ilvl w:val="2"/>
          <w:numId w:val="140"/>
        </w:numPr>
        <w:ind w:left="720"/>
        <w:jc w:val="both"/>
        <w:rPr>
          <w:b w:val="0"/>
          <w:smallCaps w:val="0"/>
        </w:rPr>
      </w:pPr>
      <w:bookmarkStart w:id="592" w:name="_Toc529455779"/>
      <w:bookmarkStart w:id="593" w:name="_Toc529459500"/>
      <w:r w:rsidRPr="00D5109B">
        <w:rPr>
          <w:b w:val="0"/>
          <w:smallCaps w:val="0"/>
        </w:rPr>
        <w:t>Subject to the terms of this Agreement, the Concessionaire hereby guarantees that the Project Construction Completion Date shall occur on or before the Scheduled Project Construction Completion Date.</w:t>
      </w:r>
      <w:bookmarkEnd w:id="592"/>
      <w:bookmarkEnd w:id="593"/>
    </w:p>
    <w:p w14:paraId="78403897" w14:textId="40E95CCB" w:rsidR="00BF429B" w:rsidRPr="00D5109B" w:rsidRDefault="00BF429B" w:rsidP="00F30826">
      <w:pPr>
        <w:tabs>
          <w:tab w:val="left" w:pos="810"/>
        </w:tabs>
        <w:spacing w:line="290" w:lineRule="exact"/>
        <w:ind w:left="810" w:hanging="810"/>
        <w:rPr>
          <w:rFonts w:ascii="Times New Roman" w:hAnsi="Times New Roman" w:cs="Times New Roman"/>
          <w:sz w:val="22"/>
          <w:szCs w:val="22"/>
        </w:rPr>
      </w:pPr>
    </w:p>
    <w:p w14:paraId="59C2079D" w14:textId="0BB1BC1B" w:rsidR="00BF429B" w:rsidRPr="00D5109B" w:rsidRDefault="00BF429B" w:rsidP="00442BD5">
      <w:pPr>
        <w:pStyle w:val="Heading2"/>
        <w:ind w:left="720"/>
        <w:jc w:val="both"/>
        <w:rPr>
          <w:rFonts w:eastAsia="Times New Roman"/>
          <w:u w:val="single"/>
        </w:rPr>
      </w:pPr>
      <w:bookmarkStart w:id="594" w:name="_Toc529455780"/>
      <w:bookmarkStart w:id="595" w:name="_Toc529459501"/>
      <w:r w:rsidRPr="00D5109B">
        <w:rPr>
          <w:rFonts w:eastAsia="Times New Roman"/>
          <w:u w:val="single"/>
        </w:rPr>
        <w:t>Title To Project Site, Construction Works And Concession Assets</w:t>
      </w:r>
      <w:bookmarkEnd w:id="594"/>
      <w:bookmarkEnd w:id="595"/>
    </w:p>
    <w:p w14:paraId="03AB0AF9" w14:textId="77777777" w:rsidR="00BF429B" w:rsidRPr="00D5109B" w:rsidRDefault="00BF429B" w:rsidP="00BF429B">
      <w:pPr>
        <w:tabs>
          <w:tab w:val="left" w:pos="810"/>
        </w:tabs>
        <w:spacing w:line="325" w:lineRule="exact"/>
        <w:ind w:left="810" w:hanging="810"/>
        <w:rPr>
          <w:rFonts w:ascii="Times New Roman" w:eastAsia="Times New Roman" w:hAnsi="Times New Roman" w:cs="Times New Roman"/>
          <w:sz w:val="22"/>
          <w:szCs w:val="22"/>
        </w:rPr>
      </w:pPr>
    </w:p>
    <w:p w14:paraId="53D0AC60" w14:textId="3C8A03DE" w:rsidR="00BF429B" w:rsidRPr="00D5109B" w:rsidRDefault="00BF429B" w:rsidP="00466527">
      <w:pPr>
        <w:pStyle w:val="Heading2"/>
        <w:numPr>
          <w:ilvl w:val="2"/>
          <w:numId w:val="140"/>
        </w:numPr>
        <w:ind w:left="720"/>
        <w:jc w:val="both"/>
        <w:rPr>
          <w:b w:val="0"/>
          <w:smallCaps w:val="0"/>
        </w:rPr>
      </w:pPr>
      <w:bookmarkStart w:id="596" w:name="_Toc529455781"/>
      <w:bookmarkStart w:id="597" w:name="_Toc529459502"/>
      <w:r w:rsidRPr="00D5109B">
        <w:rPr>
          <w:rFonts w:eastAsia="Times New Roman"/>
          <w:b w:val="0"/>
          <w:smallCaps w:val="0"/>
        </w:rPr>
        <w:t>The</w:t>
      </w:r>
      <w:r w:rsidRPr="00D5109B">
        <w:rPr>
          <w:b w:val="0"/>
          <w:smallCaps w:val="0"/>
        </w:rPr>
        <w:t xml:space="preserve"> </w:t>
      </w:r>
      <w:r w:rsidRPr="00D5109B">
        <w:rPr>
          <w:rFonts w:eastAsia="Times New Roman"/>
          <w:b w:val="0"/>
          <w:smallCaps w:val="0"/>
        </w:rPr>
        <w:t>Authority</w:t>
      </w:r>
      <w:r w:rsidRPr="00D5109B">
        <w:rPr>
          <w:b w:val="0"/>
          <w:smallCaps w:val="0"/>
        </w:rPr>
        <w:t xml:space="preserve"> shall retain all rights and title to the Project Site throughout the Concession Period. Subject to the terms of this Agreement, the Concessionaire has, and shall have, no title to, ownership interest in or lien over, the Project Site nor shall it create any Encumbrance with respect thereto.</w:t>
      </w:r>
      <w:bookmarkEnd w:id="596"/>
      <w:bookmarkEnd w:id="597"/>
    </w:p>
    <w:p w14:paraId="0771C861" w14:textId="77777777" w:rsidR="00BF429B" w:rsidRPr="00D5109B" w:rsidRDefault="00BF429B" w:rsidP="00442BD5">
      <w:pPr>
        <w:tabs>
          <w:tab w:val="left" w:pos="810"/>
        </w:tabs>
        <w:spacing w:line="200" w:lineRule="exact"/>
        <w:ind w:left="720" w:hanging="720"/>
        <w:rPr>
          <w:rFonts w:ascii="Times New Roman" w:hAnsi="Times New Roman" w:cs="Times New Roman"/>
          <w:sz w:val="22"/>
          <w:szCs w:val="22"/>
        </w:rPr>
      </w:pPr>
    </w:p>
    <w:p w14:paraId="3320DB20" w14:textId="7E8703B7" w:rsidR="00BF429B" w:rsidRPr="00D5109B" w:rsidRDefault="00BF429B" w:rsidP="00466527">
      <w:pPr>
        <w:pStyle w:val="Heading2"/>
        <w:numPr>
          <w:ilvl w:val="2"/>
          <w:numId w:val="140"/>
        </w:numPr>
        <w:ind w:left="720"/>
        <w:jc w:val="both"/>
        <w:rPr>
          <w:b w:val="0"/>
          <w:smallCaps w:val="0"/>
        </w:rPr>
      </w:pPr>
      <w:bookmarkStart w:id="598" w:name="page143"/>
      <w:bookmarkStart w:id="599" w:name="_Toc529455782"/>
      <w:bookmarkStart w:id="600" w:name="_Toc529459503"/>
      <w:bookmarkEnd w:id="598"/>
      <w:r w:rsidRPr="00D5109B">
        <w:rPr>
          <w:b w:val="0"/>
          <w:smallCaps w:val="0"/>
        </w:rPr>
        <w:t>Subject to Section 14.</w:t>
      </w:r>
      <w:r w:rsidR="00C43D91" w:rsidRPr="00D5109B">
        <w:rPr>
          <w:b w:val="0"/>
          <w:smallCaps w:val="0"/>
        </w:rPr>
        <w:t>8</w:t>
      </w:r>
      <w:r w:rsidRPr="00D5109B">
        <w:rPr>
          <w:b w:val="0"/>
          <w:smallCaps w:val="0"/>
        </w:rPr>
        <w:t>.1, the Concessionaire shall retain all legal and beneficial rights and ownership on the Concession Assets (including the Construction Works) as and when the same are performed and/or completed until the Transfer Date.</w:t>
      </w:r>
      <w:bookmarkEnd w:id="599"/>
      <w:bookmarkEnd w:id="600"/>
    </w:p>
    <w:p w14:paraId="0E8322B6" w14:textId="77777777" w:rsidR="00BF429B" w:rsidRPr="00D5109B" w:rsidRDefault="00BF429B" w:rsidP="00442BD5">
      <w:pPr>
        <w:tabs>
          <w:tab w:val="left" w:pos="810"/>
        </w:tabs>
        <w:spacing w:line="304" w:lineRule="exact"/>
        <w:ind w:left="720" w:hanging="720"/>
        <w:rPr>
          <w:rFonts w:ascii="Times New Roman" w:hAnsi="Times New Roman" w:cs="Times New Roman"/>
          <w:sz w:val="22"/>
          <w:szCs w:val="22"/>
        </w:rPr>
      </w:pPr>
    </w:p>
    <w:p w14:paraId="57D7498D" w14:textId="58794E97" w:rsidR="00BF429B" w:rsidRPr="00D5109B" w:rsidRDefault="00BF429B" w:rsidP="00466527">
      <w:pPr>
        <w:pStyle w:val="Heading2"/>
        <w:numPr>
          <w:ilvl w:val="2"/>
          <w:numId w:val="140"/>
        </w:numPr>
        <w:ind w:left="720"/>
        <w:jc w:val="both"/>
        <w:rPr>
          <w:b w:val="0"/>
          <w:smallCaps w:val="0"/>
        </w:rPr>
      </w:pPr>
      <w:bookmarkStart w:id="601" w:name="_Toc529455783"/>
      <w:bookmarkStart w:id="602" w:name="_Toc529459504"/>
      <w:r w:rsidRPr="00D5109B">
        <w:rPr>
          <w:b w:val="0"/>
          <w:smallCaps w:val="0"/>
        </w:rPr>
        <w:t xml:space="preserve">On the Transfer Date, the Concessionaire shall transfer the ownership rights to the Concession Assets to the </w:t>
      </w:r>
      <w:r w:rsidRPr="00D5109B">
        <w:rPr>
          <w:rFonts w:eastAsia="Times New Roman"/>
          <w:b w:val="0"/>
          <w:smallCaps w:val="0"/>
        </w:rPr>
        <w:t>Authority</w:t>
      </w:r>
      <w:r w:rsidRPr="00D5109B">
        <w:rPr>
          <w:b w:val="0"/>
          <w:smallCaps w:val="0"/>
        </w:rPr>
        <w:t xml:space="preserve"> or a nominee thereof and transfer the Ordinary Shares (if any) to the </w:t>
      </w:r>
      <w:r w:rsidRPr="00D5109B">
        <w:rPr>
          <w:rFonts w:eastAsia="Times New Roman"/>
          <w:b w:val="0"/>
          <w:smallCaps w:val="0"/>
        </w:rPr>
        <w:t xml:space="preserve">Authority </w:t>
      </w:r>
      <w:r w:rsidRPr="00D5109B">
        <w:rPr>
          <w:b w:val="0"/>
          <w:smallCaps w:val="0"/>
        </w:rPr>
        <w:t>or a nominee thereof in accordance with the terms of this Agreement.</w:t>
      </w:r>
      <w:bookmarkEnd w:id="601"/>
      <w:bookmarkEnd w:id="602"/>
    </w:p>
    <w:p w14:paraId="792D9138" w14:textId="77777777" w:rsidR="00BF429B" w:rsidRPr="00D5109B" w:rsidRDefault="00BF429B" w:rsidP="00BF429B">
      <w:pPr>
        <w:tabs>
          <w:tab w:val="left" w:pos="810"/>
        </w:tabs>
        <w:spacing w:line="263" w:lineRule="auto"/>
        <w:ind w:left="720" w:hanging="720"/>
        <w:jc w:val="both"/>
        <w:rPr>
          <w:rFonts w:ascii="Times New Roman" w:hAnsi="Times New Roman" w:cs="Times New Roman"/>
          <w:sz w:val="22"/>
          <w:szCs w:val="22"/>
        </w:rPr>
      </w:pPr>
    </w:p>
    <w:p w14:paraId="6428F9DE" w14:textId="77777777" w:rsidR="00BF429B" w:rsidRPr="00D5109B" w:rsidRDefault="00BF429B" w:rsidP="00442BD5">
      <w:pPr>
        <w:pStyle w:val="Heading1"/>
        <w:spacing w:line="240" w:lineRule="auto"/>
        <w:ind w:left="720" w:hanging="720"/>
        <w:jc w:val="both"/>
        <w:rPr>
          <w:sz w:val="22"/>
        </w:rPr>
      </w:pPr>
      <w:bookmarkStart w:id="603" w:name="_Toc333900007"/>
      <w:bookmarkStart w:id="604" w:name="_Toc442269422"/>
      <w:bookmarkStart w:id="605" w:name="_Toc529459505"/>
      <w:r w:rsidRPr="00D5109B">
        <w:rPr>
          <w:sz w:val="22"/>
        </w:rPr>
        <w:t>Relief Extensions &amp; Relief Compensations</w:t>
      </w:r>
      <w:bookmarkEnd w:id="603"/>
      <w:bookmarkEnd w:id="604"/>
      <w:bookmarkEnd w:id="605"/>
    </w:p>
    <w:p w14:paraId="43275D27" w14:textId="77777777" w:rsidR="00BF429B" w:rsidRPr="00D5109B" w:rsidRDefault="00BF429B" w:rsidP="004A0384">
      <w:pPr>
        <w:spacing w:line="316" w:lineRule="exact"/>
        <w:rPr>
          <w:rFonts w:ascii="Times New Roman" w:eastAsia="Times New Roman" w:hAnsi="Times New Roman" w:cs="Times New Roman"/>
          <w:sz w:val="22"/>
          <w:szCs w:val="22"/>
        </w:rPr>
      </w:pPr>
    </w:p>
    <w:p w14:paraId="582D6D98" w14:textId="4B6B5E40" w:rsidR="00BF429B" w:rsidRPr="00D5109B" w:rsidRDefault="00C43D91" w:rsidP="00C43D91">
      <w:pPr>
        <w:pStyle w:val="Heading2"/>
        <w:ind w:left="810" w:hanging="810"/>
        <w:jc w:val="both"/>
        <w:rPr>
          <w:rFonts w:eastAsia="Times New Roman"/>
          <w:u w:val="single"/>
        </w:rPr>
      </w:pPr>
      <w:bookmarkStart w:id="606" w:name="_Toc529455785"/>
      <w:bookmarkStart w:id="607" w:name="_Toc529459506"/>
      <w:r w:rsidRPr="00D5109B">
        <w:rPr>
          <w:rFonts w:eastAsia="Times New Roman"/>
          <w:u w:val="single"/>
        </w:rPr>
        <w:t>Relief Events</w:t>
      </w:r>
      <w:bookmarkEnd w:id="606"/>
      <w:bookmarkEnd w:id="607"/>
    </w:p>
    <w:p w14:paraId="4BB0E7E6" w14:textId="77777777" w:rsidR="00C43D91" w:rsidRPr="00D5109B" w:rsidRDefault="00C43D91" w:rsidP="00C43D91">
      <w:pPr>
        <w:pStyle w:val="Heading2"/>
        <w:numPr>
          <w:ilvl w:val="0"/>
          <w:numId w:val="0"/>
        </w:numPr>
        <w:ind w:left="1140"/>
        <w:jc w:val="both"/>
      </w:pPr>
    </w:p>
    <w:p w14:paraId="5C545D3A" w14:textId="3EA6C849" w:rsidR="00BF429B" w:rsidRPr="00D5109B" w:rsidRDefault="00BF429B" w:rsidP="00466527">
      <w:pPr>
        <w:pStyle w:val="Heading2"/>
        <w:numPr>
          <w:ilvl w:val="2"/>
          <w:numId w:val="140"/>
        </w:numPr>
        <w:ind w:left="720"/>
        <w:jc w:val="both"/>
        <w:rPr>
          <w:b w:val="0"/>
          <w:smallCaps w:val="0"/>
        </w:rPr>
      </w:pPr>
      <w:bookmarkStart w:id="608" w:name="_Toc529455786"/>
      <w:bookmarkStart w:id="609" w:name="_Toc529459507"/>
      <w:r w:rsidRPr="00D5109B">
        <w:rPr>
          <w:b w:val="0"/>
          <w:smallCaps w:val="0"/>
        </w:rPr>
        <w:t xml:space="preserve">The Concessionaire shall be entitled to initiate a request to the Independent Engineer and Independent Auditor for issuance of a Relief Order (the </w:t>
      </w:r>
      <w:r w:rsidRPr="00D5109B">
        <w:rPr>
          <w:smallCaps w:val="0"/>
        </w:rPr>
        <w:t>Relief Order Request</w:t>
      </w:r>
      <w:r w:rsidRPr="00D5109B">
        <w:rPr>
          <w:b w:val="0"/>
          <w:smallCaps w:val="0"/>
        </w:rPr>
        <w:t>) upon occurrence of any of the following events:</w:t>
      </w:r>
      <w:bookmarkEnd w:id="608"/>
      <w:bookmarkEnd w:id="609"/>
    </w:p>
    <w:p w14:paraId="2B89679E" w14:textId="77777777" w:rsidR="00BF429B" w:rsidRPr="00D5109B" w:rsidRDefault="00BF429B" w:rsidP="00320093">
      <w:pPr>
        <w:tabs>
          <w:tab w:val="left" w:pos="720"/>
        </w:tabs>
        <w:spacing w:line="300" w:lineRule="exact"/>
        <w:rPr>
          <w:rFonts w:ascii="Times New Roman" w:eastAsia="Times New Roman" w:hAnsi="Times New Roman" w:cs="Times New Roman"/>
          <w:sz w:val="22"/>
          <w:szCs w:val="22"/>
        </w:rPr>
      </w:pPr>
    </w:p>
    <w:p w14:paraId="5158E14E" w14:textId="77777777" w:rsidR="00BF429B" w:rsidRPr="00D5109B" w:rsidRDefault="00BF429B" w:rsidP="00466527">
      <w:pPr>
        <w:numPr>
          <w:ilvl w:val="0"/>
          <w:numId w:val="84"/>
        </w:numPr>
        <w:tabs>
          <w:tab w:val="left" w:pos="720"/>
          <w:tab w:val="left" w:pos="144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 Political Event; </w:t>
      </w:r>
    </w:p>
    <w:p w14:paraId="59C83D0F" w14:textId="77777777" w:rsidR="00BF429B" w:rsidRPr="00D5109B" w:rsidRDefault="00BF429B" w:rsidP="00BF429B">
      <w:pPr>
        <w:tabs>
          <w:tab w:val="left" w:pos="720"/>
          <w:tab w:val="left" w:pos="1440"/>
        </w:tabs>
        <w:spacing w:line="299" w:lineRule="exact"/>
        <w:ind w:left="1440" w:hanging="720"/>
        <w:rPr>
          <w:rFonts w:ascii="Times New Roman" w:hAnsi="Times New Roman" w:cs="Times New Roman"/>
          <w:sz w:val="22"/>
          <w:szCs w:val="22"/>
        </w:rPr>
      </w:pPr>
    </w:p>
    <w:p w14:paraId="71DB4C7A" w14:textId="77777777" w:rsidR="00BF429B" w:rsidRPr="00D5109B" w:rsidRDefault="00BF429B" w:rsidP="00466527">
      <w:pPr>
        <w:numPr>
          <w:ilvl w:val="0"/>
          <w:numId w:val="84"/>
        </w:numPr>
        <w:tabs>
          <w:tab w:val="left" w:pos="720"/>
          <w:tab w:val="left" w:pos="1440"/>
        </w:tabs>
        <w:spacing w:line="302" w:lineRule="exact"/>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an Emergency Decommissioning directly resulting from a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or a Political Event;</w:t>
      </w:r>
    </w:p>
    <w:p w14:paraId="0511D0F8" w14:textId="77777777" w:rsidR="00BF429B" w:rsidRPr="00D5109B" w:rsidRDefault="00BF429B" w:rsidP="00BF429B">
      <w:pPr>
        <w:pStyle w:val="ListParagraph"/>
      </w:pPr>
    </w:p>
    <w:p w14:paraId="178A7C42" w14:textId="77777777" w:rsidR="00BF429B" w:rsidRPr="00D5109B" w:rsidRDefault="00BF429B" w:rsidP="00466527">
      <w:pPr>
        <w:numPr>
          <w:ilvl w:val="0"/>
          <w:numId w:val="84"/>
        </w:numPr>
        <w:tabs>
          <w:tab w:val="left" w:pos="720"/>
          <w:tab w:val="left" w:pos="1440"/>
        </w:tabs>
        <w:spacing w:line="299" w:lineRule="exact"/>
        <w:ind w:left="1440" w:right="20" w:hanging="720"/>
        <w:jc w:val="both"/>
        <w:rPr>
          <w:rFonts w:ascii="Times New Roman" w:hAnsi="Times New Roman" w:cs="Times New Roman"/>
          <w:sz w:val="22"/>
          <w:szCs w:val="22"/>
        </w:rPr>
      </w:pPr>
      <w:r w:rsidRPr="00D5109B" w:rsidDel="00FB7463">
        <w:rPr>
          <w:rFonts w:ascii="Times New Roman" w:hAnsi="Times New Roman" w:cs="Times New Roman"/>
          <w:sz w:val="22"/>
          <w:szCs w:val="22"/>
        </w:rPr>
        <w:t xml:space="preserve"> </w:t>
      </w:r>
      <w:bookmarkStart w:id="610" w:name="page145"/>
      <w:bookmarkEnd w:id="610"/>
      <w:r w:rsidRPr="00D5109B">
        <w:rPr>
          <w:rFonts w:ascii="Times New Roman" w:hAnsi="Times New Roman" w:cs="Times New Roman"/>
          <w:sz w:val="22"/>
          <w:szCs w:val="22"/>
        </w:rPr>
        <w:t xml:space="preserve">the occurrence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Overriding Power Event; </w:t>
      </w:r>
    </w:p>
    <w:p w14:paraId="36CDB25D" w14:textId="77777777" w:rsidR="00BF429B" w:rsidRPr="00D5109B" w:rsidRDefault="00BF429B" w:rsidP="00320093">
      <w:pPr>
        <w:pStyle w:val="ListParagraph"/>
      </w:pPr>
    </w:p>
    <w:p w14:paraId="0C407115" w14:textId="77777777" w:rsidR="00BF429B" w:rsidRPr="00D5109B" w:rsidRDefault="00BF429B" w:rsidP="00466527">
      <w:pPr>
        <w:numPr>
          <w:ilvl w:val="0"/>
          <w:numId w:val="84"/>
        </w:numPr>
        <w:tabs>
          <w:tab w:val="left" w:pos="720"/>
          <w:tab w:val="left" w:pos="144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 Non Political Event; </w:t>
      </w:r>
    </w:p>
    <w:p w14:paraId="1F3ED732" w14:textId="77777777" w:rsidR="00BF429B" w:rsidRPr="00D5109B" w:rsidRDefault="00BF429B" w:rsidP="00BF429B">
      <w:pPr>
        <w:tabs>
          <w:tab w:val="left" w:pos="720"/>
          <w:tab w:val="left" w:pos="1440"/>
        </w:tabs>
        <w:spacing w:line="301" w:lineRule="exact"/>
        <w:ind w:left="1440" w:hanging="720"/>
        <w:rPr>
          <w:rFonts w:ascii="Times New Roman" w:hAnsi="Times New Roman" w:cs="Times New Roman"/>
          <w:sz w:val="22"/>
          <w:szCs w:val="22"/>
        </w:rPr>
      </w:pPr>
    </w:p>
    <w:p w14:paraId="48D26537" w14:textId="77777777" w:rsidR="00BF429B" w:rsidRPr="00D5109B" w:rsidRDefault="00BF429B" w:rsidP="00466527">
      <w:pPr>
        <w:numPr>
          <w:ilvl w:val="0"/>
          <w:numId w:val="84"/>
        </w:numPr>
        <w:tabs>
          <w:tab w:val="left" w:pos="720"/>
          <w:tab w:val="left" w:pos="1440"/>
        </w:tabs>
        <w:spacing w:line="308" w:lineRule="exact"/>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an Emergency Decommissioning directly resulting from a Non Political Event; </w:t>
      </w:r>
    </w:p>
    <w:p w14:paraId="4A81D6D5" w14:textId="77777777" w:rsidR="00BF429B" w:rsidRPr="00D5109B" w:rsidRDefault="00BF429B" w:rsidP="00320093">
      <w:pPr>
        <w:pStyle w:val="ListParagraph"/>
      </w:pPr>
    </w:p>
    <w:p w14:paraId="721B79C6" w14:textId="09467FE5" w:rsidR="00BF429B" w:rsidRPr="00D5109B" w:rsidRDefault="00BF429B" w:rsidP="00466527">
      <w:pPr>
        <w:numPr>
          <w:ilvl w:val="0"/>
          <w:numId w:val="84"/>
        </w:numPr>
        <w:tabs>
          <w:tab w:val="left" w:pos="720"/>
          <w:tab w:val="left" w:pos="144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any other event set out in this Agreement in respect of which Article 15 (</w:t>
      </w:r>
      <w:r w:rsidRPr="00D5109B">
        <w:rPr>
          <w:rFonts w:ascii="Times New Roman" w:hAnsi="Times New Roman" w:cs="Times New Roman"/>
          <w:i/>
          <w:sz w:val="22"/>
          <w:szCs w:val="22"/>
        </w:rPr>
        <w:t>Relief</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Extensions &amp; Relief Compensation</w:t>
      </w:r>
      <w:r w:rsidRPr="00D5109B">
        <w:rPr>
          <w:rFonts w:ascii="Times New Roman" w:hAnsi="Times New Roman" w:cs="Times New Roman"/>
          <w:sz w:val="22"/>
          <w:szCs w:val="22"/>
        </w:rPr>
        <w:t xml:space="preserve">) is applicable, </w:t>
      </w:r>
    </w:p>
    <w:p w14:paraId="231B9D50" w14:textId="77777777" w:rsidR="00BF429B" w:rsidRPr="00D5109B" w:rsidRDefault="00BF429B" w:rsidP="00BF429B">
      <w:pPr>
        <w:tabs>
          <w:tab w:val="left" w:pos="720"/>
          <w:tab w:val="left" w:pos="1440"/>
        </w:tabs>
        <w:spacing w:line="257" w:lineRule="auto"/>
        <w:ind w:left="1440" w:right="20"/>
        <w:rPr>
          <w:rFonts w:ascii="Times New Roman" w:hAnsi="Times New Roman" w:cs="Times New Roman"/>
          <w:sz w:val="22"/>
          <w:szCs w:val="22"/>
        </w:rPr>
      </w:pPr>
    </w:p>
    <w:p w14:paraId="756ECD9E" w14:textId="12BC083A" w:rsidR="00BF429B" w:rsidRPr="00D5109B" w:rsidRDefault="00BF429B" w:rsidP="00320093">
      <w:pPr>
        <w:tabs>
          <w:tab w:val="left" w:pos="720"/>
        </w:tabs>
        <w:spacing w:line="266" w:lineRule="auto"/>
        <w:ind w:left="420"/>
        <w:jc w:val="both"/>
        <w:rPr>
          <w:rFonts w:ascii="Times New Roman" w:hAnsi="Times New Roman" w:cs="Times New Roman"/>
          <w:sz w:val="22"/>
          <w:szCs w:val="22"/>
        </w:rPr>
      </w:pPr>
      <w:r w:rsidRPr="00D5109B">
        <w:rPr>
          <w:rFonts w:ascii="Times New Roman" w:hAnsi="Times New Roman" w:cs="Times New Roman"/>
          <w:sz w:val="22"/>
          <w:szCs w:val="22"/>
        </w:rPr>
        <w:t>provided that the event listed in sub-</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s (a) to (f) above (or its effects) continues for a period of more than [fifteen (15) days] as certified by the Independent Engineer (the </w:t>
      </w:r>
      <w:r w:rsidRPr="00D5109B">
        <w:rPr>
          <w:rFonts w:ascii="Times New Roman" w:hAnsi="Times New Roman" w:cs="Times New Roman"/>
          <w:b/>
          <w:sz w:val="22"/>
          <w:szCs w:val="22"/>
        </w:rPr>
        <w:t>Relief Events</w:t>
      </w:r>
      <w:r w:rsidRPr="00D5109B">
        <w:rPr>
          <w:rFonts w:ascii="Times New Roman" w:hAnsi="Times New Roman" w:cs="Times New Roman"/>
          <w:sz w:val="22"/>
          <w:szCs w:val="22"/>
        </w:rPr>
        <w:t>).</w:t>
      </w:r>
    </w:p>
    <w:p w14:paraId="36D31225" w14:textId="77777777" w:rsidR="00BF429B" w:rsidRPr="00D5109B" w:rsidRDefault="00BF429B" w:rsidP="00BF429B">
      <w:pPr>
        <w:tabs>
          <w:tab w:val="left" w:pos="720"/>
        </w:tabs>
        <w:spacing w:line="266" w:lineRule="auto"/>
        <w:jc w:val="both"/>
        <w:rPr>
          <w:rFonts w:ascii="Times New Roman" w:hAnsi="Times New Roman" w:cs="Times New Roman"/>
          <w:sz w:val="22"/>
          <w:szCs w:val="22"/>
        </w:rPr>
      </w:pPr>
    </w:p>
    <w:p w14:paraId="5A6BF712" w14:textId="0D26C4D1" w:rsidR="00BF429B" w:rsidRPr="00D5109B" w:rsidRDefault="00BF429B" w:rsidP="00466527">
      <w:pPr>
        <w:pStyle w:val="Heading2"/>
        <w:numPr>
          <w:ilvl w:val="2"/>
          <w:numId w:val="140"/>
        </w:numPr>
        <w:ind w:left="720"/>
        <w:jc w:val="both"/>
        <w:rPr>
          <w:b w:val="0"/>
          <w:smallCaps w:val="0"/>
        </w:rPr>
      </w:pPr>
      <w:r w:rsidRPr="00D5109B">
        <w:rPr>
          <w:b w:val="0"/>
          <w:smallCaps w:val="0"/>
        </w:rPr>
        <w:t xml:space="preserve"> </w:t>
      </w:r>
      <w:bookmarkStart w:id="611" w:name="_Toc529455787"/>
      <w:bookmarkStart w:id="612" w:name="_Toc529459508"/>
      <w:r w:rsidRPr="00D5109B">
        <w:rPr>
          <w:b w:val="0"/>
          <w:smallCaps w:val="0"/>
        </w:rPr>
        <w:t>The Concessionaire shall only be entitled to an extension in Time For Completion for any delays and, where applicable, to Relief Costs that directly result from the Relief Event specified in the Relief Order Request, as determined by the Independent Engineer and Independent Auditor in the Relief Order.</w:t>
      </w:r>
      <w:bookmarkEnd w:id="611"/>
      <w:bookmarkEnd w:id="612"/>
    </w:p>
    <w:p w14:paraId="7AF26160" w14:textId="77777777" w:rsidR="00BF429B" w:rsidRPr="00D5109B" w:rsidRDefault="00BF429B" w:rsidP="00442BD5">
      <w:pPr>
        <w:tabs>
          <w:tab w:val="left" w:pos="720"/>
          <w:tab w:val="left" w:pos="1440"/>
        </w:tabs>
        <w:spacing w:line="257" w:lineRule="auto"/>
        <w:ind w:left="720" w:right="20" w:hanging="720"/>
        <w:rPr>
          <w:rFonts w:ascii="Times New Roman" w:hAnsi="Times New Roman" w:cs="Times New Roman"/>
          <w:sz w:val="22"/>
          <w:szCs w:val="22"/>
        </w:rPr>
      </w:pPr>
    </w:p>
    <w:p w14:paraId="5C91BD2B" w14:textId="27079AFD" w:rsidR="00BF429B" w:rsidRPr="00D5109B" w:rsidRDefault="00BF429B" w:rsidP="00466527">
      <w:pPr>
        <w:pStyle w:val="Heading2"/>
        <w:numPr>
          <w:ilvl w:val="2"/>
          <w:numId w:val="140"/>
        </w:numPr>
        <w:ind w:left="720"/>
        <w:jc w:val="both"/>
        <w:rPr>
          <w:b w:val="0"/>
          <w:smallCaps w:val="0"/>
        </w:rPr>
      </w:pPr>
      <w:bookmarkStart w:id="613" w:name="_Toc529455788"/>
      <w:bookmarkStart w:id="614" w:name="_Toc529459509"/>
      <w:r w:rsidRPr="00D5109B">
        <w:rPr>
          <w:b w:val="0"/>
          <w:smallCaps w:val="0"/>
        </w:rPr>
        <w:t xml:space="preserve">The Relief Order Request shall be for (as applicable), an extension of the Time For Completion for any delays and/or payment of Relief Costs by the </w:t>
      </w:r>
      <w:r w:rsidRPr="00D5109B">
        <w:rPr>
          <w:rFonts w:eastAsia="Times New Roman"/>
          <w:b w:val="0"/>
          <w:smallCaps w:val="0"/>
        </w:rPr>
        <w:t>Authority</w:t>
      </w:r>
      <w:r w:rsidRPr="00D5109B">
        <w:rPr>
          <w:b w:val="0"/>
          <w:smallCaps w:val="0"/>
        </w:rPr>
        <w:t>.</w:t>
      </w:r>
      <w:bookmarkEnd w:id="613"/>
      <w:bookmarkEnd w:id="614"/>
      <w:r w:rsidRPr="00D5109B">
        <w:rPr>
          <w:b w:val="0"/>
          <w:smallCaps w:val="0"/>
        </w:rPr>
        <w:t xml:space="preserve"> </w:t>
      </w:r>
    </w:p>
    <w:p w14:paraId="5E12FEB9" w14:textId="77777777" w:rsidR="00BF429B" w:rsidRPr="00D5109B" w:rsidRDefault="00BF429B" w:rsidP="00442BD5">
      <w:pPr>
        <w:spacing w:line="265" w:lineRule="auto"/>
        <w:ind w:left="720" w:right="20" w:hanging="720"/>
        <w:jc w:val="both"/>
        <w:rPr>
          <w:rFonts w:ascii="Times New Roman" w:hAnsi="Times New Roman" w:cs="Times New Roman"/>
          <w:sz w:val="22"/>
          <w:szCs w:val="22"/>
        </w:rPr>
      </w:pPr>
    </w:p>
    <w:p w14:paraId="362B6EE5" w14:textId="5B96E6B3" w:rsidR="00BF429B" w:rsidRPr="00D5109B" w:rsidRDefault="00BF429B" w:rsidP="00466527">
      <w:pPr>
        <w:pStyle w:val="Heading2"/>
        <w:numPr>
          <w:ilvl w:val="2"/>
          <w:numId w:val="140"/>
        </w:numPr>
        <w:ind w:left="720"/>
        <w:jc w:val="both"/>
        <w:rPr>
          <w:b w:val="0"/>
          <w:smallCaps w:val="0"/>
        </w:rPr>
      </w:pPr>
      <w:bookmarkStart w:id="615" w:name="_Toc529455789"/>
      <w:bookmarkStart w:id="616" w:name="_Toc529459510"/>
      <w:r w:rsidRPr="00D5109B">
        <w:rPr>
          <w:rFonts w:eastAsia="Times New Roman"/>
          <w:b w:val="0"/>
          <w:smallCaps w:val="0"/>
        </w:rPr>
        <w:t xml:space="preserve">Upon </w:t>
      </w:r>
      <w:r w:rsidRPr="00D5109B">
        <w:rPr>
          <w:b w:val="0"/>
          <w:smallCaps w:val="0"/>
        </w:rPr>
        <w:t xml:space="preserve">the occurrence of a Relief Event the Concessionaire shall prepare and deliver to the Independent Engineer and the Independent Auditor (with a copy to the </w:t>
      </w:r>
      <w:r w:rsidRPr="00D5109B">
        <w:rPr>
          <w:rFonts w:eastAsia="Times New Roman"/>
          <w:b w:val="0"/>
          <w:smallCaps w:val="0"/>
        </w:rPr>
        <w:t>Authority</w:t>
      </w:r>
      <w:r w:rsidRPr="00D5109B">
        <w:rPr>
          <w:b w:val="0"/>
          <w:smallCaps w:val="0"/>
        </w:rPr>
        <w:t>) a Relief Order Request, together with the Relief Order Proposal in accordance with Section 15.</w:t>
      </w:r>
      <w:r w:rsidR="00AA3058" w:rsidRPr="00D5109B">
        <w:rPr>
          <w:b w:val="0"/>
          <w:smallCaps w:val="0"/>
        </w:rPr>
        <w:t>2</w:t>
      </w:r>
      <w:r w:rsidRPr="00D5109B">
        <w:rPr>
          <w:b w:val="0"/>
          <w:smallCaps w:val="0"/>
        </w:rPr>
        <w:t xml:space="preserve"> (</w:t>
      </w:r>
      <w:r w:rsidRPr="00D5109B">
        <w:rPr>
          <w:b w:val="0"/>
          <w:i/>
          <w:smallCaps w:val="0"/>
        </w:rPr>
        <w:t>Relief Order Procedure</w:t>
      </w:r>
      <w:r w:rsidRPr="00D5109B">
        <w:rPr>
          <w:b w:val="0"/>
          <w:smallCaps w:val="0"/>
        </w:rPr>
        <w:t>) and, if applicable, Section 15.</w:t>
      </w:r>
      <w:r w:rsidR="00AA3058" w:rsidRPr="00D5109B">
        <w:rPr>
          <w:b w:val="0"/>
          <w:smallCaps w:val="0"/>
        </w:rPr>
        <w:t>3</w:t>
      </w:r>
      <w:r w:rsidRPr="00D5109B">
        <w:rPr>
          <w:b w:val="0"/>
          <w:smallCaps w:val="0"/>
        </w:rPr>
        <w:t xml:space="preserve"> (</w:t>
      </w:r>
      <w:r w:rsidRPr="00D5109B">
        <w:rPr>
          <w:b w:val="0"/>
          <w:i/>
          <w:smallCaps w:val="0"/>
        </w:rPr>
        <w:t>Additional Requirements For</w:t>
      </w:r>
      <w:r w:rsidRPr="00D5109B">
        <w:rPr>
          <w:b w:val="0"/>
          <w:smallCaps w:val="0"/>
        </w:rPr>
        <w:t xml:space="preserve"> </w:t>
      </w:r>
      <w:r w:rsidRPr="00D5109B">
        <w:rPr>
          <w:b w:val="0"/>
          <w:i/>
          <w:smallCaps w:val="0"/>
        </w:rPr>
        <w:t>Relief Orders Relating To Extension Of Time For Completion</w:t>
      </w:r>
      <w:r w:rsidRPr="00D5109B">
        <w:rPr>
          <w:b w:val="0"/>
          <w:smallCaps w:val="0"/>
        </w:rPr>
        <w:t>). Each Relief Order Request</w:t>
      </w:r>
      <w:r w:rsidRPr="00D5109B">
        <w:rPr>
          <w:b w:val="0"/>
          <w:i/>
          <w:smallCaps w:val="0"/>
        </w:rPr>
        <w:t xml:space="preserve"> </w:t>
      </w:r>
      <w:r w:rsidRPr="00D5109B">
        <w:rPr>
          <w:b w:val="0"/>
          <w:smallCaps w:val="0"/>
        </w:rPr>
        <w:t>prepared in accordance with Section 15.</w:t>
      </w:r>
      <w:r w:rsidR="00AA3058" w:rsidRPr="00D5109B">
        <w:rPr>
          <w:b w:val="0"/>
          <w:smallCaps w:val="0"/>
        </w:rPr>
        <w:t>2</w:t>
      </w:r>
      <w:r w:rsidRPr="00D5109B">
        <w:rPr>
          <w:b w:val="0"/>
          <w:smallCaps w:val="0"/>
        </w:rPr>
        <w:t xml:space="preserve"> (</w:t>
      </w:r>
      <w:r w:rsidRPr="00D5109B">
        <w:rPr>
          <w:b w:val="0"/>
          <w:i/>
          <w:smallCaps w:val="0"/>
        </w:rPr>
        <w:t>Relief Order Procedure</w:t>
      </w:r>
      <w:r w:rsidRPr="00D5109B">
        <w:rPr>
          <w:b w:val="0"/>
          <w:smallCaps w:val="0"/>
        </w:rPr>
        <w:t>) and, if applicable, Section 15.</w:t>
      </w:r>
      <w:r w:rsidR="00AA3058" w:rsidRPr="00D5109B">
        <w:rPr>
          <w:b w:val="0"/>
          <w:smallCaps w:val="0"/>
        </w:rPr>
        <w:t>3</w:t>
      </w:r>
      <w:r w:rsidRPr="00D5109B">
        <w:rPr>
          <w:b w:val="0"/>
          <w:smallCaps w:val="0"/>
        </w:rPr>
        <w:t xml:space="preserve"> (</w:t>
      </w:r>
      <w:r w:rsidRPr="00D5109B">
        <w:rPr>
          <w:b w:val="0"/>
          <w:i/>
          <w:smallCaps w:val="0"/>
        </w:rPr>
        <w:t>Additional Requirements For Relief Orders Relating To Extension Of Time</w:t>
      </w:r>
      <w:r w:rsidRPr="00D5109B">
        <w:rPr>
          <w:b w:val="0"/>
          <w:smallCaps w:val="0"/>
        </w:rPr>
        <w:t xml:space="preserve"> </w:t>
      </w:r>
      <w:r w:rsidRPr="00D5109B">
        <w:rPr>
          <w:b w:val="0"/>
          <w:i/>
          <w:smallCaps w:val="0"/>
        </w:rPr>
        <w:t>For Completion</w:t>
      </w:r>
      <w:r w:rsidRPr="00D5109B">
        <w:rPr>
          <w:b w:val="0"/>
          <w:smallCaps w:val="0"/>
        </w:rPr>
        <w:t>) shall specifically set out in detail the events and circumstances constituting</w:t>
      </w:r>
      <w:r w:rsidRPr="00D5109B">
        <w:rPr>
          <w:b w:val="0"/>
          <w:i/>
          <w:smallCaps w:val="0"/>
        </w:rPr>
        <w:t xml:space="preserve"> </w:t>
      </w:r>
      <w:r w:rsidRPr="00D5109B">
        <w:rPr>
          <w:b w:val="0"/>
          <w:smallCaps w:val="0"/>
        </w:rPr>
        <w:t>the Relief Event, together with all supporting satisfactory documentary evidence relating thereto.</w:t>
      </w:r>
      <w:bookmarkEnd w:id="615"/>
      <w:bookmarkEnd w:id="616"/>
    </w:p>
    <w:p w14:paraId="235E1E8D" w14:textId="77777777" w:rsidR="00BF429B" w:rsidRPr="00D5109B" w:rsidRDefault="00BF429B" w:rsidP="00442BD5">
      <w:pPr>
        <w:spacing w:line="200" w:lineRule="exact"/>
        <w:ind w:left="720" w:hanging="720"/>
        <w:rPr>
          <w:rFonts w:ascii="Times New Roman" w:eastAsia="Times New Roman" w:hAnsi="Times New Roman" w:cs="Times New Roman"/>
          <w:sz w:val="22"/>
          <w:szCs w:val="22"/>
        </w:rPr>
      </w:pPr>
      <w:bookmarkStart w:id="617" w:name="page146"/>
      <w:bookmarkEnd w:id="617"/>
    </w:p>
    <w:p w14:paraId="6CC6BCA5" w14:textId="10A1ADF0" w:rsidR="00BF429B" w:rsidRPr="00D5109B" w:rsidRDefault="00BF429B" w:rsidP="00466527">
      <w:pPr>
        <w:pStyle w:val="Heading2"/>
        <w:numPr>
          <w:ilvl w:val="2"/>
          <w:numId w:val="140"/>
        </w:numPr>
        <w:ind w:left="720"/>
        <w:jc w:val="both"/>
        <w:rPr>
          <w:b w:val="0"/>
          <w:smallCaps w:val="0"/>
        </w:rPr>
      </w:pPr>
      <w:bookmarkStart w:id="618" w:name="_Toc529455790"/>
      <w:bookmarkStart w:id="619" w:name="_Toc529459511"/>
      <w:r w:rsidRPr="00D5109B">
        <w:rPr>
          <w:b w:val="0"/>
          <w:smallCaps w:val="0"/>
        </w:rPr>
        <w:t>Following receipt of a Relief Order Request pursuant to Section 15.2.</w:t>
      </w:r>
      <w:r w:rsidR="003C10A9" w:rsidRPr="00D5109B">
        <w:rPr>
          <w:b w:val="0"/>
          <w:smallCaps w:val="0"/>
        </w:rPr>
        <w:t>1</w:t>
      </w:r>
      <w:r w:rsidRPr="00D5109B">
        <w:rPr>
          <w:b w:val="0"/>
          <w:smallCaps w:val="0"/>
        </w:rPr>
        <w:t>, the Independent Engineer and the Independent Auditor shall proceed in accordance with Section 15.</w:t>
      </w:r>
      <w:r w:rsidR="00AA3058" w:rsidRPr="00D5109B">
        <w:rPr>
          <w:b w:val="0"/>
          <w:smallCaps w:val="0"/>
        </w:rPr>
        <w:t>2</w:t>
      </w:r>
      <w:r w:rsidRPr="00D5109B">
        <w:rPr>
          <w:b w:val="0"/>
          <w:smallCaps w:val="0"/>
        </w:rPr>
        <w:t xml:space="preserve"> (</w:t>
      </w:r>
      <w:r w:rsidRPr="00D5109B">
        <w:rPr>
          <w:b w:val="0"/>
          <w:i/>
          <w:smallCaps w:val="0"/>
        </w:rPr>
        <w:t>Relief Order Procedure</w:t>
      </w:r>
      <w:r w:rsidRPr="00D5109B">
        <w:rPr>
          <w:b w:val="0"/>
          <w:smallCaps w:val="0"/>
        </w:rPr>
        <w:t>) and Section 15.</w:t>
      </w:r>
      <w:r w:rsidR="00AA3058" w:rsidRPr="00D5109B">
        <w:rPr>
          <w:b w:val="0"/>
          <w:smallCaps w:val="0"/>
        </w:rPr>
        <w:t>3</w:t>
      </w:r>
      <w:r w:rsidRPr="00D5109B">
        <w:rPr>
          <w:b w:val="0"/>
          <w:smallCaps w:val="0"/>
        </w:rPr>
        <w:t xml:space="preserve"> (</w:t>
      </w:r>
      <w:r w:rsidRPr="00D5109B">
        <w:rPr>
          <w:b w:val="0"/>
          <w:i/>
          <w:smallCaps w:val="0"/>
        </w:rPr>
        <w:t>Additional Requirements For Relief Orders Relating To Extension Of Time For</w:t>
      </w:r>
      <w:r w:rsidRPr="00D5109B">
        <w:rPr>
          <w:b w:val="0"/>
          <w:smallCaps w:val="0"/>
        </w:rPr>
        <w:t xml:space="preserve"> </w:t>
      </w:r>
      <w:r w:rsidRPr="00D5109B">
        <w:rPr>
          <w:b w:val="0"/>
          <w:i/>
          <w:smallCaps w:val="0"/>
        </w:rPr>
        <w:t>Completion</w:t>
      </w:r>
      <w:r w:rsidRPr="00D5109B">
        <w:rPr>
          <w:b w:val="0"/>
          <w:smallCaps w:val="0"/>
        </w:rPr>
        <w:t>).</w:t>
      </w:r>
      <w:bookmarkEnd w:id="618"/>
      <w:bookmarkEnd w:id="619"/>
    </w:p>
    <w:p w14:paraId="61228B75" w14:textId="77777777" w:rsidR="00C43D91" w:rsidRPr="00D5109B" w:rsidRDefault="00C43D91" w:rsidP="00442BD5">
      <w:pPr>
        <w:pStyle w:val="Heading2"/>
        <w:numPr>
          <w:ilvl w:val="0"/>
          <w:numId w:val="0"/>
        </w:numPr>
        <w:ind w:left="720" w:hanging="720"/>
        <w:jc w:val="both"/>
        <w:rPr>
          <w:rFonts w:eastAsia="Times New Roman"/>
          <w:b w:val="0"/>
          <w:smallCaps w:val="0"/>
        </w:rPr>
      </w:pPr>
    </w:p>
    <w:p w14:paraId="73670B92" w14:textId="309C1D6D" w:rsidR="00BF429B" w:rsidRPr="00D5109B" w:rsidRDefault="00BF429B" w:rsidP="00466527">
      <w:pPr>
        <w:pStyle w:val="Heading2"/>
        <w:numPr>
          <w:ilvl w:val="2"/>
          <w:numId w:val="140"/>
        </w:numPr>
        <w:ind w:left="720"/>
        <w:jc w:val="both"/>
        <w:rPr>
          <w:rFonts w:eastAsia="Times New Roman"/>
          <w:b w:val="0"/>
          <w:smallCaps w:val="0"/>
        </w:rPr>
      </w:pPr>
      <w:bookmarkStart w:id="620" w:name="_Toc529455791"/>
      <w:bookmarkStart w:id="621" w:name="_Toc529459512"/>
      <w:r w:rsidRPr="00D5109B">
        <w:rPr>
          <w:b w:val="0"/>
          <w:smallCaps w:val="0"/>
        </w:rPr>
        <w:t>Prior to issuing the Relief Order the Independent Engineer must be satisfied (and the Concessionaire shall provide all relevant evidence in this regard) and certify in the Relief Order that the Concessionaire: (a) is unable to carry out Project Works within the prescribed timelines due to a Relief Event, and cannot effectively alter the sequencing of the Project Works; and (b) has made all efforts to avoid such Relief Event according to Good Industry Practices.</w:t>
      </w:r>
      <w:bookmarkEnd w:id="620"/>
      <w:bookmarkEnd w:id="621"/>
    </w:p>
    <w:p w14:paraId="3584CC07" w14:textId="77777777" w:rsidR="00BF429B" w:rsidRPr="00D5109B" w:rsidRDefault="00BF429B" w:rsidP="00C43D91">
      <w:pPr>
        <w:tabs>
          <w:tab w:val="left" w:pos="720"/>
        </w:tabs>
        <w:spacing w:line="316" w:lineRule="exact"/>
        <w:rPr>
          <w:rFonts w:ascii="Times New Roman" w:eastAsia="Times New Roman" w:hAnsi="Times New Roman" w:cs="Times New Roman"/>
          <w:sz w:val="22"/>
          <w:szCs w:val="22"/>
        </w:rPr>
      </w:pPr>
    </w:p>
    <w:p w14:paraId="42940B86" w14:textId="62A1B842" w:rsidR="00BF429B" w:rsidRPr="00D5109B" w:rsidRDefault="00C43D91" w:rsidP="00442BD5">
      <w:pPr>
        <w:pStyle w:val="Heading2"/>
        <w:ind w:left="720"/>
        <w:jc w:val="both"/>
        <w:rPr>
          <w:rFonts w:eastAsia="Times New Roman"/>
          <w:u w:val="single"/>
        </w:rPr>
      </w:pPr>
      <w:bookmarkStart w:id="622" w:name="_Toc529455792"/>
      <w:bookmarkStart w:id="623" w:name="_Toc529459513"/>
      <w:r w:rsidRPr="00D5109B">
        <w:rPr>
          <w:rFonts w:eastAsia="Times New Roman"/>
          <w:u w:val="single"/>
        </w:rPr>
        <w:t>Relief Order Procedure</w:t>
      </w:r>
      <w:bookmarkEnd w:id="622"/>
      <w:bookmarkEnd w:id="623"/>
    </w:p>
    <w:p w14:paraId="448AEB7F" w14:textId="77777777" w:rsidR="00BF429B" w:rsidRPr="00D5109B" w:rsidRDefault="00BF429B" w:rsidP="00BF429B">
      <w:pPr>
        <w:tabs>
          <w:tab w:val="left" w:pos="720"/>
        </w:tabs>
        <w:spacing w:line="325" w:lineRule="exact"/>
        <w:ind w:hanging="340"/>
        <w:rPr>
          <w:rFonts w:ascii="Times New Roman" w:eastAsia="Times New Roman" w:hAnsi="Times New Roman" w:cs="Times New Roman"/>
          <w:b/>
          <w:sz w:val="22"/>
          <w:szCs w:val="22"/>
        </w:rPr>
      </w:pPr>
    </w:p>
    <w:p w14:paraId="20793C7B" w14:textId="32B4D03F" w:rsidR="00BF429B" w:rsidRPr="00D5109B" w:rsidRDefault="00BF429B" w:rsidP="00466527">
      <w:pPr>
        <w:pStyle w:val="Heading2"/>
        <w:numPr>
          <w:ilvl w:val="2"/>
          <w:numId w:val="140"/>
        </w:numPr>
        <w:ind w:left="720"/>
        <w:jc w:val="both"/>
        <w:rPr>
          <w:b w:val="0"/>
          <w:smallCaps w:val="0"/>
        </w:rPr>
      </w:pPr>
      <w:bookmarkStart w:id="624" w:name="_Toc529455793"/>
      <w:bookmarkStart w:id="625" w:name="_Toc529459514"/>
      <w:r w:rsidRPr="00D5109B">
        <w:rPr>
          <w:b w:val="0"/>
          <w:smallCaps w:val="0"/>
        </w:rPr>
        <w:t xml:space="preserve">The Concessionaire shall prepare and submit to the Independent Auditor and the Independent Engineer (with a copy to the </w:t>
      </w:r>
      <w:r w:rsidRPr="00D5109B">
        <w:rPr>
          <w:rFonts w:eastAsia="Times New Roman"/>
          <w:b w:val="0"/>
          <w:smallCaps w:val="0"/>
        </w:rPr>
        <w:t>Authority</w:t>
      </w:r>
      <w:r w:rsidRPr="00D5109B">
        <w:rPr>
          <w:b w:val="0"/>
          <w:smallCaps w:val="0"/>
        </w:rPr>
        <w:t xml:space="preserve">) along with a Relief Order Request a detailed proposal (the </w:t>
      </w:r>
      <w:r w:rsidRPr="00D5109B">
        <w:rPr>
          <w:smallCaps w:val="0"/>
        </w:rPr>
        <w:t>Relief Order Proposal</w:t>
      </w:r>
      <w:r w:rsidRPr="00D5109B">
        <w:rPr>
          <w:b w:val="0"/>
          <w:smallCaps w:val="0"/>
        </w:rPr>
        <w:t>) containing:</w:t>
      </w:r>
      <w:bookmarkEnd w:id="624"/>
      <w:bookmarkEnd w:id="625"/>
    </w:p>
    <w:p w14:paraId="66121040" w14:textId="77777777" w:rsidR="00BF429B" w:rsidRPr="00D5109B" w:rsidRDefault="00BF429B" w:rsidP="00442BD5">
      <w:pPr>
        <w:tabs>
          <w:tab w:val="left" w:pos="720"/>
        </w:tabs>
        <w:spacing w:line="297" w:lineRule="exact"/>
        <w:ind w:left="720" w:hanging="720"/>
        <w:rPr>
          <w:rFonts w:ascii="Times New Roman" w:eastAsia="Times New Roman" w:hAnsi="Times New Roman" w:cs="Times New Roman"/>
          <w:sz w:val="22"/>
          <w:szCs w:val="22"/>
        </w:rPr>
      </w:pPr>
    </w:p>
    <w:p w14:paraId="5E0651B9" w14:textId="77777777" w:rsidR="00BF429B" w:rsidRPr="00D5109B" w:rsidRDefault="00BF429B" w:rsidP="00466527">
      <w:pPr>
        <w:numPr>
          <w:ilvl w:val="0"/>
          <w:numId w:val="85"/>
        </w:numPr>
        <w:tabs>
          <w:tab w:val="left" w:pos="720"/>
          <w:tab w:val="left" w:pos="1720"/>
        </w:tabs>
        <w:spacing w:line="257" w:lineRule="auto"/>
        <w:ind w:left="144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 xml:space="preserve">a description of the proposed work to be performed and a detailed </w:t>
      </w:r>
      <w:proofErr w:type="spellStart"/>
      <w:r w:rsidRPr="00D5109B">
        <w:rPr>
          <w:rFonts w:ascii="Times New Roman" w:eastAsia="Times New Roman" w:hAnsi="Times New Roman" w:cs="Times New Roman"/>
          <w:sz w:val="22"/>
          <w:szCs w:val="22"/>
        </w:rPr>
        <w:t>programme</w:t>
      </w:r>
      <w:proofErr w:type="spellEnd"/>
      <w:r w:rsidRPr="00D5109B">
        <w:rPr>
          <w:rFonts w:ascii="Times New Roman" w:eastAsia="Times New Roman" w:hAnsi="Times New Roman" w:cs="Times New Roman"/>
          <w:sz w:val="22"/>
          <w:szCs w:val="22"/>
        </w:rPr>
        <w:t xml:space="preserve"> for its execution;</w:t>
      </w:r>
    </w:p>
    <w:p w14:paraId="337A0451" w14:textId="77777777" w:rsidR="00BF429B" w:rsidRPr="00D5109B" w:rsidRDefault="00BF429B" w:rsidP="00BF429B">
      <w:pPr>
        <w:tabs>
          <w:tab w:val="left" w:pos="720"/>
        </w:tabs>
        <w:spacing w:line="307" w:lineRule="exact"/>
        <w:ind w:left="1440" w:hanging="720"/>
        <w:jc w:val="both"/>
        <w:rPr>
          <w:rFonts w:ascii="Times New Roman" w:eastAsia="Times New Roman" w:hAnsi="Times New Roman" w:cs="Times New Roman"/>
          <w:sz w:val="22"/>
          <w:szCs w:val="22"/>
        </w:rPr>
      </w:pPr>
    </w:p>
    <w:p w14:paraId="6B0476A8" w14:textId="77777777" w:rsidR="00BF429B" w:rsidRPr="00D5109B" w:rsidRDefault="00BF429B" w:rsidP="00466527">
      <w:pPr>
        <w:numPr>
          <w:ilvl w:val="0"/>
          <w:numId w:val="85"/>
        </w:numPr>
        <w:tabs>
          <w:tab w:val="left" w:pos="1720"/>
        </w:tabs>
        <w:spacing w:line="257" w:lineRule="auto"/>
        <w:ind w:left="144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 xml:space="preserve">the Concessionaire's proposal for any necessary modifications to the Construction </w:t>
      </w:r>
      <w:proofErr w:type="spellStart"/>
      <w:r w:rsidRPr="00D5109B">
        <w:rPr>
          <w:rFonts w:ascii="Times New Roman" w:eastAsia="Times New Roman" w:hAnsi="Times New Roman" w:cs="Times New Roman"/>
          <w:sz w:val="22"/>
          <w:szCs w:val="22"/>
        </w:rPr>
        <w:t>Programme</w:t>
      </w:r>
      <w:proofErr w:type="spellEnd"/>
      <w:r w:rsidRPr="00D5109B">
        <w:rPr>
          <w:rFonts w:ascii="Times New Roman" w:eastAsia="Times New Roman" w:hAnsi="Times New Roman" w:cs="Times New Roman"/>
          <w:sz w:val="22"/>
          <w:szCs w:val="22"/>
        </w:rPr>
        <w:t xml:space="preserve"> and/or the O&amp;M </w:t>
      </w:r>
      <w:proofErr w:type="spellStart"/>
      <w:r w:rsidRPr="00D5109B">
        <w:rPr>
          <w:rFonts w:ascii="Times New Roman" w:eastAsia="Times New Roman" w:hAnsi="Times New Roman" w:cs="Times New Roman"/>
          <w:sz w:val="22"/>
          <w:szCs w:val="22"/>
        </w:rPr>
        <w:t>Programme</w:t>
      </w:r>
      <w:proofErr w:type="spellEnd"/>
      <w:r w:rsidRPr="00D5109B">
        <w:rPr>
          <w:rFonts w:ascii="Times New Roman" w:eastAsia="Times New Roman" w:hAnsi="Times New Roman" w:cs="Times New Roman"/>
          <w:sz w:val="22"/>
          <w:szCs w:val="22"/>
        </w:rPr>
        <w:t>, as applicable;</w:t>
      </w:r>
    </w:p>
    <w:p w14:paraId="25490611" w14:textId="77777777" w:rsidR="00BF429B" w:rsidRPr="00D5109B" w:rsidRDefault="00BF429B" w:rsidP="00BF429B">
      <w:pPr>
        <w:spacing w:line="299" w:lineRule="exact"/>
        <w:ind w:left="1440" w:hanging="720"/>
        <w:jc w:val="both"/>
        <w:rPr>
          <w:rFonts w:ascii="Times New Roman" w:hAnsi="Times New Roman" w:cs="Times New Roman"/>
          <w:sz w:val="22"/>
          <w:szCs w:val="22"/>
        </w:rPr>
      </w:pPr>
    </w:p>
    <w:p w14:paraId="7D7A778A" w14:textId="77777777" w:rsidR="00BF429B" w:rsidRPr="00D5109B" w:rsidRDefault="00BF429B" w:rsidP="00466527">
      <w:pPr>
        <w:numPr>
          <w:ilvl w:val="0"/>
          <w:numId w:val="85"/>
        </w:numPr>
        <w:tabs>
          <w:tab w:val="left" w:pos="172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the Concessionaire’s proposal for any Relief Costs and any adjustments to Time</w:t>
      </w:r>
    </w:p>
    <w:p w14:paraId="5E48E044" w14:textId="77777777" w:rsidR="00BF429B" w:rsidRPr="00D5109B" w:rsidRDefault="00BF429B" w:rsidP="00BF429B">
      <w:pPr>
        <w:spacing w:line="41" w:lineRule="exact"/>
        <w:ind w:left="1440" w:hanging="720"/>
        <w:jc w:val="both"/>
        <w:rPr>
          <w:rFonts w:ascii="Times New Roman" w:eastAsia="Times New Roman" w:hAnsi="Times New Roman" w:cs="Times New Roman"/>
          <w:sz w:val="22"/>
          <w:szCs w:val="22"/>
        </w:rPr>
      </w:pPr>
    </w:p>
    <w:p w14:paraId="2CD089B7" w14:textId="77777777" w:rsidR="00BF429B" w:rsidRPr="00D5109B" w:rsidRDefault="00BF429B" w:rsidP="003C10A9">
      <w:pPr>
        <w:pStyle w:val="ListParagraph"/>
        <w:spacing w:line="257" w:lineRule="auto"/>
        <w:ind w:left="1440" w:right="20"/>
        <w:jc w:val="both"/>
        <w:rPr>
          <w:rFonts w:eastAsia="Times New Roman"/>
        </w:rPr>
      </w:pPr>
      <w:r w:rsidRPr="00D5109B">
        <w:rPr>
          <w:rFonts w:eastAsia="Times New Roman"/>
        </w:rPr>
        <w:t>For Completion and/or any Project Milestone Date, accompanied by detailed pricing and documentary evidence;</w:t>
      </w:r>
    </w:p>
    <w:p w14:paraId="573FF25E" w14:textId="77777777" w:rsidR="00BF429B" w:rsidRPr="00D5109B" w:rsidRDefault="00BF429B" w:rsidP="00BF429B">
      <w:pPr>
        <w:tabs>
          <w:tab w:val="left" w:pos="1720"/>
        </w:tabs>
        <w:spacing w:line="266" w:lineRule="auto"/>
        <w:ind w:left="1440" w:right="6" w:hanging="720"/>
        <w:jc w:val="both"/>
        <w:rPr>
          <w:rFonts w:ascii="Times New Roman" w:eastAsia="Times New Roman" w:hAnsi="Times New Roman" w:cs="Times New Roman"/>
          <w:sz w:val="22"/>
          <w:szCs w:val="22"/>
        </w:rPr>
      </w:pPr>
      <w:bookmarkStart w:id="626" w:name="page147"/>
      <w:bookmarkEnd w:id="626"/>
    </w:p>
    <w:p w14:paraId="4B41E587" w14:textId="7021BE5A" w:rsidR="00BF429B" w:rsidRPr="00D5109B" w:rsidRDefault="00BF429B" w:rsidP="00466527">
      <w:pPr>
        <w:numPr>
          <w:ilvl w:val="0"/>
          <w:numId w:val="85"/>
        </w:numPr>
        <w:tabs>
          <w:tab w:val="left" w:pos="1720"/>
        </w:tabs>
        <w:spacing w:line="266" w:lineRule="auto"/>
        <w:ind w:left="144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 statement whether and the extent to which, in the Concessionaire’s opinion, the proposed proposals contained in the Relief Order Proposal would, notwithstanding the exercise of all due skill and care, result in defective Project Works or prevent the Concessionaire from performing its obligations under the Agreement,</w:t>
      </w:r>
    </w:p>
    <w:p w14:paraId="3A0F3CAB" w14:textId="77777777" w:rsidR="00BF429B" w:rsidRPr="00D5109B" w:rsidRDefault="00BF429B" w:rsidP="00BF429B">
      <w:pPr>
        <w:spacing w:line="300" w:lineRule="exact"/>
        <w:rPr>
          <w:rFonts w:ascii="Times New Roman" w:hAnsi="Times New Roman" w:cs="Times New Roman"/>
          <w:sz w:val="22"/>
          <w:szCs w:val="22"/>
        </w:rPr>
      </w:pPr>
    </w:p>
    <w:p w14:paraId="759730AD" w14:textId="5399B063" w:rsidR="00BF429B" w:rsidRPr="00D5109B" w:rsidRDefault="00BF429B" w:rsidP="00BF429B">
      <w:pPr>
        <w:spacing w:line="266" w:lineRule="auto"/>
        <w:ind w:left="1000" w:right="26"/>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provided, however, each Relief Order Request and Relief Order Proposal submitted by the Concessionaire that proposes an extension to Time For Completion or any Project Milestone Date shall be additionally subject to the provisions and requirements of Section 15.</w:t>
      </w:r>
      <w:r w:rsidR="00AA3058"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 xml:space="preserve"> (</w:t>
      </w:r>
      <w:r w:rsidRPr="00D5109B">
        <w:rPr>
          <w:rFonts w:ascii="Times New Roman" w:eastAsia="Times New Roman" w:hAnsi="Times New Roman" w:cs="Times New Roman"/>
          <w:i/>
          <w:sz w:val="22"/>
          <w:szCs w:val="22"/>
        </w:rPr>
        <w:t>Additional Requirements For Relief Orders Relating To Extension Of Time</w:t>
      </w:r>
      <w:r w:rsidRPr="00D5109B">
        <w:rPr>
          <w:rFonts w:ascii="Times New Roman" w:hAnsi="Times New Roman" w:cs="Times New Roman"/>
          <w:sz w:val="22"/>
          <w:szCs w:val="22"/>
        </w:rPr>
        <w:t xml:space="preserve"> </w:t>
      </w:r>
      <w:r w:rsidRPr="00D5109B">
        <w:rPr>
          <w:rFonts w:ascii="Times New Roman" w:eastAsia="Times New Roman" w:hAnsi="Times New Roman" w:cs="Times New Roman"/>
          <w:i/>
          <w:sz w:val="22"/>
          <w:szCs w:val="22"/>
        </w:rPr>
        <w:t>For Completion</w:t>
      </w:r>
      <w:r w:rsidRPr="00D5109B">
        <w:rPr>
          <w:rFonts w:ascii="Times New Roman" w:eastAsia="Times New Roman" w:hAnsi="Times New Roman" w:cs="Times New Roman"/>
          <w:sz w:val="22"/>
          <w:szCs w:val="22"/>
        </w:rPr>
        <w:t>);</w:t>
      </w:r>
    </w:p>
    <w:p w14:paraId="443364C5" w14:textId="77777777" w:rsidR="00BF429B" w:rsidRPr="00D5109B" w:rsidRDefault="00BF429B" w:rsidP="00BF429B">
      <w:pPr>
        <w:spacing w:line="300" w:lineRule="exact"/>
        <w:rPr>
          <w:rFonts w:ascii="Times New Roman" w:hAnsi="Times New Roman" w:cs="Times New Roman"/>
          <w:sz w:val="22"/>
          <w:szCs w:val="22"/>
        </w:rPr>
      </w:pPr>
    </w:p>
    <w:p w14:paraId="02ADA03A" w14:textId="77777777" w:rsidR="00BF429B" w:rsidRPr="00D5109B" w:rsidRDefault="00BF429B" w:rsidP="00BF429B">
      <w:pPr>
        <w:spacing w:line="265" w:lineRule="auto"/>
        <w:ind w:left="1000" w:right="26"/>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provided, further, however, in the event of submission of any Relief Order Request and a Relief Order Proposal, the Concessionaire shall provide such additional information as the Authority, the Independent Engineer and/or the Independent Auditor may from time to time reasonably request; and</w:t>
      </w:r>
    </w:p>
    <w:p w14:paraId="59E88F8F" w14:textId="77777777" w:rsidR="00BF429B" w:rsidRPr="00D5109B" w:rsidRDefault="00BF429B" w:rsidP="00BF429B">
      <w:pPr>
        <w:spacing w:line="299" w:lineRule="exact"/>
        <w:rPr>
          <w:rFonts w:ascii="Times New Roman" w:eastAsia="Times New Roman" w:hAnsi="Times New Roman" w:cs="Times New Roman"/>
          <w:sz w:val="22"/>
          <w:szCs w:val="22"/>
        </w:rPr>
      </w:pPr>
    </w:p>
    <w:p w14:paraId="49D84D86" w14:textId="3BD05350" w:rsidR="00BF429B" w:rsidRPr="00D5109B" w:rsidRDefault="00BF429B" w:rsidP="00BF429B">
      <w:pPr>
        <w:spacing w:line="282" w:lineRule="auto"/>
        <w:ind w:left="1000" w:right="26"/>
        <w:jc w:val="both"/>
        <w:rPr>
          <w:rFonts w:ascii="Times New Roman" w:hAnsi="Times New Roman" w:cs="Times New Roman"/>
          <w:sz w:val="22"/>
          <w:szCs w:val="22"/>
        </w:rPr>
      </w:pPr>
      <w:r w:rsidRPr="00D5109B">
        <w:rPr>
          <w:rFonts w:ascii="Times New Roman" w:hAnsi="Times New Roman" w:cs="Times New Roman"/>
          <w:sz w:val="22"/>
          <w:szCs w:val="22"/>
        </w:rPr>
        <w:t xml:space="preserve">provided, the Concessionaire shall maintain contemporary records necessary to substantiate any proposals contained in the Relief Order Proposal and/or the Relief Order Request, and permit the Independent Engineer, the Independent Auditor and/or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to inspect all such records and provide copies as may be requested.</w:t>
      </w:r>
    </w:p>
    <w:p w14:paraId="0A22DFBB" w14:textId="77777777" w:rsidR="00BF429B" w:rsidRPr="00D5109B" w:rsidRDefault="00BF429B" w:rsidP="00BF429B">
      <w:pPr>
        <w:spacing w:line="232" w:lineRule="exact"/>
        <w:rPr>
          <w:rFonts w:ascii="Times New Roman" w:hAnsi="Times New Roman" w:cs="Times New Roman"/>
          <w:sz w:val="22"/>
          <w:szCs w:val="22"/>
        </w:rPr>
      </w:pPr>
    </w:p>
    <w:p w14:paraId="18C980AC" w14:textId="75A1EB83" w:rsidR="00BF429B" w:rsidRPr="00D5109B" w:rsidRDefault="00BF429B" w:rsidP="00466527">
      <w:pPr>
        <w:pStyle w:val="Heading2"/>
        <w:numPr>
          <w:ilvl w:val="2"/>
          <w:numId w:val="140"/>
        </w:numPr>
        <w:ind w:left="720"/>
        <w:jc w:val="both"/>
        <w:rPr>
          <w:b w:val="0"/>
          <w:smallCaps w:val="0"/>
        </w:rPr>
      </w:pPr>
      <w:bookmarkStart w:id="627" w:name="_Toc529455794"/>
      <w:bookmarkStart w:id="628" w:name="_Toc529459515"/>
      <w:r w:rsidRPr="00D5109B">
        <w:rPr>
          <w:b w:val="0"/>
          <w:smallCaps w:val="0"/>
        </w:rPr>
        <w:t>Further, notwithstanding anything to the contrary contained herein</w:t>
      </w:r>
      <w:r w:rsidRPr="00D5109B">
        <w:rPr>
          <w:rFonts w:eastAsia="Times New Roman"/>
          <w:b w:val="0"/>
          <w:smallCaps w:val="0"/>
        </w:rPr>
        <w:t xml:space="preserve"> the Concessionaire shall not be entitled to issuance of a Relief Order</w:t>
      </w:r>
      <w:r w:rsidRPr="00D5109B">
        <w:rPr>
          <w:b w:val="0"/>
          <w:smallCaps w:val="0"/>
        </w:rPr>
        <w:t xml:space="preserve">: </w:t>
      </w:r>
      <w:r w:rsidRPr="00D5109B">
        <w:rPr>
          <w:rFonts w:eastAsia="Times New Roman"/>
          <w:b w:val="0"/>
          <w:smallCaps w:val="0"/>
        </w:rPr>
        <w:t>if the delays result from any act or omission of the Concessionaire and/or the Concessionaire Engaged Persons.</w:t>
      </w:r>
      <w:bookmarkEnd w:id="627"/>
      <w:bookmarkEnd w:id="628"/>
    </w:p>
    <w:p w14:paraId="055A1430" w14:textId="77777777" w:rsidR="00BF429B" w:rsidRPr="00D5109B" w:rsidRDefault="00BF429B" w:rsidP="00442BD5">
      <w:pPr>
        <w:spacing w:line="249" w:lineRule="exact"/>
        <w:ind w:left="720" w:hanging="720"/>
        <w:rPr>
          <w:rFonts w:ascii="Times New Roman" w:hAnsi="Times New Roman" w:cs="Times New Roman"/>
          <w:sz w:val="22"/>
          <w:szCs w:val="22"/>
        </w:rPr>
      </w:pPr>
      <w:bookmarkStart w:id="629" w:name="page148"/>
      <w:bookmarkEnd w:id="629"/>
    </w:p>
    <w:p w14:paraId="6BC536C6" w14:textId="6C172C51" w:rsidR="00BF429B" w:rsidRPr="00D5109B" w:rsidRDefault="00BF429B" w:rsidP="00466527">
      <w:pPr>
        <w:pStyle w:val="Heading2"/>
        <w:numPr>
          <w:ilvl w:val="2"/>
          <w:numId w:val="140"/>
        </w:numPr>
        <w:ind w:left="720"/>
        <w:jc w:val="both"/>
        <w:rPr>
          <w:b w:val="0"/>
          <w:smallCaps w:val="0"/>
        </w:rPr>
      </w:pPr>
      <w:bookmarkStart w:id="630" w:name="_Toc529455795"/>
      <w:bookmarkStart w:id="631" w:name="_Toc529459516"/>
      <w:r w:rsidRPr="00D5109B">
        <w:rPr>
          <w:b w:val="0"/>
          <w:smallCaps w:val="0"/>
        </w:rPr>
        <w:t>The Independent Engineer and the Independent Auditor shall review any Relief Order Proposal and the Relief Order Request, for the purpose of determining:</w:t>
      </w:r>
      <w:bookmarkEnd w:id="630"/>
      <w:bookmarkEnd w:id="631"/>
    </w:p>
    <w:p w14:paraId="07D332C2" w14:textId="77777777" w:rsidR="00BF429B" w:rsidRPr="00D5109B" w:rsidRDefault="00BF429B" w:rsidP="00BF429B">
      <w:pPr>
        <w:spacing w:line="300" w:lineRule="exact"/>
        <w:ind w:left="720" w:hanging="720"/>
        <w:rPr>
          <w:rFonts w:ascii="Times New Roman" w:hAnsi="Times New Roman" w:cs="Times New Roman"/>
          <w:sz w:val="22"/>
          <w:szCs w:val="22"/>
        </w:rPr>
      </w:pPr>
    </w:p>
    <w:p w14:paraId="4C4EF473" w14:textId="77777777" w:rsidR="00BF429B" w:rsidRPr="00D5109B" w:rsidRDefault="00BF429B" w:rsidP="00466527">
      <w:pPr>
        <w:numPr>
          <w:ilvl w:val="0"/>
          <w:numId w:val="86"/>
        </w:numPr>
        <w:tabs>
          <w:tab w:val="clear" w:pos="360"/>
          <w:tab w:val="num" w:pos="72"/>
          <w:tab w:val="left" w:pos="1720"/>
        </w:tabs>
        <w:spacing w:line="257" w:lineRule="auto"/>
        <w:ind w:left="1432" w:right="6" w:hanging="712"/>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the occurrence and subsistence of the Relief Event and the Concessionaire’s entitlement to issuance of the Relief Order Request;</w:t>
      </w:r>
    </w:p>
    <w:p w14:paraId="0C04AD8E" w14:textId="77777777" w:rsidR="00BF429B" w:rsidRPr="00D5109B" w:rsidRDefault="00BF429B" w:rsidP="00BF429B">
      <w:pPr>
        <w:spacing w:line="281" w:lineRule="exact"/>
        <w:ind w:left="432" w:hanging="720"/>
        <w:jc w:val="both"/>
        <w:rPr>
          <w:rFonts w:ascii="Times New Roman" w:hAnsi="Times New Roman" w:cs="Times New Roman"/>
          <w:sz w:val="22"/>
          <w:szCs w:val="22"/>
        </w:rPr>
      </w:pPr>
    </w:p>
    <w:p w14:paraId="2A82E8E5" w14:textId="77777777" w:rsidR="00BF429B" w:rsidRPr="00D5109B" w:rsidRDefault="00BF429B" w:rsidP="00466527">
      <w:pPr>
        <w:numPr>
          <w:ilvl w:val="0"/>
          <w:numId w:val="86"/>
        </w:numPr>
        <w:tabs>
          <w:tab w:val="clear" w:pos="360"/>
          <w:tab w:val="num" w:pos="72"/>
          <w:tab w:val="left" w:pos="1720"/>
        </w:tabs>
        <w:spacing w:line="257" w:lineRule="auto"/>
        <w:ind w:left="1432" w:right="6" w:hanging="712"/>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whether to proceed with the proposals submitted by the Concessionaire in its submitted Relief Order Proposal;</w:t>
      </w:r>
    </w:p>
    <w:p w14:paraId="7B2D5787" w14:textId="77777777" w:rsidR="00BF429B" w:rsidRPr="00D5109B" w:rsidRDefault="00BF429B" w:rsidP="00BF429B">
      <w:pPr>
        <w:spacing w:line="310" w:lineRule="exact"/>
        <w:ind w:left="432" w:hanging="720"/>
        <w:jc w:val="both"/>
        <w:rPr>
          <w:rFonts w:ascii="Times New Roman" w:hAnsi="Times New Roman" w:cs="Times New Roman"/>
          <w:sz w:val="22"/>
          <w:szCs w:val="22"/>
        </w:rPr>
      </w:pPr>
    </w:p>
    <w:p w14:paraId="1583DB0B" w14:textId="77777777" w:rsidR="00BF429B" w:rsidRPr="00D5109B" w:rsidRDefault="00BF429B" w:rsidP="00466527">
      <w:pPr>
        <w:numPr>
          <w:ilvl w:val="0"/>
          <w:numId w:val="86"/>
        </w:numPr>
        <w:tabs>
          <w:tab w:val="clear" w:pos="360"/>
          <w:tab w:val="num" w:pos="72"/>
          <w:tab w:val="left" w:pos="1720"/>
        </w:tabs>
        <w:spacing w:line="257" w:lineRule="auto"/>
        <w:ind w:left="1432" w:right="6" w:hanging="712"/>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(if applicable) any amendments or modifications to the estimates and proposals submitted by the Concessionaire in the Relief Order Proposal;</w:t>
      </w:r>
    </w:p>
    <w:p w14:paraId="7E76F85A" w14:textId="77777777" w:rsidR="00BF429B" w:rsidRPr="00D5109B" w:rsidRDefault="00BF429B" w:rsidP="00BF429B">
      <w:pPr>
        <w:spacing w:line="308" w:lineRule="exact"/>
        <w:ind w:left="432" w:hanging="720"/>
        <w:jc w:val="both"/>
        <w:rPr>
          <w:rFonts w:ascii="Times New Roman" w:hAnsi="Times New Roman" w:cs="Times New Roman"/>
          <w:sz w:val="22"/>
          <w:szCs w:val="22"/>
        </w:rPr>
      </w:pPr>
    </w:p>
    <w:p w14:paraId="3522A036" w14:textId="77777777" w:rsidR="00BF429B" w:rsidRPr="00D5109B" w:rsidRDefault="00BF429B" w:rsidP="00466527">
      <w:pPr>
        <w:numPr>
          <w:ilvl w:val="0"/>
          <w:numId w:val="86"/>
        </w:numPr>
        <w:tabs>
          <w:tab w:val="clear" w:pos="360"/>
          <w:tab w:val="num" w:pos="72"/>
          <w:tab w:val="left" w:pos="1720"/>
        </w:tabs>
        <w:spacing w:line="281" w:lineRule="auto"/>
        <w:ind w:left="1432" w:right="6" w:hanging="712"/>
        <w:jc w:val="both"/>
        <w:rPr>
          <w:rFonts w:ascii="Times New Roman" w:hAnsi="Times New Roman" w:cs="Times New Roman"/>
          <w:sz w:val="22"/>
          <w:szCs w:val="22"/>
        </w:rPr>
      </w:pPr>
      <w:r w:rsidRPr="00D5109B">
        <w:rPr>
          <w:rFonts w:ascii="Times New Roman" w:hAnsi="Times New Roman" w:cs="Times New Roman"/>
          <w:sz w:val="22"/>
          <w:szCs w:val="22"/>
        </w:rPr>
        <w:t>other matters set forth in the Relief Order Proposal and the Relief Order Request including determination of extension of Time For Completion and Relief Costs; and</w:t>
      </w:r>
    </w:p>
    <w:p w14:paraId="0C6919DA" w14:textId="77777777" w:rsidR="00BF429B" w:rsidRPr="00D5109B" w:rsidRDefault="00BF429B" w:rsidP="00BF429B">
      <w:pPr>
        <w:spacing w:line="286" w:lineRule="exact"/>
        <w:ind w:left="432" w:hanging="720"/>
        <w:jc w:val="both"/>
        <w:rPr>
          <w:rFonts w:ascii="Times New Roman" w:hAnsi="Times New Roman" w:cs="Times New Roman"/>
          <w:sz w:val="22"/>
          <w:szCs w:val="22"/>
        </w:rPr>
      </w:pPr>
    </w:p>
    <w:p w14:paraId="371178B1" w14:textId="77777777" w:rsidR="00BF429B" w:rsidRPr="00D5109B" w:rsidRDefault="00BF429B" w:rsidP="00466527">
      <w:pPr>
        <w:numPr>
          <w:ilvl w:val="0"/>
          <w:numId w:val="86"/>
        </w:numPr>
        <w:tabs>
          <w:tab w:val="clear" w:pos="360"/>
          <w:tab w:val="num" w:pos="72"/>
          <w:tab w:val="left" w:pos="1720"/>
        </w:tabs>
        <w:spacing w:line="257" w:lineRule="auto"/>
        <w:ind w:left="1432" w:right="6" w:hanging="712"/>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any other matters considered necessary for the purposes of issuance of the Relief Order.</w:t>
      </w:r>
    </w:p>
    <w:p w14:paraId="344FF67E" w14:textId="77777777" w:rsidR="00BF429B" w:rsidRPr="00D5109B" w:rsidRDefault="00BF429B" w:rsidP="00BF429B">
      <w:pPr>
        <w:spacing w:line="308" w:lineRule="exact"/>
        <w:ind w:left="720" w:hanging="720"/>
        <w:jc w:val="both"/>
        <w:rPr>
          <w:rFonts w:ascii="Times New Roman" w:eastAsia="Times New Roman" w:hAnsi="Times New Roman" w:cs="Times New Roman"/>
          <w:sz w:val="22"/>
          <w:szCs w:val="22"/>
        </w:rPr>
      </w:pPr>
    </w:p>
    <w:p w14:paraId="7AB01198" w14:textId="21D3DCEF" w:rsidR="00BF429B" w:rsidRPr="00D5109B" w:rsidRDefault="00F94B65" w:rsidP="00466527">
      <w:pPr>
        <w:pStyle w:val="Heading2"/>
        <w:numPr>
          <w:ilvl w:val="2"/>
          <w:numId w:val="140"/>
        </w:numPr>
        <w:ind w:left="720"/>
        <w:jc w:val="both"/>
        <w:rPr>
          <w:b w:val="0"/>
          <w:smallCaps w:val="0"/>
        </w:rPr>
      </w:pPr>
      <w:bookmarkStart w:id="632" w:name="_Toc529455796"/>
      <w:bookmarkStart w:id="633" w:name="_Toc529459517"/>
      <w:r w:rsidRPr="00D5109B">
        <w:rPr>
          <w:b w:val="0"/>
          <w:smallCaps w:val="0"/>
        </w:rPr>
        <w:t>Within [twenty-one (21) days] of receipt of a Relief Order Proposal and Relief Order Request, the Independent Engineer, the Independent Auditor and the Authority shall review the Relief Order Proposal and Relief Order Request, and the Independent Engineer and the Independent Auditor (following consultation with the Authority), shall either:</w:t>
      </w:r>
      <w:bookmarkEnd w:id="632"/>
      <w:bookmarkEnd w:id="633"/>
      <w:r w:rsidRPr="00D5109B">
        <w:rPr>
          <w:b w:val="0"/>
          <w:smallCaps w:val="0"/>
        </w:rPr>
        <w:t xml:space="preserve"> </w:t>
      </w:r>
      <w:r w:rsidR="00BF429B" w:rsidRPr="00D5109B">
        <w:t xml:space="preserve"> </w:t>
      </w:r>
    </w:p>
    <w:p w14:paraId="4F9FDB8B" w14:textId="77777777" w:rsidR="00BF429B" w:rsidRPr="00D5109B" w:rsidRDefault="00BF429B" w:rsidP="00442BD5">
      <w:pPr>
        <w:spacing w:line="281" w:lineRule="auto"/>
        <w:ind w:left="720" w:right="6" w:hanging="720"/>
        <w:jc w:val="both"/>
        <w:rPr>
          <w:rFonts w:ascii="Times New Roman" w:hAnsi="Times New Roman" w:cs="Times New Roman"/>
          <w:sz w:val="22"/>
          <w:szCs w:val="22"/>
        </w:rPr>
      </w:pPr>
    </w:p>
    <w:p w14:paraId="42B64FEB" w14:textId="77777777" w:rsidR="00BF429B" w:rsidRPr="00D5109B" w:rsidRDefault="00BF429B" w:rsidP="00466527">
      <w:pPr>
        <w:pStyle w:val="ListParagraph"/>
        <w:numPr>
          <w:ilvl w:val="0"/>
          <w:numId w:val="136"/>
        </w:numPr>
        <w:spacing w:line="281" w:lineRule="auto"/>
        <w:ind w:left="1440" w:right="6" w:hanging="720"/>
        <w:jc w:val="both"/>
      </w:pPr>
      <w:r w:rsidRPr="00D5109B">
        <w:t>approve the Relief Order Proposal and the Relief Order Request; or</w:t>
      </w:r>
    </w:p>
    <w:p w14:paraId="6724BDD7" w14:textId="77777777" w:rsidR="00BF429B" w:rsidRPr="00D5109B" w:rsidRDefault="00BF429B" w:rsidP="00442BD5">
      <w:pPr>
        <w:pStyle w:val="ListParagraph"/>
        <w:spacing w:line="281" w:lineRule="auto"/>
        <w:ind w:left="1440" w:right="6" w:hanging="720"/>
        <w:jc w:val="both"/>
      </w:pPr>
    </w:p>
    <w:p w14:paraId="730C98FD" w14:textId="66C2DF37" w:rsidR="00F94B65" w:rsidRPr="00D5109B" w:rsidRDefault="00F94B65" w:rsidP="00466527">
      <w:pPr>
        <w:pStyle w:val="Heading2"/>
        <w:numPr>
          <w:ilvl w:val="0"/>
          <w:numId w:val="136"/>
        </w:numPr>
        <w:ind w:left="1440" w:hanging="720"/>
        <w:jc w:val="both"/>
        <w:rPr>
          <w:b w:val="0"/>
          <w:smallCaps w:val="0"/>
        </w:rPr>
      </w:pPr>
      <w:bookmarkStart w:id="634" w:name="_Toc529455797"/>
      <w:bookmarkStart w:id="635" w:name="_Toc529459518"/>
      <w:r w:rsidRPr="00D5109B">
        <w:rPr>
          <w:b w:val="0"/>
          <w:smallCaps w:val="0"/>
        </w:rPr>
        <w:t>reject the Relief Order Proposal and the Relief Order Request and convey their comments/observations (if any) to the Concessionaire.</w:t>
      </w:r>
      <w:bookmarkEnd w:id="634"/>
      <w:bookmarkEnd w:id="635"/>
    </w:p>
    <w:p w14:paraId="4B775091" w14:textId="77777777" w:rsidR="00BF429B" w:rsidRPr="00D5109B" w:rsidRDefault="00BF429B" w:rsidP="00442BD5">
      <w:pPr>
        <w:pStyle w:val="ListParagraph"/>
        <w:ind w:hanging="720"/>
      </w:pPr>
    </w:p>
    <w:p w14:paraId="70CD01D7" w14:textId="6A8616AE" w:rsidR="00F94B65" w:rsidRPr="00D5109B" w:rsidRDefault="00F94B65" w:rsidP="00466527">
      <w:pPr>
        <w:pStyle w:val="Heading2"/>
        <w:numPr>
          <w:ilvl w:val="2"/>
          <w:numId w:val="140"/>
        </w:numPr>
        <w:ind w:left="720"/>
        <w:jc w:val="both"/>
        <w:rPr>
          <w:b w:val="0"/>
          <w:smallCaps w:val="0"/>
        </w:rPr>
      </w:pPr>
      <w:bookmarkStart w:id="636" w:name="_Toc529455798"/>
      <w:bookmarkStart w:id="637" w:name="_Toc529459519"/>
      <w:r w:rsidRPr="00D5109B">
        <w:rPr>
          <w:b w:val="0"/>
          <w:smallCaps w:val="0"/>
        </w:rPr>
        <w:t xml:space="preserve">In the event no approval or objections to the Relief Order Proposal and the Relief Order Request is granted in accordance with </w:t>
      </w:r>
      <w:r w:rsidR="00815810" w:rsidRPr="00D5109B">
        <w:rPr>
          <w:b w:val="0"/>
          <w:smallCaps w:val="0"/>
        </w:rPr>
        <w:t>Section</w:t>
      </w:r>
      <w:r w:rsidRPr="00D5109B">
        <w:rPr>
          <w:b w:val="0"/>
          <w:smallCaps w:val="0"/>
        </w:rPr>
        <w:t xml:space="preserve"> 15.2.4 above, the Relief Order Proposal and the Relief Order Request shall be deemed to be approved by the Independent Auditor, the Independent Engineer and the Authority.</w:t>
      </w:r>
      <w:bookmarkEnd w:id="636"/>
      <w:bookmarkEnd w:id="637"/>
    </w:p>
    <w:p w14:paraId="03CC83EE" w14:textId="77777777" w:rsidR="00F94B65" w:rsidRPr="00D5109B" w:rsidRDefault="00F94B65" w:rsidP="00F94B65">
      <w:pPr>
        <w:pStyle w:val="Heading2"/>
        <w:numPr>
          <w:ilvl w:val="0"/>
          <w:numId w:val="0"/>
        </w:numPr>
        <w:ind w:left="780"/>
        <w:jc w:val="both"/>
        <w:rPr>
          <w:b w:val="0"/>
          <w:smallCaps w:val="0"/>
        </w:rPr>
      </w:pPr>
    </w:p>
    <w:p w14:paraId="57EDE773" w14:textId="2C137E25" w:rsidR="00F94B65" w:rsidRPr="00D5109B" w:rsidRDefault="00F94B65" w:rsidP="00466527">
      <w:pPr>
        <w:pStyle w:val="Heading2"/>
        <w:numPr>
          <w:ilvl w:val="2"/>
          <w:numId w:val="140"/>
        </w:numPr>
        <w:ind w:left="720"/>
        <w:jc w:val="both"/>
        <w:rPr>
          <w:b w:val="0"/>
          <w:smallCaps w:val="0"/>
        </w:rPr>
      </w:pPr>
      <w:bookmarkStart w:id="638" w:name="_Toc529455799"/>
      <w:bookmarkStart w:id="639" w:name="_Toc529459520"/>
      <w:r w:rsidRPr="00D5109B">
        <w:rPr>
          <w:b w:val="0"/>
          <w:smallCaps w:val="0"/>
        </w:rPr>
        <w:t xml:space="preserve">The Concessionaire shall (at its own cost and expense) re-submit the revised </w:t>
      </w:r>
      <w:r w:rsidR="009211E0" w:rsidRPr="00D5109B">
        <w:rPr>
          <w:b w:val="0"/>
          <w:smallCaps w:val="0"/>
        </w:rPr>
        <w:t xml:space="preserve">the Relief Order Proposal and the Relief Order Request </w:t>
      </w:r>
      <w:r w:rsidRPr="00D5109B">
        <w:rPr>
          <w:b w:val="0"/>
          <w:smallCaps w:val="0"/>
        </w:rPr>
        <w:t xml:space="preserve">Proposed no later than [fifteen (15) days] from receipt of the rejection and/or comments/observations under Section </w:t>
      </w:r>
      <w:r w:rsidR="009211E0" w:rsidRPr="00D5109B">
        <w:rPr>
          <w:b w:val="0"/>
          <w:smallCaps w:val="0"/>
        </w:rPr>
        <w:t>15</w:t>
      </w:r>
      <w:r w:rsidRPr="00D5109B">
        <w:rPr>
          <w:b w:val="0"/>
          <w:smallCaps w:val="0"/>
        </w:rPr>
        <w:t>.</w:t>
      </w:r>
      <w:r w:rsidR="009211E0" w:rsidRPr="00D5109B">
        <w:rPr>
          <w:b w:val="0"/>
          <w:smallCaps w:val="0"/>
        </w:rPr>
        <w:t>2</w:t>
      </w:r>
      <w:r w:rsidRPr="00D5109B">
        <w:rPr>
          <w:b w:val="0"/>
          <w:smallCaps w:val="0"/>
        </w:rPr>
        <w:t>.</w:t>
      </w:r>
      <w:r w:rsidR="009211E0" w:rsidRPr="00D5109B">
        <w:rPr>
          <w:b w:val="0"/>
          <w:smallCaps w:val="0"/>
        </w:rPr>
        <w:t>4</w:t>
      </w:r>
      <w:r w:rsidRPr="00D5109B">
        <w:rPr>
          <w:b w:val="0"/>
          <w:smallCaps w:val="0"/>
        </w:rPr>
        <w:t xml:space="preserve"> (b) above, and the approval process under this Section </w:t>
      </w:r>
      <w:r w:rsidR="009211E0" w:rsidRPr="00D5109B">
        <w:rPr>
          <w:b w:val="0"/>
          <w:smallCaps w:val="0"/>
        </w:rPr>
        <w:t>15</w:t>
      </w:r>
      <w:r w:rsidRPr="00D5109B">
        <w:rPr>
          <w:b w:val="0"/>
          <w:smallCaps w:val="0"/>
        </w:rPr>
        <w:t>.</w:t>
      </w:r>
      <w:r w:rsidR="009211E0" w:rsidRPr="00D5109B">
        <w:rPr>
          <w:b w:val="0"/>
          <w:smallCaps w:val="0"/>
        </w:rPr>
        <w:t>2</w:t>
      </w:r>
      <w:r w:rsidRPr="00D5109B">
        <w:rPr>
          <w:b w:val="0"/>
          <w:smallCaps w:val="0"/>
        </w:rPr>
        <w:t xml:space="preserve"> shall be repeated.</w:t>
      </w:r>
      <w:bookmarkEnd w:id="638"/>
      <w:bookmarkEnd w:id="639"/>
      <w:r w:rsidRPr="00D5109B">
        <w:rPr>
          <w:b w:val="0"/>
          <w:smallCaps w:val="0"/>
        </w:rPr>
        <w:t xml:space="preserve"> </w:t>
      </w:r>
    </w:p>
    <w:p w14:paraId="63CBD620" w14:textId="77777777" w:rsidR="00CE50D8" w:rsidRPr="00D5109B" w:rsidRDefault="00CE50D8" w:rsidP="00442BD5">
      <w:pPr>
        <w:spacing w:line="281" w:lineRule="auto"/>
        <w:ind w:left="720" w:right="6" w:hanging="720"/>
        <w:jc w:val="both"/>
        <w:rPr>
          <w:rFonts w:ascii="Times New Roman" w:hAnsi="Times New Roman" w:cs="Times New Roman"/>
          <w:sz w:val="22"/>
          <w:szCs w:val="22"/>
        </w:rPr>
      </w:pPr>
    </w:p>
    <w:p w14:paraId="7D4C855E" w14:textId="0BA5AF87" w:rsidR="00BF429B" w:rsidRPr="00D5109B" w:rsidRDefault="00BF429B" w:rsidP="00466527">
      <w:pPr>
        <w:pStyle w:val="Heading2"/>
        <w:numPr>
          <w:ilvl w:val="2"/>
          <w:numId w:val="140"/>
        </w:numPr>
        <w:ind w:left="720"/>
        <w:jc w:val="both"/>
        <w:rPr>
          <w:b w:val="0"/>
          <w:smallCaps w:val="0"/>
        </w:rPr>
      </w:pPr>
      <w:bookmarkStart w:id="640" w:name="_Toc529455800"/>
      <w:bookmarkStart w:id="641" w:name="_Toc529459521"/>
      <w:r w:rsidRPr="00D5109B">
        <w:rPr>
          <w:b w:val="0"/>
          <w:smallCaps w:val="0"/>
        </w:rPr>
        <w:t>If the Independent Engineer and the Independent Auditor approve the Relief Order Proposal and the Relief Order Request</w:t>
      </w:r>
      <w:r w:rsidR="00CE50D8" w:rsidRPr="00D5109B">
        <w:rPr>
          <w:b w:val="0"/>
          <w:smallCaps w:val="0"/>
        </w:rPr>
        <w:t xml:space="preserve"> under Section 15.2.4(a) above</w:t>
      </w:r>
      <w:r w:rsidRPr="00D5109B">
        <w:rPr>
          <w:b w:val="0"/>
          <w:smallCaps w:val="0"/>
        </w:rPr>
        <w:t xml:space="preserve"> they shall issue a Relief Order to the </w:t>
      </w:r>
      <w:r w:rsidRPr="00D5109B">
        <w:rPr>
          <w:rFonts w:eastAsia="Times New Roman"/>
          <w:b w:val="0"/>
          <w:smallCaps w:val="0"/>
        </w:rPr>
        <w:t>Authority</w:t>
      </w:r>
      <w:r w:rsidRPr="00D5109B">
        <w:rPr>
          <w:b w:val="0"/>
          <w:smallCaps w:val="0"/>
        </w:rPr>
        <w:t xml:space="preserve"> and the Concessionaire simultaneously, which shall be (subject to Section 15.</w:t>
      </w:r>
      <w:r w:rsidR="00AA3058" w:rsidRPr="00D5109B">
        <w:rPr>
          <w:b w:val="0"/>
          <w:smallCaps w:val="0"/>
        </w:rPr>
        <w:t>4</w:t>
      </w:r>
      <w:r w:rsidRPr="00D5109B">
        <w:rPr>
          <w:b w:val="0"/>
          <w:smallCaps w:val="0"/>
        </w:rPr>
        <w:t xml:space="preserve"> below) binding on the Parties.</w:t>
      </w:r>
      <w:bookmarkEnd w:id="640"/>
      <w:bookmarkEnd w:id="641"/>
      <w:r w:rsidRPr="00D5109B">
        <w:rPr>
          <w:b w:val="0"/>
          <w:smallCaps w:val="0"/>
        </w:rPr>
        <w:t xml:space="preserve"> </w:t>
      </w:r>
    </w:p>
    <w:p w14:paraId="7BA56D91" w14:textId="77777777" w:rsidR="00BF429B" w:rsidRPr="00D5109B" w:rsidRDefault="00BF429B" w:rsidP="00442BD5">
      <w:pPr>
        <w:spacing w:line="281" w:lineRule="auto"/>
        <w:ind w:left="720" w:right="6" w:hanging="720"/>
        <w:jc w:val="both"/>
        <w:rPr>
          <w:rFonts w:ascii="Times New Roman" w:hAnsi="Times New Roman" w:cs="Times New Roman"/>
          <w:sz w:val="22"/>
          <w:szCs w:val="22"/>
        </w:rPr>
      </w:pPr>
    </w:p>
    <w:p w14:paraId="27003948" w14:textId="3722F23D" w:rsidR="00BF429B" w:rsidRPr="00D5109B" w:rsidRDefault="00BF429B" w:rsidP="00466527">
      <w:pPr>
        <w:pStyle w:val="Heading2"/>
        <w:numPr>
          <w:ilvl w:val="2"/>
          <w:numId w:val="140"/>
        </w:numPr>
        <w:ind w:left="720"/>
        <w:jc w:val="both"/>
        <w:rPr>
          <w:b w:val="0"/>
          <w:smallCaps w:val="0"/>
        </w:rPr>
      </w:pPr>
      <w:bookmarkStart w:id="642" w:name="_Toc529455801"/>
      <w:bookmarkStart w:id="643" w:name="_Toc529459522"/>
      <w:r w:rsidRPr="00D5109B">
        <w:rPr>
          <w:b w:val="0"/>
          <w:smallCaps w:val="0"/>
        </w:rPr>
        <w:t xml:space="preserve">The </w:t>
      </w:r>
      <w:r w:rsidRPr="00D5109B">
        <w:rPr>
          <w:rFonts w:eastAsia="Times New Roman"/>
          <w:b w:val="0"/>
          <w:smallCaps w:val="0"/>
        </w:rPr>
        <w:t>Authority</w:t>
      </w:r>
      <w:r w:rsidRPr="00D5109B">
        <w:rPr>
          <w:b w:val="0"/>
          <w:smallCaps w:val="0"/>
        </w:rPr>
        <w:t xml:space="preserve"> shall pay any Relief Costs to the Concessionaire within [ninety (90) days] of receipt of the Relief Order</w:t>
      </w:r>
      <w:r w:rsidRPr="00D5109B">
        <w:rPr>
          <w:rFonts w:eastAsia="Times New Roman"/>
          <w:b w:val="0"/>
          <w:smallCaps w:val="0"/>
        </w:rPr>
        <w:t>.</w:t>
      </w:r>
      <w:bookmarkEnd w:id="642"/>
      <w:bookmarkEnd w:id="643"/>
    </w:p>
    <w:p w14:paraId="4EA244D7" w14:textId="77777777" w:rsidR="00BF429B" w:rsidRPr="00D5109B" w:rsidRDefault="00BF429B" w:rsidP="00442BD5">
      <w:pPr>
        <w:spacing w:line="303" w:lineRule="exact"/>
        <w:ind w:left="720" w:hanging="720"/>
        <w:rPr>
          <w:rFonts w:ascii="Times New Roman" w:eastAsia="Times New Roman" w:hAnsi="Times New Roman" w:cs="Times New Roman"/>
          <w:sz w:val="22"/>
          <w:szCs w:val="22"/>
        </w:rPr>
      </w:pPr>
    </w:p>
    <w:p w14:paraId="4237C319" w14:textId="500C130A" w:rsidR="00BF429B" w:rsidRPr="00D5109B" w:rsidRDefault="00BF429B" w:rsidP="00466527">
      <w:pPr>
        <w:pStyle w:val="Heading2"/>
        <w:numPr>
          <w:ilvl w:val="2"/>
          <w:numId w:val="140"/>
        </w:numPr>
        <w:ind w:left="720"/>
        <w:jc w:val="both"/>
        <w:rPr>
          <w:b w:val="0"/>
          <w:smallCaps w:val="0"/>
        </w:rPr>
      </w:pPr>
      <w:bookmarkStart w:id="644" w:name="_Toc529455802"/>
      <w:bookmarkStart w:id="645" w:name="_Toc529459523"/>
      <w:r w:rsidRPr="00D5109B">
        <w:rPr>
          <w:b w:val="0"/>
          <w:smallCaps w:val="0"/>
        </w:rPr>
        <w:t>Notwithstanding anything to the contrary, in the event of occurrence of a Relief Event (excluding a Non Political Event and an Emergency Decommissioning directly resulting from a Non Political Event, for which no Relief Costs shall be payable), the Concessionaire shall be only entitled to Relief Costs that:</w:t>
      </w:r>
      <w:bookmarkEnd w:id="644"/>
      <w:bookmarkEnd w:id="645"/>
    </w:p>
    <w:p w14:paraId="70446B7F" w14:textId="77777777" w:rsidR="00BF429B" w:rsidRPr="00D5109B" w:rsidRDefault="00BF429B" w:rsidP="00BF429B">
      <w:pPr>
        <w:spacing w:line="288" w:lineRule="exact"/>
        <w:ind w:left="720" w:hanging="720"/>
        <w:rPr>
          <w:rFonts w:ascii="Times New Roman" w:hAnsi="Times New Roman" w:cs="Times New Roman"/>
          <w:sz w:val="22"/>
          <w:szCs w:val="22"/>
        </w:rPr>
      </w:pPr>
    </w:p>
    <w:p w14:paraId="0BDCEA0A" w14:textId="77777777" w:rsidR="00BF429B" w:rsidRPr="00D5109B" w:rsidRDefault="00BF429B" w:rsidP="00466527">
      <w:pPr>
        <w:numPr>
          <w:ilvl w:val="0"/>
          <w:numId w:val="87"/>
        </w:numPr>
        <w:tabs>
          <w:tab w:val="clear" w:pos="360"/>
          <w:tab w:val="num" w:pos="72"/>
          <w:tab w:val="left" w:pos="1720"/>
        </w:tabs>
        <w:spacing w:line="0" w:lineRule="atLeast"/>
        <w:ind w:left="1432" w:hanging="712"/>
        <w:rPr>
          <w:rFonts w:ascii="Times New Roman" w:hAnsi="Times New Roman" w:cs="Times New Roman"/>
          <w:sz w:val="22"/>
          <w:szCs w:val="22"/>
        </w:rPr>
      </w:pPr>
      <w:r w:rsidRPr="00D5109B">
        <w:rPr>
          <w:rFonts w:ascii="Times New Roman" w:hAnsi="Times New Roman" w:cs="Times New Roman"/>
          <w:sz w:val="22"/>
          <w:szCs w:val="22"/>
        </w:rPr>
        <w:t>are directly attributable to the Relief Event; and</w:t>
      </w:r>
    </w:p>
    <w:p w14:paraId="350B41B3" w14:textId="77777777" w:rsidR="00BF429B" w:rsidRPr="00D5109B" w:rsidRDefault="00BF429B" w:rsidP="00BF429B">
      <w:pPr>
        <w:spacing w:line="327" w:lineRule="exact"/>
        <w:ind w:left="432" w:hanging="720"/>
        <w:rPr>
          <w:rFonts w:ascii="Times New Roman" w:hAnsi="Times New Roman" w:cs="Times New Roman"/>
          <w:sz w:val="22"/>
          <w:szCs w:val="22"/>
        </w:rPr>
      </w:pPr>
    </w:p>
    <w:p w14:paraId="0BE42F1F" w14:textId="7A434AF5" w:rsidR="00BF429B" w:rsidRPr="00D5109B" w:rsidRDefault="00BF429B" w:rsidP="00466527">
      <w:pPr>
        <w:numPr>
          <w:ilvl w:val="0"/>
          <w:numId w:val="87"/>
        </w:numPr>
        <w:tabs>
          <w:tab w:val="clear" w:pos="360"/>
          <w:tab w:val="num" w:pos="72"/>
          <w:tab w:val="left" w:pos="1720"/>
        </w:tabs>
        <w:spacing w:line="257" w:lineRule="auto"/>
        <w:ind w:left="1432" w:right="20" w:hanging="712"/>
        <w:rPr>
          <w:rFonts w:ascii="Times New Roman" w:hAnsi="Times New Roman" w:cs="Times New Roman"/>
          <w:sz w:val="22"/>
          <w:szCs w:val="22"/>
        </w:rPr>
      </w:pPr>
      <w:r w:rsidRPr="00D5109B">
        <w:rPr>
          <w:rFonts w:ascii="Times New Roman" w:hAnsi="Times New Roman" w:cs="Times New Roman"/>
          <w:sz w:val="22"/>
          <w:szCs w:val="22"/>
        </w:rPr>
        <w:t>represent increase (as a result of a Relief Event) in such costs that are expressly set out in the Financial Model.</w:t>
      </w:r>
    </w:p>
    <w:p w14:paraId="4BF0697D" w14:textId="77777777" w:rsidR="00BF429B" w:rsidRPr="00D5109B" w:rsidRDefault="00BF429B" w:rsidP="00BF429B">
      <w:pPr>
        <w:spacing w:line="308" w:lineRule="exact"/>
        <w:ind w:left="720" w:hanging="720"/>
        <w:rPr>
          <w:rFonts w:ascii="Times New Roman" w:eastAsia="Times New Roman" w:hAnsi="Times New Roman" w:cs="Times New Roman"/>
          <w:sz w:val="22"/>
          <w:szCs w:val="22"/>
        </w:rPr>
      </w:pPr>
    </w:p>
    <w:p w14:paraId="610BC736" w14:textId="7DA82D5F" w:rsidR="00BF429B" w:rsidRPr="00D5109B" w:rsidRDefault="00BF429B" w:rsidP="00466527">
      <w:pPr>
        <w:pStyle w:val="Heading2"/>
        <w:numPr>
          <w:ilvl w:val="2"/>
          <w:numId w:val="140"/>
        </w:numPr>
        <w:ind w:left="720"/>
        <w:jc w:val="both"/>
        <w:rPr>
          <w:b w:val="0"/>
          <w:smallCaps w:val="0"/>
        </w:rPr>
      </w:pPr>
      <w:bookmarkStart w:id="646" w:name="_Toc529455803"/>
      <w:bookmarkStart w:id="647" w:name="_Toc529459524"/>
      <w:r w:rsidRPr="00D5109B">
        <w:rPr>
          <w:b w:val="0"/>
          <w:smallCaps w:val="0"/>
        </w:rPr>
        <w:t>Subject to the terms of this Agreement, the Project Works shall not be delayed pending the issuance of a Relief Order by the Independent Auditor and the Independent Engineer.</w:t>
      </w:r>
      <w:bookmarkEnd w:id="646"/>
      <w:bookmarkEnd w:id="647"/>
    </w:p>
    <w:p w14:paraId="1BE6448D" w14:textId="77777777" w:rsidR="00BF429B" w:rsidRPr="00D5109B" w:rsidRDefault="00BF429B" w:rsidP="00BF429B">
      <w:pPr>
        <w:spacing w:line="304" w:lineRule="exact"/>
        <w:rPr>
          <w:rFonts w:ascii="Times New Roman" w:eastAsia="Times New Roman" w:hAnsi="Times New Roman" w:cs="Times New Roman"/>
          <w:sz w:val="22"/>
          <w:szCs w:val="22"/>
        </w:rPr>
      </w:pPr>
    </w:p>
    <w:p w14:paraId="6BE09835" w14:textId="755F8021" w:rsidR="00BF429B" w:rsidRPr="00D5109B" w:rsidRDefault="00D10E1D" w:rsidP="00442BD5">
      <w:pPr>
        <w:pStyle w:val="Heading2"/>
        <w:ind w:left="720"/>
        <w:jc w:val="both"/>
        <w:rPr>
          <w:rFonts w:eastAsia="Times New Roman"/>
          <w:u w:val="single"/>
        </w:rPr>
      </w:pPr>
      <w:bookmarkStart w:id="648" w:name="_Toc529455804"/>
      <w:bookmarkStart w:id="649" w:name="_Toc529459525"/>
      <w:r w:rsidRPr="00D5109B">
        <w:rPr>
          <w:rFonts w:eastAsia="Times New Roman"/>
          <w:u w:val="single"/>
        </w:rPr>
        <w:t>Additional Requirements For Relief Orders Relating To Extension Of Time For Completion</w:t>
      </w:r>
      <w:bookmarkEnd w:id="648"/>
      <w:bookmarkEnd w:id="649"/>
    </w:p>
    <w:p w14:paraId="223C11EE" w14:textId="77777777" w:rsidR="00BF429B" w:rsidRPr="00D5109B" w:rsidRDefault="00BF429B" w:rsidP="00BF429B">
      <w:pPr>
        <w:spacing w:line="308" w:lineRule="exact"/>
        <w:rPr>
          <w:rFonts w:ascii="Times New Roman" w:eastAsia="Times New Roman" w:hAnsi="Times New Roman" w:cs="Times New Roman"/>
          <w:sz w:val="22"/>
          <w:szCs w:val="22"/>
        </w:rPr>
      </w:pPr>
    </w:p>
    <w:p w14:paraId="0BD87D1C" w14:textId="0EB407A8" w:rsidR="00BF429B" w:rsidRPr="00D5109B" w:rsidRDefault="00BF429B" w:rsidP="00466527">
      <w:pPr>
        <w:pStyle w:val="Heading2"/>
        <w:numPr>
          <w:ilvl w:val="2"/>
          <w:numId w:val="140"/>
        </w:numPr>
        <w:ind w:left="720"/>
        <w:jc w:val="both"/>
        <w:rPr>
          <w:b w:val="0"/>
          <w:smallCaps w:val="0"/>
        </w:rPr>
      </w:pPr>
      <w:bookmarkStart w:id="650" w:name="_Toc529455805"/>
      <w:bookmarkStart w:id="651" w:name="_Toc529459526"/>
      <w:r w:rsidRPr="00D5109B">
        <w:rPr>
          <w:b w:val="0"/>
          <w:smallCaps w:val="0"/>
        </w:rPr>
        <w:t>Where a Relief Order</w:t>
      </w:r>
      <w:bookmarkStart w:id="652" w:name="page150"/>
      <w:bookmarkEnd w:id="652"/>
      <w:r w:rsidRPr="00D5109B">
        <w:rPr>
          <w:rFonts w:eastAsia="Times New Roman"/>
          <w:b w:val="0"/>
          <w:smallCaps w:val="0"/>
        </w:rPr>
        <w:t xml:space="preserve"> </w:t>
      </w:r>
      <w:r w:rsidRPr="00D5109B">
        <w:rPr>
          <w:b w:val="0"/>
          <w:smallCaps w:val="0"/>
        </w:rPr>
        <w:t>Proposal and Relief Order Request that, propose an extension to the Time For Completion or to any Project Milestone Date for a Project Milestone, the Concessionaire shall:</w:t>
      </w:r>
      <w:bookmarkEnd w:id="650"/>
      <w:bookmarkEnd w:id="651"/>
    </w:p>
    <w:p w14:paraId="458481F1" w14:textId="77777777" w:rsidR="00BA2F64" w:rsidRPr="00D5109B" w:rsidRDefault="00BA2F64" w:rsidP="00BA2F64">
      <w:pPr>
        <w:pStyle w:val="ListParagraph"/>
        <w:spacing w:line="257" w:lineRule="auto"/>
        <w:ind w:right="20"/>
        <w:jc w:val="both"/>
        <w:rPr>
          <w:rFonts w:eastAsia="Times New Roman"/>
        </w:rPr>
      </w:pPr>
    </w:p>
    <w:p w14:paraId="1B05554E" w14:textId="2B967147" w:rsidR="00BF429B" w:rsidRPr="00D5109B" w:rsidRDefault="00BF429B" w:rsidP="00466527">
      <w:pPr>
        <w:pStyle w:val="ListParagraph"/>
        <w:numPr>
          <w:ilvl w:val="0"/>
          <w:numId w:val="147"/>
        </w:numPr>
        <w:spacing w:line="257" w:lineRule="auto"/>
        <w:ind w:right="20" w:hanging="720"/>
        <w:jc w:val="both"/>
        <w:rPr>
          <w:rFonts w:eastAsia="Times New Roman"/>
        </w:rPr>
      </w:pPr>
      <w:r w:rsidRPr="00D5109B">
        <w:t>give Notice to the Independent Engineer and the Independent Auditor (with a copy to the Authority) of its intention to initiate a Relief Order Request as soon as possible and in any event within [seven (7) days] of the day the Concessionaire should reasonably have become aware of the start of the Relief Event giving rise to the delay, together with any other notice required by the Agreement;</w:t>
      </w:r>
    </w:p>
    <w:p w14:paraId="6D9C62CC" w14:textId="77777777" w:rsidR="00BA2F64" w:rsidRPr="00D5109B" w:rsidRDefault="00BA2F64" w:rsidP="00442BD5">
      <w:pPr>
        <w:pStyle w:val="ListParagraph"/>
        <w:tabs>
          <w:tab w:val="left" w:pos="720"/>
        </w:tabs>
        <w:spacing w:line="267" w:lineRule="auto"/>
        <w:ind w:left="1440" w:hanging="720"/>
        <w:jc w:val="both"/>
      </w:pPr>
    </w:p>
    <w:p w14:paraId="36A65F7D" w14:textId="7580E9F5" w:rsidR="00BF429B" w:rsidRPr="00D5109B" w:rsidRDefault="00BF429B" w:rsidP="00466527">
      <w:pPr>
        <w:pStyle w:val="ListParagraph"/>
        <w:numPr>
          <w:ilvl w:val="0"/>
          <w:numId w:val="147"/>
        </w:numPr>
        <w:tabs>
          <w:tab w:val="left" w:pos="720"/>
        </w:tabs>
        <w:spacing w:line="267" w:lineRule="auto"/>
        <w:ind w:hanging="720"/>
        <w:jc w:val="both"/>
      </w:pPr>
      <w:r w:rsidRPr="00D5109B">
        <w:t>submit to the Independent Engineer and the Independent Auditor (with a copy to the Authority), an acceleration strategy and schedule to demonstrate how such delay can be eliminated and/or mitigated;</w:t>
      </w:r>
    </w:p>
    <w:p w14:paraId="126E59D0" w14:textId="77777777" w:rsidR="00BA2F64" w:rsidRPr="00D5109B" w:rsidRDefault="00BA2F64" w:rsidP="00442BD5">
      <w:pPr>
        <w:pStyle w:val="ListParagraph"/>
        <w:spacing w:line="257" w:lineRule="auto"/>
        <w:ind w:left="1440" w:right="20" w:hanging="720"/>
        <w:jc w:val="both"/>
        <w:rPr>
          <w:rFonts w:eastAsia="Times New Roman"/>
        </w:rPr>
      </w:pPr>
    </w:p>
    <w:p w14:paraId="27AA0332" w14:textId="2387239F" w:rsidR="00BF429B" w:rsidRPr="00D5109B" w:rsidRDefault="00BF429B" w:rsidP="00466527">
      <w:pPr>
        <w:pStyle w:val="ListParagraph"/>
        <w:numPr>
          <w:ilvl w:val="0"/>
          <w:numId w:val="147"/>
        </w:numPr>
        <w:spacing w:line="257" w:lineRule="auto"/>
        <w:ind w:right="20" w:hanging="720"/>
        <w:jc w:val="both"/>
        <w:rPr>
          <w:rFonts w:eastAsia="Times New Roman"/>
        </w:rPr>
      </w:pPr>
      <w:r w:rsidRPr="00D5109B">
        <w:t xml:space="preserve">consult with the </w:t>
      </w:r>
      <w:r w:rsidRPr="00D5109B">
        <w:rPr>
          <w:rFonts w:eastAsia="Times New Roman"/>
        </w:rPr>
        <w:t>Authority</w:t>
      </w:r>
      <w:r w:rsidRPr="00D5109B">
        <w:t>, the Independent Engineer and the Independent Auditor to determine steps, and comply with any reasonable instructions of the Independent Engineer and Independent Auditor, to overcome or minimize the actual or anticipated delay; and</w:t>
      </w:r>
    </w:p>
    <w:p w14:paraId="5811AB88" w14:textId="77777777" w:rsidR="00BA2F64" w:rsidRPr="00D5109B" w:rsidRDefault="00BA2F64" w:rsidP="00442BD5">
      <w:pPr>
        <w:pStyle w:val="ListParagraph"/>
        <w:spacing w:line="308" w:lineRule="exact"/>
        <w:ind w:left="1440" w:right="20" w:hanging="720"/>
        <w:jc w:val="both"/>
        <w:rPr>
          <w:rFonts w:eastAsia="Times New Roman"/>
        </w:rPr>
      </w:pPr>
    </w:p>
    <w:p w14:paraId="40496543" w14:textId="0A77F2E4" w:rsidR="00BF429B" w:rsidRPr="00D5109B" w:rsidRDefault="00BF429B" w:rsidP="00466527">
      <w:pPr>
        <w:pStyle w:val="ListParagraph"/>
        <w:numPr>
          <w:ilvl w:val="0"/>
          <w:numId w:val="147"/>
        </w:numPr>
        <w:spacing w:line="308" w:lineRule="exact"/>
        <w:ind w:right="20" w:hanging="720"/>
        <w:jc w:val="both"/>
        <w:rPr>
          <w:rFonts w:eastAsia="Times New Roman"/>
        </w:rPr>
      </w:pPr>
      <w:r w:rsidRPr="00D5109B">
        <w:t xml:space="preserve">within </w:t>
      </w:r>
      <w:r w:rsidR="003C10A9" w:rsidRPr="00D5109B">
        <w:t>[</w:t>
      </w:r>
      <w:r w:rsidRPr="00D5109B">
        <w:t>twenty-eight (28) days</w:t>
      </w:r>
      <w:r w:rsidR="003C10A9" w:rsidRPr="00D5109B">
        <w:t>]</w:t>
      </w:r>
      <w:r w:rsidRPr="00D5109B">
        <w:t xml:space="preserve"> of the relevant Relief Event, submit full supporting details of its request, including, without limitation, a critical path analysis of the alleged delay.</w:t>
      </w:r>
    </w:p>
    <w:p w14:paraId="5ABE9BD9" w14:textId="77777777" w:rsidR="00BF429B" w:rsidRPr="00D5109B" w:rsidRDefault="00BF429B" w:rsidP="00BA2F64">
      <w:pPr>
        <w:pStyle w:val="ListParagraph"/>
      </w:pPr>
    </w:p>
    <w:p w14:paraId="53677442" w14:textId="54D24843" w:rsidR="00BF429B" w:rsidRPr="00D5109B" w:rsidRDefault="00BA2F64" w:rsidP="00442BD5">
      <w:pPr>
        <w:pStyle w:val="Heading2"/>
        <w:tabs>
          <w:tab w:val="left" w:pos="2250"/>
        </w:tabs>
        <w:ind w:left="720"/>
        <w:jc w:val="both"/>
        <w:rPr>
          <w:rFonts w:eastAsia="Times New Roman"/>
          <w:u w:val="single"/>
        </w:rPr>
      </w:pPr>
      <w:bookmarkStart w:id="653" w:name="_Toc529455806"/>
      <w:bookmarkStart w:id="654" w:name="_Toc529459527"/>
      <w:r w:rsidRPr="00D5109B">
        <w:rPr>
          <w:rFonts w:eastAsia="Times New Roman"/>
          <w:u w:val="single"/>
        </w:rPr>
        <w:t>Disputes And Burden Of Proof</w:t>
      </w:r>
      <w:bookmarkEnd w:id="653"/>
      <w:bookmarkEnd w:id="654"/>
    </w:p>
    <w:p w14:paraId="3E9C7B18" w14:textId="4EF864C5" w:rsidR="00BF429B" w:rsidRPr="00D5109B" w:rsidRDefault="00BF429B" w:rsidP="00BA2F64">
      <w:pPr>
        <w:spacing w:line="325" w:lineRule="exact"/>
        <w:ind w:left="720" w:hanging="720"/>
        <w:rPr>
          <w:rFonts w:ascii="Times New Roman" w:eastAsia="Times New Roman" w:hAnsi="Times New Roman" w:cs="Times New Roman"/>
          <w:sz w:val="22"/>
          <w:szCs w:val="22"/>
        </w:rPr>
      </w:pPr>
    </w:p>
    <w:p w14:paraId="54C1C77C" w14:textId="2AFDFE58" w:rsidR="00BF429B" w:rsidRPr="00D5109B" w:rsidRDefault="00BF429B" w:rsidP="00466527">
      <w:pPr>
        <w:pStyle w:val="Heading2"/>
        <w:numPr>
          <w:ilvl w:val="2"/>
          <w:numId w:val="140"/>
        </w:numPr>
        <w:tabs>
          <w:tab w:val="left" w:pos="2250"/>
        </w:tabs>
        <w:ind w:left="720"/>
        <w:jc w:val="both"/>
        <w:rPr>
          <w:b w:val="0"/>
          <w:smallCaps w:val="0"/>
        </w:rPr>
      </w:pPr>
      <w:bookmarkStart w:id="655" w:name="_Toc529455807"/>
      <w:bookmarkStart w:id="656" w:name="_Toc529459528"/>
      <w:r w:rsidRPr="00D5109B">
        <w:rPr>
          <w:b w:val="0"/>
          <w:smallCaps w:val="0"/>
        </w:rPr>
        <w:t>In case of a Dispute regarding the application of the provisions of this Article 15 (</w:t>
      </w:r>
      <w:r w:rsidRPr="00D5109B">
        <w:rPr>
          <w:b w:val="0"/>
          <w:i/>
          <w:smallCaps w:val="0"/>
        </w:rPr>
        <w:t>Relief</w:t>
      </w:r>
      <w:r w:rsidRPr="00D5109B">
        <w:rPr>
          <w:b w:val="0"/>
          <w:smallCaps w:val="0"/>
        </w:rPr>
        <w:t xml:space="preserve"> </w:t>
      </w:r>
      <w:r w:rsidRPr="00D5109B">
        <w:rPr>
          <w:b w:val="0"/>
          <w:i/>
          <w:smallCaps w:val="0"/>
        </w:rPr>
        <w:t>Extensions &amp; Relief Compensation</w:t>
      </w:r>
      <w:r w:rsidRPr="00D5109B">
        <w:rPr>
          <w:b w:val="0"/>
          <w:smallCaps w:val="0"/>
        </w:rPr>
        <w:t>), the Concessionaire shall have the burden of proof as to</w:t>
      </w:r>
      <w:r w:rsidRPr="00D5109B">
        <w:rPr>
          <w:b w:val="0"/>
          <w:i/>
          <w:smallCaps w:val="0"/>
        </w:rPr>
        <w:t xml:space="preserve"> </w:t>
      </w:r>
      <w:r w:rsidRPr="00D5109B">
        <w:rPr>
          <w:b w:val="0"/>
          <w:smallCaps w:val="0"/>
        </w:rPr>
        <w:t>its entitlement to relief under this Article 15 (</w:t>
      </w:r>
      <w:r w:rsidRPr="00D5109B">
        <w:rPr>
          <w:b w:val="0"/>
          <w:i/>
          <w:smallCaps w:val="0"/>
        </w:rPr>
        <w:t>Relief Extensions &amp; Relief Compensation</w:t>
      </w:r>
      <w:r w:rsidRPr="00D5109B">
        <w:rPr>
          <w:b w:val="0"/>
          <w:smallCaps w:val="0"/>
        </w:rPr>
        <w:t>).</w:t>
      </w:r>
      <w:bookmarkEnd w:id="655"/>
      <w:bookmarkEnd w:id="656"/>
    </w:p>
    <w:p w14:paraId="290EBA56" w14:textId="77777777" w:rsidR="00BF429B" w:rsidRPr="00D5109B" w:rsidRDefault="00BF429B" w:rsidP="00BF429B">
      <w:pPr>
        <w:spacing w:line="289" w:lineRule="exact"/>
        <w:ind w:left="720" w:hanging="720"/>
        <w:rPr>
          <w:rFonts w:ascii="Times New Roman" w:hAnsi="Times New Roman" w:cs="Times New Roman"/>
          <w:sz w:val="22"/>
          <w:szCs w:val="22"/>
        </w:rPr>
      </w:pPr>
    </w:p>
    <w:p w14:paraId="350F4A5D" w14:textId="725DC4E3" w:rsidR="00BF429B" w:rsidRPr="00D5109B" w:rsidRDefault="00BA2F64" w:rsidP="00442BD5">
      <w:pPr>
        <w:pStyle w:val="Heading2"/>
        <w:ind w:left="720"/>
        <w:jc w:val="both"/>
        <w:rPr>
          <w:rFonts w:eastAsia="Times New Roman"/>
          <w:u w:val="single"/>
        </w:rPr>
      </w:pPr>
      <w:bookmarkStart w:id="657" w:name="_Toc529455808"/>
      <w:bookmarkStart w:id="658" w:name="_Toc529459529"/>
      <w:r w:rsidRPr="00D5109B">
        <w:rPr>
          <w:rFonts w:eastAsia="Times New Roman"/>
          <w:u w:val="single"/>
        </w:rPr>
        <w:t>Full Compensation</w:t>
      </w:r>
      <w:bookmarkEnd w:id="657"/>
      <w:bookmarkEnd w:id="658"/>
    </w:p>
    <w:p w14:paraId="26A49273" w14:textId="77777777" w:rsidR="00BF429B" w:rsidRPr="00D5109B" w:rsidRDefault="00BF429B" w:rsidP="00BF429B">
      <w:pPr>
        <w:spacing w:line="313" w:lineRule="exact"/>
        <w:ind w:left="720" w:hanging="720"/>
        <w:rPr>
          <w:rFonts w:ascii="Times New Roman" w:eastAsia="Times New Roman" w:hAnsi="Times New Roman" w:cs="Times New Roman"/>
          <w:sz w:val="22"/>
          <w:szCs w:val="22"/>
        </w:rPr>
      </w:pPr>
    </w:p>
    <w:p w14:paraId="12931641" w14:textId="4462DE03" w:rsidR="00BF429B" w:rsidRPr="00D5109B" w:rsidRDefault="00BF429B" w:rsidP="00466527">
      <w:pPr>
        <w:pStyle w:val="Heading2"/>
        <w:numPr>
          <w:ilvl w:val="2"/>
          <w:numId w:val="140"/>
        </w:numPr>
        <w:ind w:left="720"/>
        <w:jc w:val="both"/>
        <w:rPr>
          <w:b w:val="0"/>
          <w:smallCaps w:val="0"/>
        </w:rPr>
      </w:pPr>
      <w:bookmarkStart w:id="659" w:name="_Toc529455809"/>
      <w:bookmarkStart w:id="660" w:name="_Toc529459530"/>
      <w:r w:rsidRPr="00D5109B">
        <w:rPr>
          <w:b w:val="0"/>
          <w:smallCaps w:val="0"/>
        </w:rPr>
        <w:t>Any:</w:t>
      </w:r>
      <w:bookmarkEnd w:id="659"/>
      <w:bookmarkEnd w:id="660"/>
    </w:p>
    <w:p w14:paraId="2FC9723D" w14:textId="77777777" w:rsidR="00BF429B" w:rsidRPr="00D5109B" w:rsidRDefault="00BF429B" w:rsidP="00BF429B">
      <w:pPr>
        <w:spacing w:line="316" w:lineRule="exact"/>
        <w:ind w:left="720" w:hanging="720"/>
        <w:rPr>
          <w:rFonts w:ascii="Times New Roman" w:hAnsi="Times New Roman" w:cs="Times New Roman"/>
          <w:sz w:val="22"/>
          <w:szCs w:val="22"/>
        </w:rPr>
      </w:pPr>
    </w:p>
    <w:p w14:paraId="5E305198" w14:textId="77777777" w:rsidR="00BF429B" w:rsidRPr="00D5109B" w:rsidRDefault="00BF429B" w:rsidP="00466527">
      <w:pPr>
        <w:numPr>
          <w:ilvl w:val="0"/>
          <w:numId w:val="88"/>
        </w:numPr>
        <w:tabs>
          <w:tab w:val="clear" w:pos="360"/>
          <w:tab w:val="num" w:pos="72"/>
          <w:tab w:val="left" w:pos="1720"/>
        </w:tabs>
        <w:spacing w:line="0" w:lineRule="atLeast"/>
        <w:ind w:left="1432" w:hanging="712"/>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extensions of Time For Completion; and/or</w:t>
      </w:r>
    </w:p>
    <w:p w14:paraId="7EB72056" w14:textId="77777777" w:rsidR="00BF429B" w:rsidRPr="00D5109B" w:rsidRDefault="00BF429B" w:rsidP="00BF429B">
      <w:pPr>
        <w:spacing w:line="313" w:lineRule="exact"/>
        <w:ind w:left="432" w:hanging="720"/>
        <w:rPr>
          <w:rFonts w:ascii="Times New Roman" w:eastAsia="Times New Roman" w:hAnsi="Times New Roman" w:cs="Times New Roman"/>
          <w:sz w:val="22"/>
          <w:szCs w:val="22"/>
        </w:rPr>
      </w:pPr>
    </w:p>
    <w:p w14:paraId="52608791" w14:textId="77777777" w:rsidR="00BF429B" w:rsidRPr="00D5109B" w:rsidRDefault="00BF429B" w:rsidP="00466527">
      <w:pPr>
        <w:numPr>
          <w:ilvl w:val="0"/>
          <w:numId w:val="88"/>
        </w:numPr>
        <w:tabs>
          <w:tab w:val="clear" w:pos="360"/>
          <w:tab w:val="num" w:pos="72"/>
          <w:tab w:val="left" w:pos="1720"/>
        </w:tabs>
        <w:spacing w:line="0" w:lineRule="atLeast"/>
        <w:ind w:left="1432" w:hanging="712"/>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payment of Relief Costs,</w:t>
      </w:r>
    </w:p>
    <w:p w14:paraId="5C3D971F" w14:textId="77777777" w:rsidR="00BF429B" w:rsidRPr="00D5109B" w:rsidRDefault="00BF429B" w:rsidP="00BF429B">
      <w:pPr>
        <w:spacing w:line="325" w:lineRule="exact"/>
        <w:ind w:left="720" w:hanging="720"/>
        <w:rPr>
          <w:rFonts w:ascii="Times New Roman" w:hAnsi="Times New Roman" w:cs="Times New Roman"/>
          <w:sz w:val="22"/>
          <w:szCs w:val="22"/>
        </w:rPr>
      </w:pPr>
    </w:p>
    <w:p w14:paraId="41DB6B1C" w14:textId="77777777" w:rsidR="00BF429B" w:rsidRPr="00D5109B" w:rsidRDefault="00BF429B" w:rsidP="00BF429B">
      <w:pPr>
        <w:spacing w:line="263" w:lineRule="auto"/>
        <w:ind w:left="720" w:right="6"/>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in each case, granted pursuant to a Relief Order shall be deemed to be full and complete compensation to the Concessionaire by the Authority in respect of matters relating to the Relief Order.</w:t>
      </w:r>
    </w:p>
    <w:p w14:paraId="19A8EBC3" w14:textId="77777777" w:rsidR="00BF429B" w:rsidRPr="00D5109B" w:rsidRDefault="00BF429B" w:rsidP="00BF429B">
      <w:pPr>
        <w:spacing w:line="200" w:lineRule="exact"/>
        <w:rPr>
          <w:rFonts w:ascii="Times New Roman" w:hAnsi="Times New Roman" w:cs="Times New Roman"/>
          <w:sz w:val="22"/>
          <w:szCs w:val="22"/>
        </w:rPr>
      </w:pPr>
    </w:p>
    <w:p w14:paraId="00696279" w14:textId="7E618BA0" w:rsidR="00BF429B" w:rsidRPr="00D5109B" w:rsidRDefault="00BF429B" w:rsidP="00442BD5">
      <w:pPr>
        <w:pStyle w:val="Heading1"/>
        <w:tabs>
          <w:tab w:val="left" w:pos="6390"/>
        </w:tabs>
        <w:spacing w:line="240" w:lineRule="auto"/>
        <w:ind w:left="720" w:hanging="720"/>
        <w:jc w:val="both"/>
        <w:rPr>
          <w:sz w:val="22"/>
        </w:rPr>
      </w:pPr>
      <w:r w:rsidRPr="00D5109B">
        <w:rPr>
          <w:sz w:val="22"/>
        </w:rPr>
        <w:br w:type="page"/>
      </w:r>
      <w:bookmarkStart w:id="661" w:name="_Toc333900015"/>
      <w:bookmarkStart w:id="662" w:name="_Toc442269423"/>
      <w:bookmarkStart w:id="663" w:name="_Toc529459531"/>
      <w:r w:rsidRPr="00D5109B">
        <w:rPr>
          <w:sz w:val="22"/>
        </w:rPr>
        <w:t>Change of Scope</w:t>
      </w:r>
      <w:bookmarkEnd w:id="661"/>
      <w:bookmarkEnd w:id="662"/>
      <w:r w:rsidR="00655F1B" w:rsidRPr="00D5109B">
        <w:rPr>
          <w:rStyle w:val="FootnoteReference"/>
          <w:sz w:val="22"/>
        </w:rPr>
        <w:footnoteReference w:id="62"/>
      </w:r>
      <w:bookmarkEnd w:id="663"/>
    </w:p>
    <w:p w14:paraId="65F36C22" w14:textId="77777777" w:rsidR="00BF429B" w:rsidRPr="00D5109B" w:rsidRDefault="00BF429B" w:rsidP="00BF429B">
      <w:pPr>
        <w:tabs>
          <w:tab w:val="left" w:pos="6390"/>
        </w:tabs>
        <w:jc w:val="both"/>
        <w:rPr>
          <w:rFonts w:ascii="Times New Roman" w:hAnsi="Times New Roman" w:cs="Times New Roman"/>
          <w:sz w:val="22"/>
          <w:szCs w:val="22"/>
        </w:rPr>
      </w:pPr>
    </w:p>
    <w:p w14:paraId="46884CB0" w14:textId="77777777" w:rsidR="00BF429B" w:rsidRPr="00D5109B" w:rsidRDefault="00BF429B" w:rsidP="00442BD5">
      <w:pPr>
        <w:pStyle w:val="Heading2"/>
        <w:tabs>
          <w:tab w:val="left" w:pos="6390"/>
        </w:tabs>
        <w:ind w:left="720"/>
        <w:jc w:val="both"/>
        <w:rPr>
          <w:u w:val="single"/>
        </w:rPr>
      </w:pPr>
      <w:bookmarkStart w:id="664" w:name="_Toc333900016"/>
      <w:bookmarkStart w:id="665" w:name="_Toc529455811"/>
      <w:bookmarkStart w:id="666" w:name="_Toc529459532"/>
      <w:r w:rsidRPr="00D5109B">
        <w:rPr>
          <w:u w:val="single"/>
        </w:rPr>
        <w:t>Change of Scope</w:t>
      </w:r>
      <w:bookmarkEnd w:id="664"/>
      <w:bookmarkEnd w:id="665"/>
      <w:bookmarkEnd w:id="666"/>
    </w:p>
    <w:p w14:paraId="75F2D938" w14:textId="77777777" w:rsidR="00BF429B" w:rsidRPr="00D5109B" w:rsidRDefault="00BF429B" w:rsidP="00BF429B">
      <w:pPr>
        <w:rPr>
          <w:rFonts w:ascii="Times New Roman" w:hAnsi="Times New Roman" w:cs="Times New Roman"/>
          <w:sz w:val="22"/>
          <w:szCs w:val="22"/>
        </w:rPr>
      </w:pPr>
    </w:p>
    <w:p w14:paraId="00843F05" w14:textId="65251070" w:rsidR="00BF429B" w:rsidRPr="00D5109B" w:rsidRDefault="00BF429B" w:rsidP="00442BD5">
      <w:pPr>
        <w:tabs>
          <w:tab w:val="left" w:pos="720"/>
        </w:tabs>
        <w:spacing w:line="267" w:lineRule="auto"/>
        <w:ind w:left="720" w:hanging="720"/>
        <w:jc w:val="both"/>
        <w:rPr>
          <w:rFonts w:ascii="Times New Roman" w:hAnsi="Times New Roman" w:cs="Times New Roman"/>
          <w:sz w:val="22"/>
          <w:szCs w:val="22"/>
        </w:rPr>
      </w:pPr>
      <w:bookmarkStart w:id="667" w:name="page152"/>
      <w:bookmarkEnd w:id="667"/>
      <w:r w:rsidRPr="00D5109B">
        <w:rPr>
          <w:rFonts w:ascii="Times New Roman" w:eastAsia="Times New Roman" w:hAnsi="Times New Roman" w:cs="Times New Roman"/>
          <w:sz w:val="22"/>
          <w:szCs w:val="22"/>
        </w:rPr>
        <w:t>16.1.1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require a change/amendment in the Scope of the Project; provided, that the accrued and cumulative change at any given time does not result in a variation in the Pre-Estimated Project Cost by more than [fifteen percent (15%)], as determined by the Independent Engineer and the Independent Auditor (the </w:t>
      </w:r>
      <w:r w:rsidRPr="00D5109B">
        <w:rPr>
          <w:rFonts w:ascii="Times New Roman" w:hAnsi="Times New Roman" w:cs="Times New Roman"/>
          <w:b/>
          <w:sz w:val="22"/>
          <w:szCs w:val="22"/>
        </w:rPr>
        <w:t>Change of Scope</w:t>
      </w:r>
      <w:r w:rsidRPr="00D5109B">
        <w:rPr>
          <w:rFonts w:ascii="Times New Roman" w:hAnsi="Times New Roman" w:cs="Times New Roman"/>
          <w:sz w:val="22"/>
          <w:szCs w:val="22"/>
        </w:rPr>
        <w:t xml:space="preserve">). </w:t>
      </w:r>
    </w:p>
    <w:p w14:paraId="6C725817" w14:textId="77777777" w:rsidR="00BF429B" w:rsidRPr="00D5109B" w:rsidRDefault="00BF429B" w:rsidP="00BF429B">
      <w:pPr>
        <w:spacing w:line="289" w:lineRule="exact"/>
        <w:rPr>
          <w:rFonts w:ascii="Times New Roman" w:eastAsia="Times New Roman" w:hAnsi="Times New Roman" w:cs="Times New Roman"/>
          <w:sz w:val="22"/>
          <w:szCs w:val="22"/>
        </w:rPr>
      </w:pPr>
    </w:p>
    <w:p w14:paraId="79AA49D0" w14:textId="02C82FB8" w:rsidR="00BF429B" w:rsidRPr="00D5109B" w:rsidRDefault="00BF429B" w:rsidP="00442BD5">
      <w:pPr>
        <w:tabs>
          <w:tab w:val="left" w:pos="720"/>
        </w:tabs>
        <w:spacing w:line="0" w:lineRule="atLeast"/>
        <w:ind w:left="340" w:hanging="34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16.2</w:t>
      </w:r>
      <w:r w:rsidRPr="00D5109B">
        <w:rPr>
          <w:rFonts w:ascii="Times New Roman" w:eastAsia="Times New Roman" w:hAnsi="Times New Roman" w:cs="Times New Roman"/>
          <w:sz w:val="22"/>
          <w:szCs w:val="22"/>
        </w:rPr>
        <w:tab/>
      </w:r>
      <w:r w:rsidR="00442BD5" w:rsidRPr="00D5109B">
        <w:rPr>
          <w:rFonts w:ascii="Times New Roman" w:eastAsia="Times New Roman" w:hAnsi="Times New Roman" w:cs="Times New Roman"/>
          <w:b/>
          <w:smallCaps/>
          <w:sz w:val="22"/>
          <w:szCs w:val="22"/>
          <w:u w:val="single"/>
        </w:rPr>
        <w:t>Change Of Scope Notice</w:t>
      </w:r>
    </w:p>
    <w:p w14:paraId="16B7B2D2" w14:textId="77777777" w:rsidR="00BF429B" w:rsidRPr="00D5109B" w:rsidRDefault="00BF429B" w:rsidP="00442BD5">
      <w:pPr>
        <w:tabs>
          <w:tab w:val="left" w:pos="810"/>
        </w:tabs>
        <w:spacing w:line="299" w:lineRule="exact"/>
        <w:rPr>
          <w:rFonts w:ascii="Times New Roman" w:hAnsi="Times New Roman" w:cs="Times New Roman"/>
          <w:sz w:val="22"/>
          <w:szCs w:val="22"/>
        </w:rPr>
      </w:pPr>
    </w:p>
    <w:p w14:paraId="4E0FB3AC" w14:textId="1F9AACA1" w:rsidR="00BF429B" w:rsidRPr="00D5109B" w:rsidRDefault="00BF429B" w:rsidP="00442BD5">
      <w:pPr>
        <w:tabs>
          <w:tab w:val="left" w:pos="810"/>
          <w:tab w:val="left" w:pos="980"/>
        </w:tabs>
        <w:spacing w:line="0" w:lineRule="atLeast"/>
        <w:ind w:left="720" w:hanging="78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16.2.</w:t>
      </w:r>
      <w:r w:rsidR="00442BD5"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In order to request a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Change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of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Scope, the Authority shall, through the Independent Engineer,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issue a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notice in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writing to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the</w:t>
      </w:r>
      <w:r w:rsidR="00442BD5"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Concessionaire (the </w:t>
      </w:r>
      <w:r w:rsidRPr="00D5109B">
        <w:rPr>
          <w:rFonts w:ascii="Times New Roman" w:hAnsi="Times New Roman" w:cs="Times New Roman"/>
          <w:b/>
          <w:sz w:val="22"/>
          <w:szCs w:val="22"/>
        </w:rPr>
        <w:t>Change of Scope Notice</w:t>
      </w:r>
      <w:r w:rsidRPr="00D5109B">
        <w:rPr>
          <w:rFonts w:ascii="Times New Roman" w:hAnsi="Times New Roman" w:cs="Times New Roman"/>
          <w:sz w:val="22"/>
          <w:szCs w:val="22"/>
        </w:rPr>
        <w:t>):</w:t>
      </w:r>
    </w:p>
    <w:p w14:paraId="4B6CB76F" w14:textId="77777777" w:rsidR="00BF429B" w:rsidRPr="00D5109B" w:rsidRDefault="00BF429B" w:rsidP="00BF429B">
      <w:pPr>
        <w:spacing w:line="325" w:lineRule="exact"/>
        <w:rPr>
          <w:rFonts w:ascii="Times New Roman" w:hAnsi="Times New Roman" w:cs="Times New Roman"/>
          <w:sz w:val="22"/>
          <w:szCs w:val="22"/>
        </w:rPr>
      </w:pPr>
    </w:p>
    <w:p w14:paraId="24C5F105" w14:textId="0BDD6313" w:rsidR="00BF429B" w:rsidRPr="00D5109B" w:rsidRDefault="00BF429B" w:rsidP="00466527">
      <w:pPr>
        <w:numPr>
          <w:ilvl w:val="0"/>
          <w:numId w:val="89"/>
        </w:numPr>
        <w:tabs>
          <w:tab w:val="left" w:pos="144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at least [ninety (90) days] prior to the Scheduled Substantial Completion Date if the Change of Scope is required in respect of the Construction Period; and</w:t>
      </w:r>
    </w:p>
    <w:p w14:paraId="58BC2288" w14:textId="77777777" w:rsidR="00BF429B" w:rsidRPr="00D5109B" w:rsidRDefault="00BF429B" w:rsidP="00442BD5">
      <w:pPr>
        <w:tabs>
          <w:tab w:val="left" w:pos="1440"/>
        </w:tabs>
        <w:spacing w:line="307" w:lineRule="exact"/>
        <w:ind w:left="1440" w:hanging="720"/>
        <w:rPr>
          <w:rFonts w:ascii="Times New Roman" w:hAnsi="Times New Roman" w:cs="Times New Roman"/>
          <w:sz w:val="22"/>
          <w:szCs w:val="22"/>
        </w:rPr>
      </w:pPr>
    </w:p>
    <w:p w14:paraId="4485B3D1" w14:textId="472E876D" w:rsidR="00BF429B" w:rsidRPr="00D5109B" w:rsidRDefault="00BF429B" w:rsidP="00466527">
      <w:pPr>
        <w:numPr>
          <w:ilvl w:val="0"/>
          <w:numId w:val="89"/>
        </w:numPr>
        <w:tabs>
          <w:tab w:val="left" w:pos="1440"/>
        </w:tabs>
        <w:spacing w:line="260"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at any time in Concession Period if the Change of Scope is required in respect of the Operations Period.</w:t>
      </w:r>
    </w:p>
    <w:p w14:paraId="58502ECB" w14:textId="77777777" w:rsidR="00BF429B" w:rsidRPr="00D5109B" w:rsidRDefault="00BF429B" w:rsidP="00BF429B">
      <w:pPr>
        <w:spacing w:line="304" w:lineRule="exact"/>
        <w:rPr>
          <w:rFonts w:ascii="Times New Roman" w:hAnsi="Times New Roman" w:cs="Times New Roman"/>
          <w:sz w:val="22"/>
          <w:szCs w:val="22"/>
        </w:rPr>
      </w:pPr>
    </w:p>
    <w:p w14:paraId="172001BB" w14:textId="6DE2350E" w:rsidR="00BF429B" w:rsidRPr="00D5109B" w:rsidRDefault="00BF429B" w:rsidP="00442BD5">
      <w:pPr>
        <w:tabs>
          <w:tab w:val="left" w:pos="72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16.2.</w:t>
      </w:r>
      <w:r w:rsidR="00442BD5"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If at any time during the Concession Period the Concessionaire determines that a Change of Scope is necessary for providing safer and improved services to the Users, the Concessionaire shall issue a request in writing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through the Independent Engineer to consider issuing a Change of Scope Notice in respect of the same.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within [forty-five (45) days] from the date of receipt of such Notice, either accept such request for Change of Scope, on an “</w:t>
      </w:r>
      <w:r w:rsidRPr="00D5109B">
        <w:rPr>
          <w:rFonts w:ascii="Times New Roman" w:hAnsi="Times New Roman" w:cs="Times New Roman"/>
          <w:i/>
          <w:sz w:val="22"/>
          <w:szCs w:val="22"/>
        </w:rPr>
        <w:t>as is</w:t>
      </w:r>
      <w:r w:rsidRPr="00D5109B">
        <w:rPr>
          <w:rFonts w:ascii="Times New Roman" w:hAnsi="Times New Roman" w:cs="Times New Roman"/>
          <w:sz w:val="22"/>
          <w:szCs w:val="22"/>
        </w:rPr>
        <w:t>” basis or with modifications, and issue the requisite Change of Scope Notice or communicate its reasons for not accepting the same to the Concessionaire.</w:t>
      </w:r>
    </w:p>
    <w:p w14:paraId="41EF308F" w14:textId="77777777" w:rsidR="00BF429B" w:rsidRPr="00D5109B" w:rsidRDefault="00BF429B" w:rsidP="00BF429B">
      <w:pPr>
        <w:spacing w:line="200" w:lineRule="exact"/>
        <w:rPr>
          <w:rFonts w:ascii="Times New Roman" w:hAnsi="Times New Roman" w:cs="Times New Roman"/>
          <w:sz w:val="22"/>
          <w:szCs w:val="22"/>
        </w:rPr>
      </w:pPr>
    </w:p>
    <w:p w14:paraId="1026BEAF" w14:textId="77777777" w:rsidR="00BF429B" w:rsidRPr="00D5109B" w:rsidRDefault="00BF429B" w:rsidP="00442BD5">
      <w:pPr>
        <w:tabs>
          <w:tab w:val="left" w:pos="720"/>
          <w:tab w:val="left" w:pos="900"/>
        </w:tabs>
        <w:spacing w:line="0" w:lineRule="atLeast"/>
        <w:ind w:left="900" w:hanging="990"/>
        <w:rPr>
          <w:rFonts w:ascii="Times New Roman" w:eastAsia="Times New Roman" w:hAnsi="Times New Roman" w:cs="Times New Roman"/>
          <w:b/>
          <w:sz w:val="22"/>
          <w:szCs w:val="22"/>
          <w:u w:val="single"/>
        </w:rPr>
      </w:pPr>
      <w:bookmarkStart w:id="668" w:name="page153"/>
      <w:bookmarkEnd w:id="668"/>
      <w:r w:rsidRPr="00D5109B">
        <w:rPr>
          <w:rFonts w:ascii="Times New Roman" w:eastAsia="Times New Roman" w:hAnsi="Times New Roman" w:cs="Times New Roman"/>
          <w:b/>
          <w:sz w:val="22"/>
          <w:szCs w:val="22"/>
        </w:rPr>
        <w:t>16.3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Change Of Scope Order</w:t>
      </w:r>
    </w:p>
    <w:p w14:paraId="396E0628" w14:textId="77777777" w:rsidR="00BF429B" w:rsidRPr="00D5109B" w:rsidRDefault="00BF429B" w:rsidP="00BF429B">
      <w:pPr>
        <w:spacing w:line="325" w:lineRule="exact"/>
        <w:ind w:left="900" w:hanging="990"/>
        <w:rPr>
          <w:rFonts w:ascii="Times New Roman" w:eastAsia="Times New Roman" w:hAnsi="Times New Roman" w:cs="Times New Roman"/>
          <w:sz w:val="22"/>
          <w:szCs w:val="22"/>
        </w:rPr>
      </w:pPr>
    </w:p>
    <w:p w14:paraId="4CEF0A6A" w14:textId="2F65DABD" w:rsidR="00BF429B" w:rsidRPr="00D5109B" w:rsidRDefault="00BF429B" w:rsidP="00442BD5">
      <w:pPr>
        <w:tabs>
          <w:tab w:val="left" w:pos="720"/>
        </w:tabs>
        <w:spacing w:line="265" w:lineRule="auto"/>
        <w:ind w:left="720" w:right="20" w:hanging="810"/>
        <w:jc w:val="both"/>
        <w:rPr>
          <w:rFonts w:ascii="Times New Roman" w:hAnsi="Times New Roman" w:cs="Times New Roman"/>
          <w:sz w:val="22"/>
          <w:szCs w:val="22"/>
        </w:rPr>
      </w:pPr>
      <w:r w:rsidRPr="00D5109B">
        <w:rPr>
          <w:rFonts w:ascii="Times New Roman" w:eastAsia="Times New Roman" w:hAnsi="Times New Roman" w:cs="Times New Roman"/>
          <w:sz w:val="22"/>
          <w:szCs w:val="22"/>
        </w:rPr>
        <w:t>16.3.1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within [fifteen (15) days] of receipt of the Change of Scope Notice, provide to the Independent Engineer such information as is necessary and reasonable, including calculations where necessary, detailing:</w:t>
      </w:r>
    </w:p>
    <w:p w14:paraId="096F7534" w14:textId="77777777" w:rsidR="00BF429B" w:rsidRPr="00D5109B" w:rsidRDefault="00BF429B" w:rsidP="00BF429B">
      <w:pPr>
        <w:spacing w:line="301" w:lineRule="exact"/>
        <w:ind w:left="900" w:hanging="990"/>
        <w:rPr>
          <w:rFonts w:ascii="Times New Roman" w:hAnsi="Times New Roman" w:cs="Times New Roman"/>
          <w:sz w:val="22"/>
          <w:szCs w:val="22"/>
        </w:rPr>
      </w:pPr>
    </w:p>
    <w:p w14:paraId="13F00690" w14:textId="77777777" w:rsidR="00BF429B" w:rsidRPr="00D5109B" w:rsidRDefault="00BF429B" w:rsidP="00466527">
      <w:pPr>
        <w:numPr>
          <w:ilvl w:val="0"/>
          <w:numId w:val="90"/>
        </w:numPr>
        <w:tabs>
          <w:tab w:val="clear" w:pos="360"/>
          <w:tab w:val="left" w:pos="172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 impact which the Change of Scope is likely to have: (</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during the Construction Period on the Construction Requirements; and (ii) during the Operations Period on the O&amp;M Requirements;</w:t>
      </w:r>
    </w:p>
    <w:p w14:paraId="7A387E67" w14:textId="77777777" w:rsidR="00BF429B" w:rsidRPr="00D5109B" w:rsidRDefault="00BF429B" w:rsidP="00442BD5">
      <w:pPr>
        <w:spacing w:line="301" w:lineRule="exact"/>
        <w:ind w:left="1440" w:hanging="720"/>
        <w:rPr>
          <w:rFonts w:ascii="Times New Roman" w:hAnsi="Times New Roman" w:cs="Times New Roman"/>
          <w:sz w:val="22"/>
          <w:szCs w:val="22"/>
        </w:rPr>
      </w:pPr>
    </w:p>
    <w:p w14:paraId="6456292E" w14:textId="77777777" w:rsidR="00BF429B" w:rsidRPr="00D5109B" w:rsidRDefault="00BF429B" w:rsidP="00466527">
      <w:pPr>
        <w:numPr>
          <w:ilvl w:val="0"/>
          <w:numId w:val="90"/>
        </w:numPr>
        <w:tabs>
          <w:tab w:val="clear" w:pos="360"/>
          <w:tab w:val="left" w:pos="172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the estimated Additional Cost to be incurred by the Concessionaire for implementing the Change of Scope; and</w:t>
      </w:r>
    </w:p>
    <w:p w14:paraId="5876BBFA" w14:textId="77777777" w:rsidR="00BF429B" w:rsidRPr="00D5109B" w:rsidRDefault="00BF429B" w:rsidP="00442BD5">
      <w:pPr>
        <w:spacing w:line="307" w:lineRule="exact"/>
        <w:ind w:left="1440" w:hanging="720"/>
        <w:rPr>
          <w:rFonts w:ascii="Times New Roman" w:hAnsi="Times New Roman" w:cs="Times New Roman"/>
          <w:sz w:val="22"/>
          <w:szCs w:val="22"/>
        </w:rPr>
      </w:pPr>
    </w:p>
    <w:p w14:paraId="5E163FBC" w14:textId="7185465F" w:rsidR="00BF429B" w:rsidRPr="00D5109B" w:rsidRDefault="00BF429B" w:rsidP="00466527">
      <w:pPr>
        <w:numPr>
          <w:ilvl w:val="0"/>
          <w:numId w:val="90"/>
        </w:numPr>
        <w:tabs>
          <w:tab w:val="clear" w:pos="36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any required extensions in performance of the Concessionaire’s obligations hereunder including extensions to the Project Construction Completion Schedule, the estimated additional time (number of days) required to achieve Substantial Completion and/or Project Construction Completion caused by the Change of Scope.</w:t>
      </w:r>
    </w:p>
    <w:p w14:paraId="1697E7F1" w14:textId="77777777" w:rsidR="00BF429B" w:rsidRPr="00D5109B" w:rsidRDefault="00BF429B" w:rsidP="00BF429B">
      <w:pPr>
        <w:spacing w:line="303" w:lineRule="exact"/>
        <w:ind w:left="1602" w:hanging="990"/>
        <w:rPr>
          <w:rFonts w:ascii="Times New Roman" w:hAnsi="Times New Roman" w:cs="Times New Roman"/>
          <w:sz w:val="22"/>
          <w:szCs w:val="22"/>
        </w:rPr>
      </w:pPr>
    </w:p>
    <w:p w14:paraId="75EFD21A" w14:textId="77777777" w:rsidR="00BF429B" w:rsidRPr="00D5109B" w:rsidRDefault="00BF429B" w:rsidP="00BF429B">
      <w:pPr>
        <w:spacing w:line="310" w:lineRule="exact"/>
        <w:ind w:left="900" w:hanging="990"/>
        <w:rPr>
          <w:rFonts w:ascii="Times New Roman" w:hAnsi="Times New Roman" w:cs="Times New Roman"/>
          <w:sz w:val="22"/>
          <w:szCs w:val="22"/>
        </w:rPr>
      </w:pPr>
    </w:p>
    <w:p w14:paraId="0C5C1E0B" w14:textId="1699568F" w:rsidR="00BF429B" w:rsidRPr="00D5109B" w:rsidRDefault="00BF429B" w:rsidP="00442BD5">
      <w:pPr>
        <w:tabs>
          <w:tab w:val="left" w:pos="72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16.3.2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Independent Engineer shall, after reviewing the information submitted by the Concessionaire pursuant to Section 16.3.1  and consulting with the Concessionaire, settle the rates, approve the designs and forward the budgeted estimates of the Additional Cost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 Notice certified by the Independent Auditor and Independent Engineer (the </w:t>
      </w:r>
      <w:bookmarkStart w:id="669" w:name="_Hlk527981181"/>
      <w:r w:rsidRPr="00D5109B">
        <w:rPr>
          <w:rFonts w:ascii="Times New Roman" w:hAnsi="Times New Roman" w:cs="Times New Roman"/>
          <w:b/>
          <w:sz w:val="22"/>
          <w:szCs w:val="22"/>
        </w:rPr>
        <w:t>Change of Scope Determination Notice</w:t>
      </w:r>
      <w:bookmarkEnd w:id="669"/>
      <w:r w:rsidRPr="00D5109B">
        <w:rPr>
          <w:rFonts w:ascii="Times New Roman" w:hAnsi="Times New Roman" w:cs="Times New Roman"/>
          <w:sz w:val="22"/>
          <w:szCs w:val="22"/>
        </w:rPr>
        <w:t xml:space="preserve">). If the Concessionaire disagrees with the Change of Scope Determination Notice, the decision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be final.</w:t>
      </w:r>
    </w:p>
    <w:p w14:paraId="44F9435E" w14:textId="77777777" w:rsidR="00BF429B" w:rsidRPr="00D5109B" w:rsidRDefault="00BF429B" w:rsidP="00442BD5">
      <w:pPr>
        <w:tabs>
          <w:tab w:val="left" w:pos="720"/>
        </w:tabs>
        <w:spacing w:line="306" w:lineRule="exact"/>
        <w:ind w:left="720" w:hanging="720"/>
        <w:rPr>
          <w:rFonts w:ascii="Times New Roman" w:hAnsi="Times New Roman" w:cs="Times New Roman"/>
          <w:sz w:val="22"/>
          <w:szCs w:val="22"/>
        </w:rPr>
      </w:pPr>
    </w:p>
    <w:p w14:paraId="299A4FE8" w14:textId="28031F77" w:rsidR="00BF429B" w:rsidRPr="00D5109B" w:rsidRDefault="00BF429B" w:rsidP="00442BD5">
      <w:pPr>
        <w:tabs>
          <w:tab w:val="left" w:pos="72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16.3.3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within a period of [fifteen (15) days] from the date of receipt of the Change of Scope Determination Notice, issue an order in writing to the Concessionaire, through the Independent Engineer instructing the Concessionaire to effect the Change of Scope (the </w:t>
      </w:r>
      <w:r w:rsidRPr="00D5109B">
        <w:rPr>
          <w:rFonts w:ascii="Times New Roman" w:hAnsi="Times New Roman" w:cs="Times New Roman"/>
          <w:b/>
          <w:sz w:val="22"/>
          <w:szCs w:val="22"/>
        </w:rPr>
        <w:t>Change of Scope Order</w:t>
      </w:r>
      <w:r w:rsidRPr="00D5109B">
        <w:rPr>
          <w:rFonts w:ascii="Times New Roman" w:hAnsi="Times New Roman" w:cs="Times New Roman"/>
          <w:sz w:val="22"/>
          <w:szCs w:val="22"/>
        </w:rPr>
        <w:t>).</w:t>
      </w:r>
    </w:p>
    <w:p w14:paraId="1FF83A32" w14:textId="77777777" w:rsidR="00BF429B" w:rsidRPr="00D5109B" w:rsidRDefault="00BF429B" w:rsidP="00442BD5">
      <w:pPr>
        <w:tabs>
          <w:tab w:val="left" w:pos="720"/>
        </w:tabs>
        <w:spacing w:line="331" w:lineRule="exact"/>
        <w:ind w:left="720" w:hanging="720"/>
        <w:rPr>
          <w:rFonts w:ascii="Times New Roman" w:eastAsia="Times New Roman" w:hAnsi="Times New Roman" w:cs="Times New Roman"/>
          <w:sz w:val="22"/>
          <w:szCs w:val="22"/>
        </w:rPr>
      </w:pPr>
      <w:bookmarkStart w:id="670" w:name="page154"/>
      <w:bookmarkEnd w:id="670"/>
    </w:p>
    <w:p w14:paraId="10DD4B83" w14:textId="5940F3D8" w:rsidR="00BF429B" w:rsidRPr="00D5109B" w:rsidRDefault="00BF429B" w:rsidP="00442BD5">
      <w:pPr>
        <w:tabs>
          <w:tab w:val="left" w:pos="72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16.3.4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for any reason whatsoever decides not to issue a Change of Scope Order, then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reimburse the Concessionaire for the cost/expenses actually incurred by the Concessionaire in the preparation and submission of the drawings, documents, estimates and other information in compliance with the Change of Scope Notice; provided, such costs and expenses are duly certified by the Independent Auditor and the Independent Engineer.</w:t>
      </w:r>
    </w:p>
    <w:p w14:paraId="14A68EAC" w14:textId="77777777" w:rsidR="00BF429B" w:rsidRPr="00D5109B" w:rsidRDefault="00BF429B" w:rsidP="00442BD5">
      <w:pPr>
        <w:tabs>
          <w:tab w:val="left" w:pos="720"/>
        </w:tabs>
        <w:spacing w:line="302" w:lineRule="exact"/>
        <w:ind w:left="720" w:hanging="720"/>
        <w:rPr>
          <w:rFonts w:ascii="Times New Roman" w:hAnsi="Times New Roman" w:cs="Times New Roman"/>
          <w:sz w:val="22"/>
          <w:szCs w:val="22"/>
        </w:rPr>
      </w:pPr>
    </w:p>
    <w:p w14:paraId="54BC2B28" w14:textId="36C80643" w:rsidR="00BF429B" w:rsidRPr="00D5109B" w:rsidRDefault="00BF429B" w:rsidP="00442BD5">
      <w:pPr>
        <w:tabs>
          <w:tab w:val="left" w:pos="72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16.3.5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Authority shall pay any Additional Costs due following a Change of Scope Order to the Concessionaire within [forty five (45) days] of the issuance of a Change of Scope Order in the following manner:</w:t>
      </w:r>
    </w:p>
    <w:p w14:paraId="51D09318" w14:textId="77777777" w:rsidR="00BF429B" w:rsidRPr="00D5109B" w:rsidRDefault="00BF429B" w:rsidP="00442BD5">
      <w:pPr>
        <w:tabs>
          <w:tab w:val="left" w:pos="1440"/>
        </w:tabs>
        <w:spacing w:line="300" w:lineRule="exact"/>
        <w:ind w:left="720"/>
        <w:rPr>
          <w:rFonts w:ascii="Times New Roman" w:hAnsi="Times New Roman" w:cs="Times New Roman"/>
          <w:sz w:val="22"/>
          <w:szCs w:val="22"/>
        </w:rPr>
      </w:pPr>
    </w:p>
    <w:p w14:paraId="1684169F" w14:textId="7E2DC91E" w:rsidR="00442BD5" w:rsidRPr="00D5109B" w:rsidRDefault="00BF429B" w:rsidP="00466527">
      <w:pPr>
        <w:numPr>
          <w:ilvl w:val="0"/>
          <w:numId w:val="91"/>
        </w:numPr>
        <w:tabs>
          <w:tab w:val="num" w:pos="1440"/>
          <w:tab w:val="left" w:pos="1720"/>
        </w:tabs>
        <w:spacing w:line="263" w:lineRule="auto"/>
        <w:ind w:left="144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Ten</w:t>
      </w:r>
      <w:r w:rsidRPr="00D5109B">
        <w:rPr>
          <w:rFonts w:ascii="Times New Roman" w:hAnsi="Times New Roman" w:cs="Times New Roman"/>
          <w:sz w:val="22"/>
          <w:szCs w:val="22"/>
        </w:rPr>
        <w:t xml:space="preserve"> percent (10%) of the Additional Cost upon issuance of the Change of Scope Order (or as agreed between the Parties);</w:t>
      </w:r>
    </w:p>
    <w:p w14:paraId="5418732D" w14:textId="77777777" w:rsidR="00442BD5" w:rsidRPr="00D5109B" w:rsidRDefault="00442BD5" w:rsidP="00442BD5">
      <w:pPr>
        <w:tabs>
          <w:tab w:val="left" w:pos="1720"/>
        </w:tabs>
        <w:spacing w:line="263" w:lineRule="auto"/>
        <w:ind w:left="1440" w:right="20"/>
        <w:jc w:val="both"/>
        <w:rPr>
          <w:rFonts w:ascii="Times New Roman" w:hAnsi="Times New Roman" w:cs="Times New Roman"/>
          <w:sz w:val="22"/>
          <w:szCs w:val="22"/>
        </w:rPr>
      </w:pPr>
    </w:p>
    <w:p w14:paraId="681AB37A" w14:textId="6AAD5E7D" w:rsidR="00BF429B" w:rsidRPr="00D5109B" w:rsidRDefault="00BF429B" w:rsidP="00466527">
      <w:pPr>
        <w:numPr>
          <w:ilvl w:val="0"/>
          <w:numId w:val="91"/>
        </w:numPr>
        <w:tabs>
          <w:tab w:val="num" w:pos="144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the remaining ninety percent (90%) transferred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to an escrow account pursuant to an escrow arrangement agreed with the Concessionaire, with disbursements from the escrow payable  only upon receipt of a certificate by the Independent Engineer confirming the performance of works.</w:t>
      </w:r>
    </w:p>
    <w:p w14:paraId="636442C8" w14:textId="77777777" w:rsidR="00BF429B" w:rsidRPr="00D5109B" w:rsidRDefault="00BF429B" w:rsidP="00BF429B">
      <w:pPr>
        <w:spacing w:line="301" w:lineRule="exact"/>
        <w:ind w:left="900" w:hanging="990"/>
        <w:rPr>
          <w:rFonts w:ascii="Times New Roman" w:hAnsi="Times New Roman" w:cs="Times New Roman"/>
          <w:sz w:val="22"/>
          <w:szCs w:val="22"/>
        </w:rPr>
      </w:pPr>
    </w:p>
    <w:p w14:paraId="1862EF57" w14:textId="180EC524" w:rsidR="00BF429B" w:rsidRPr="00D5109B" w:rsidRDefault="00BF429B" w:rsidP="00442BD5">
      <w:pPr>
        <w:tabs>
          <w:tab w:val="left" w:pos="720"/>
        </w:tabs>
        <w:spacing w:line="263"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16.3.6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Change of Scope Order shall be effective from the date of its issuance and the Concessionaire shall commence and/or perform the works forming part of the Change of Scope Order pursuant to the Project Construction Completion Schedule, as amended in the Change of Scope Order. </w:t>
      </w:r>
    </w:p>
    <w:p w14:paraId="7E29205D" w14:textId="77777777" w:rsidR="00BF429B" w:rsidRPr="00D5109B" w:rsidRDefault="00BF429B" w:rsidP="00BF429B">
      <w:pPr>
        <w:spacing w:line="200" w:lineRule="exact"/>
        <w:rPr>
          <w:rFonts w:ascii="Times New Roman" w:hAnsi="Times New Roman" w:cs="Times New Roman"/>
          <w:sz w:val="22"/>
          <w:szCs w:val="22"/>
        </w:rPr>
      </w:pPr>
    </w:p>
    <w:p w14:paraId="0ACB8DF8" w14:textId="77777777" w:rsidR="00BF429B" w:rsidRPr="00D5109B" w:rsidRDefault="00BF429B" w:rsidP="00442BD5">
      <w:pPr>
        <w:pStyle w:val="Heading1"/>
        <w:spacing w:line="240" w:lineRule="auto"/>
        <w:ind w:left="720" w:hanging="720"/>
        <w:jc w:val="both"/>
        <w:rPr>
          <w:sz w:val="22"/>
        </w:rPr>
      </w:pPr>
      <w:bookmarkStart w:id="671" w:name="_Toc442269424"/>
      <w:bookmarkStart w:id="672" w:name="_Toc529459533"/>
      <w:r w:rsidRPr="00D5109B">
        <w:rPr>
          <w:sz w:val="22"/>
        </w:rPr>
        <w:t>Service Charge(s)Arrangement</w:t>
      </w:r>
      <w:bookmarkEnd w:id="671"/>
      <w:bookmarkEnd w:id="672"/>
    </w:p>
    <w:p w14:paraId="3E121213" w14:textId="77777777" w:rsidR="00BF429B" w:rsidRPr="00D5109B" w:rsidRDefault="00BF429B" w:rsidP="00BF429B">
      <w:pPr>
        <w:jc w:val="both"/>
        <w:rPr>
          <w:rFonts w:ascii="Times New Roman" w:hAnsi="Times New Roman" w:cs="Times New Roman"/>
          <w:sz w:val="22"/>
          <w:szCs w:val="22"/>
        </w:rPr>
      </w:pPr>
    </w:p>
    <w:p w14:paraId="564C3878" w14:textId="77777777" w:rsidR="00BF429B" w:rsidRPr="00D5109B" w:rsidRDefault="00BF429B" w:rsidP="00442BD5">
      <w:pPr>
        <w:pStyle w:val="Heading2"/>
        <w:spacing w:line="240" w:lineRule="auto"/>
        <w:ind w:left="720"/>
        <w:jc w:val="both"/>
        <w:rPr>
          <w:u w:val="single"/>
        </w:rPr>
      </w:pPr>
      <w:bookmarkStart w:id="673" w:name="_Hlk526263631"/>
      <w:bookmarkStart w:id="674" w:name="_Toc529455813"/>
      <w:bookmarkStart w:id="675" w:name="_Toc529459534"/>
      <w:r w:rsidRPr="00D5109B">
        <w:rPr>
          <w:u w:val="single"/>
        </w:rPr>
        <w:t xml:space="preserve">Service Charge(s) </w:t>
      </w:r>
      <w:bookmarkEnd w:id="673"/>
      <w:r w:rsidRPr="00D5109B">
        <w:rPr>
          <w:u w:val="single"/>
        </w:rPr>
        <w:t>Collection Operations</w:t>
      </w:r>
      <w:bookmarkEnd w:id="674"/>
      <w:bookmarkEnd w:id="675"/>
    </w:p>
    <w:p w14:paraId="451F3E11" w14:textId="77777777" w:rsidR="00BF429B" w:rsidRPr="00D5109B" w:rsidRDefault="00BF429B" w:rsidP="00442BD5">
      <w:pPr>
        <w:spacing w:line="200" w:lineRule="exact"/>
        <w:ind w:left="720" w:hanging="720"/>
        <w:rPr>
          <w:rFonts w:ascii="Times New Roman" w:eastAsia="Times New Roman" w:hAnsi="Times New Roman" w:cs="Times New Roman"/>
          <w:sz w:val="22"/>
          <w:szCs w:val="22"/>
        </w:rPr>
      </w:pPr>
      <w:bookmarkStart w:id="676" w:name="page155"/>
      <w:bookmarkEnd w:id="676"/>
    </w:p>
    <w:p w14:paraId="5A9CF049" w14:textId="25ABB8CC" w:rsidR="00BF429B" w:rsidRPr="00D5109B" w:rsidRDefault="00BF429B" w:rsidP="00442BD5">
      <w:pPr>
        <w:tabs>
          <w:tab w:val="left" w:pos="810"/>
        </w:tabs>
        <w:spacing w:line="25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17.1.1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All Service Charge(s) shall be deposited immediately with the Escrow</w:t>
      </w:r>
      <w:r w:rsidRPr="00D5109B">
        <w:rPr>
          <w:rFonts w:ascii="Times New Roman" w:hAnsi="Times New Roman" w:cs="Times New Roman"/>
          <w:b/>
          <w:i/>
          <w:sz w:val="22"/>
          <w:szCs w:val="22"/>
        </w:rPr>
        <w:t xml:space="preserve"> </w:t>
      </w:r>
      <w:r w:rsidRPr="00D5109B">
        <w:rPr>
          <w:rFonts w:ascii="Times New Roman" w:hAnsi="Times New Roman" w:cs="Times New Roman"/>
          <w:sz w:val="22"/>
          <w:szCs w:val="22"/>
        </w:rPr>
        <w:t>Agent and allocated in accordance with the terms of the Escrow Agreement.</w:t>
      </w:r>
    </w:p>
    <w:p w14:paraId="26EAD33D" w14:textId="77777777" w:rsidR="00BF429B" w:rsidRPr="00D5109B" w:rsidRDefault="00BF429B" w:rsidP="00BF429B">
      <w:pPr>
        <w:tabs>
          <w:tab w:val="left" w:pos="810"/>
        </w:tabs>
        <w:spacing w:line="0" w:lineRule="atLeast"/>
        <w:rPr>
          <w:rFonts w:ascii="Times New Roman" w:eastAsia="Times New Roman" w:hAnsi="Times New Roman" w:cs="Times New Roman"/>
          <w:b/>
          <w:smallCaps/>
          <w:sz w:val="22"/>
          <w:szCs w:val="22"/>
          <w:u w:val="single"/>
        </w:rPr>
      </w:pPr>
    </w:p>
    <w:p w14:paraId="19B68E00" w14:textId="28A76588" w:rsidR="00BF429B" w:rsidRPr="00D5109B" w:rsidRDefault="00BF429B" w:rsidP="00BF429B">
      <w:pPr>
        <w:tabs>
          <w:tab w:val="left" w:pos="810"/>
        </w:tabs>
        <w:spacing w:line="0" w:lineRule="atLeast"/>
        <w:rPr>
          <w:rFonts w:ascii="Times New Roman" w:eastAsia="Times New Roman" w:hAnsi="Times New Roman" w:cs="Times New Roman"/>
          <w:b/>
          <w:sz w:val="22"/>
          <w:szCs w:val="22"/>
          <w:u w:val="single"/>
        </w:rPr>
      </w:pPr>
      <w:r w:rsidRPr="00D5109B">
        <w:rPr>
          <w:rFonts w:ascii="Times New Roman" w:eastAsia="Times New Roman" w:hAnsi="Times New Roman" w:cs="Times New Roman"/>
          <w:b/>
          <w:smallCaps/>
          <w:sz w:val="22"/>
          <w:szCs w:val="22"/>
        </w:rPr>
        <w:t>17.</w:t>
      </w:r>
      <w:r w:rsidR="00442BD5" w:rsidRPr="00D5109B">
        <w:rPr>
          <w:rFonts w:ascii="Times New Roman" w:eastAsia="Times New Roman" w:hAnsi="Times New Roman" w:cs="Times New Roman"/>
          <w:b/>
          <w:smallCaps/>
          <w:sz w:val="22"/>
          <w:szCs w:val="22"/>
        </w:rPr>
        <w:t>2</w:t>
      </w:r>
      <w:r w:rsidRPr="00D5109B">
        <w:rPr>
          <w:rFonts w:ascii="Times New Roman" w:eastAsia="Times New Roman" w:hAnsi="Times New Roman" w:cs="Times New Roman"/>
          <w:b/>
          <w:smallCaps/>
          <w:sz w:val="22"/>
          <w:szCs w:val="22"/>
        </w:rPr>
        <w:tab/>
      </w:r>
      <w:r w:rsidRPr="00D5109B">
        <w:rPr>
          <w:rFonts w:ascii="Times New Roman" w:eastAsia="Times New Roman" w:hAnsi="Times New Roman" w:cs="Times New Roman"/>
          <w:b/>
          <w:smallCaps/>
          <w:sz w:val="22"/>
          <w:szCs w:val="22"/>
          <w:u w:val="single"/>
        </w:rPr>
        <w:t>Service Charge(S) Audit</w:t>
      </w:r>
    </w:p>
    <w:p w14:paraId="0B724A61" w14:textId="77777777" w:rsidR="00BF429B" w:rsidRPr="00D5109B" w:rsidRDefault="00BF429B" w:rsidP="00BF429B">
      <w:pPr>
        <w:spacing w:line="299" w:lineRule="exact"/>
        <w:rPr>
          <w:rFonts w:ascii="Times New Roman" w:eastAsia="Times New Roman" w:hAnsi="Times New Roman" w:cs="Times New Roman"/>
          <w:sz w:val="22"/>
          <w:szCs w:val="22"/>
        </w:rPr>
      </w:pPr>
    </w:p>
    <w:p w14:paraId="3A9C1D71" w14:textId="3DDC7D8F" w:rsidR="00BF429B" w:rsidRPr="00D5109B" w:rsidRDefault="00BF429B" w:rsidP="00BF429B">
      <w:pPr>
        <w:spacing w:line="267"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17.</w:t>
      </w:r>
      <w:r w:rsidR="00442BD5" w:rsidRPr="00D5109B">
        <w:rPr>
          <w:rFonts w:ascii="Times New Roman" w:hAnsi="Times New Roman" w:cs="Times New Roman"/>
          <w:sz w:val="22"/>
          <w:szCs w:val="22"/>
        </w:rPr>
        <w:t>2</w:t>
      </w:r>
      <w:r w:rsidRPr="00D5109B">
        <w:rPr>
          <w:rFonts w:ascii="Times New Roman" w:hAnsi="Times New Roman" w:cs="Times New Roman"/>
          <w:sz w:val="22"/>
          <w:szCs w:val="22"/>
        </w:rPr>
        <w:t>.1</w:t>
      </w:r>
      <w:r w:rsidRPr="00D5109B">
        <w:rPr>
          <w:rFonts w:ascii="Times New Roman" w:hAnsi="Times New Roman" w:cs="Times New Roman"/>
          <w:sz w:val="22"/>
          <w:szCs w:val="22"/>
        </w:rPr>
        <w:tab/>
        <w:t xml:space="preserve">From the Service Charge(s) Commencement Date until the Service Charge(s) Commencement End Date, the Independent Engineer shall, no later than [ten (10) days] after the end of each calendar month, furnish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Auditor and the Financiers (until such time Financing Due is outstanding) a monthly report  stating in reasonable detail the status of the Service Charge(s) collected from the Project (the </w:t>
      </w:r>
      <w:r w:rsidRPr="00D5109B">
        <w:rPr>
          <w:rFonts w:ascii="Times New Roman" w:hAnsi="Times New Roman" w:cs="Times New Roman"/>
          <w:b/>
          <w:sz w:val="22"/>
          <w:szCs w:val="22"/>
        </w:rPr>
        <w:t>Service Charge(s) Progress Report</w:t>
      </w:r>
      <w:r w:rsidRPr="00D5109B">
        <w:rPr>
          <w:rFonts w:ascii="Times New Roman" w:hAnsi="Times New Roman" w:cs="Times New Roman"/>
          <w:sz w:val="22"/>
          <w:szCs w:val="22"/>
        </w:rPr>
        <w:t xml:space="preserve">) and shall promptly give such other relevant information as may be required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Independent Auditor and the Financiers in respect of the Service Charge(s).</w:t>
      </w:r>
    </w:p>
    <w:p w14:paraId="1222465B" w14:textId="77777777" w:rsidR="00BF429B" w:rsidRPr="00D5109B" w:rsidRDefault="00BF429B" w:rsidP="00BF429B">
      <w:pPr>
        <w:spacing w:line="267" w:lineRule="auto"/>
        <w:ind w:left="720" w:hanging="720"/>
        <w:jc w:val="both"/>
        <w:rPr>
          <w:rFonts w:ascii="Times New Roman" w:hAnsi="Times New Roman" w:cs="Times New Roman"/>
          <w:sz w:val="22"/>
          <w:szCs w:val="22"/>
        </w:rPr>
      </w:pPr>
    </w:p>
    <w:p w14:paraId="47F1BD6A" w14:textId="67365475" w:rsidR="00BF429B" w:rsidRPr="00D5109B" w:rsidRDefault="00BF429B" w:rsidP="00BF429B">
      <w:pPr>
        <w:spacing w:line="267" w:lineRule="auto"/>
        <w:ind w:left="720"/>
        <w:jc w:val="both"/>
        <w:rPr>
          <w:rFonts w:ascii="Times New Roman" w:hAnsi="Times New Roman" w:cs="Times New Roman"/>
          <w:sz w:val="22"/>
          <w:szCs w:val="22"/>
        </w:rPr>
      </w:pPr>
      <w:r w:rsidRPr="00D5109B">
        <w:rPr>
          <w:rFonts w:ascii="Times New Roman" w:hAnsi="Times New Roman" w:cs="Times New Roman"/>
          <w:sz w:val="22"/>
          <w:szCs w:val="22"/>
        </w:rPr>
        <w:t xml:space="preserve">If the Financiers or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is not satisfied with the Service Charge(s) Progress Report,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Financiers may appoint an external auditor (the </w:t>
      </w:r>
      <w:r w:rsidRPr="00D5109B">
        <w:rPr>
          <w:rFonts w:ascii="Times New Roman" w:hAnsi="Times New Roman" w:cs="Times New Roman"/>
          <w:b/>
          <w:sz w:val="22"/>
          <w:szCs w:val="22"/>
        </w:rPr>
        <w:t>External Auditor</w:t>
      </w:r>
      <w:r w:rsidRPr="00D5109B">
        <w:rPr>
          <w:rFonts w:ascii="Times New Roman" w:hAnsi="Times New Roman" w:cs="Times New Roman"/>
          <w:sz w:val="22"/>
          <w:szCs w:val="22"/>
        </w:rPr>
        <w:t xml:space="preserve">) to survey and collect the data relating to the Service Charge(s) from the Project. The cost of the External Auditor shall be borne by the Concessionaire. The Concessionaire shall provide reasonable assistance and access to the records and equipment relevant to collection of Service Charge(s) to conduct such external audit. If the External Auditor deems there to be a discrepancy in the records of the Concessionaire and/or the Independent Auditor in the Service Charge(s), the decision of the External Auditor shall be final and binding on the Concessionaire. To the extent any amounts are payable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as a result of determination by the External Auditor, the Concessionaire shall pay the same to the </w:t>
      </w:r>
      <w:r w:rsidRPr="00D5109B">
        <w:rPr>
          <w:rFonts w:ascii="Times New Roman" w:eastAsia="Times New Roman" w:hAnsi="Times New Roman" w:cs="Times New Roman"/>
          <w:sz w:val="22"/>
          <w:szCs w:val="22"/>
        </w:rPr>
        <w:t>Authority, within [thirty</w:t>
      </w:r>
      <w:r w:rsidRPr="00D5109B">
        <w:rPr>
          <w:rFonts w:ascii="Times New Roman" w:hAnsi="Times New Roman" w:cs="Times New Roman"/>
          <w:sz w:val="22"/>
          <w:szCs w:val="22"/>
        </w:rPr>
        <w:t xml:space="preserve"> (30) days] of the External Auditor’s decision</w:t>
      </w:r>
      <w:r w:rsidRPr="00D5109B">
        <w:rPr>
          <w:rFonts w:ascii="Times New Roman" w:eastAsia="Times New Roman" w:hAnsi="Times New Roman" w:cs="Times New Roman"/>
          <w:sz w:val="22"/>
          <w:szCs w:val="22"/>
        </w:rPr>
        <w:t>.</w:t>
      </w:r>
    </w:p>
    <w:p w14:paraId="1FFC79BB" w14:textId="77777777" w:rsidR="00BF429B" w:rsidRPr="00D5109B" w:rsidRDefault="00BF429B" w:rsidP="00BF429B">
      <w:pPr>
        <w:spacing w:line="311" w:lineRule="exact"/>
        <w:ind w:left="720" w:hanging="720"/>
        <w:rPr>
          <w:rFonts w:ascii="Times New Roman" w:eastAsia="Times New Roman" w:hAnsi="Times New Roman" w:cs="Times New Roman"/>
          <w:sz w:val="22"/>
          <w:szCs w:val="22"/>
        </w:rPr>
      </w:pPr>
    </w:p>
    <w:p w14:paraId="33D6B5D4" w14:textId="13FEE455" w:rsidR="00BF429B" w:rsidRPr="00D5109B" w:rsidRDefault="00BF429B" w:rsidP="00BF429B">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17.</w:t>
      </w:r>
      <w:r w:rsidR="00442BD5" w:rsidRPr="00D5109B">
        <w:rPr>
          <w:rFonts w:ascii="Times New Roman" w:eastAsia="Times New Roman" w:hAnsi="Times New Roman" w:cs="Times New Roman"/>
          <w:b/>
          <w:sz w:val="22"/>
          <w:szCs w:val="22"/>
        </w:rPr>
        <w:t>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Service Charge(S) Revenue Sharing</w:t>
      </w:r>
    </w:p>
    <w:p w14:paraId="4F0A5703" w14:textId="77777777" w:rsidR="00BF429B" w:rsidRPr="00D5109B" w:rsidRDefault="00BF429B" w:rsidP="00BF429B">
      <w:pPr>
        <w:spacing w:line="296" w:lineRule="exact"/>
        <w:ind w:left="720" w:hanging="720"/>
        <w:rPr>
          <w:rFonts w:ascii="Times New Roman" w:eastAsia="Times New Roman" w:hAnsi="Times New Roman" w:cs="Times New Roman"/>
          <w:sz w:val="22"/>
          <w:szCs w:val="22"/>
        </w:rPr>
      </w:pPr>
    </w:p>
    <w:p w14:paraId="5AB8F57D" w14:textId="2A52EB24" w:rsidR="00BF429B" w:rsidRPr="00D5109B" w:rsidRDefault="00BF429B" w:rsidP="00BF429B">
      <w:pPr>
        <w:tabs>
          <w:tab w:val="left" w:pos="1040"/>
        </w:tabs>
        <w:spacing w:line="267" w:lineRule="auto"/>
        <w:ind w:left="720" w:hanging="720"/>
        <w:jc w:val="both"/>
        <w:rPr>
          <w:rFonts w:ascii="Times New Roman" w:hAnsi="Times New Roman" w:cs="Times New Roman"/>
          <w:b/>
          <w:smallCaps/>
          <w:sz w:val="22"/>
          <w:szCs w:val="22"/>
        </w:rPr>
      </w:pPr>
      <w:r w:rsidRPr="00D5109B">
        <w:rPr>
          <w:rFonts w:ascii="Times New Roman" w:eastAsia="Times New Roman" w:hAnsi="Times New Roman" w:cs="Times New Roman"/>
          <w:sz w:val="22"/>
          <w:szCs w:val="22"/>
        </w:rPr>
        <w:t>17.</w:t>
      </w:r>
      <w:r w:rsidR="00442BD5"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t>Following</w:t>
      </w:r>
      <w:r w:rsidRPr="00D5109B">
        <w:rPr>
          <w:rFonts w:ascii="Times New Roman" w:hAnsi="Times New Roman" w:cs="Times New Roman"/>
          <w:sz w:val="22"/>
          <w:szCs w:val="22"/>
        </w:rPr>
        <w:t xml:space="preserve"> Substantial Completion Date, in the event the Service Charge(s) Revenues during an Operational Year are greater than Benchmark Service Charge(s) Revenues for such Operational Year (the </w:t>
      </w:r>
      <w:r w:rsidRPr="00D5109B">
        <w:rPr>
          <w:rFonts w:ascii="Times New Roman" w:hAnsi="Times New Roman" w:cs="Times New Roman"/>
          <w:b/>
          <w:sz w:val="22"/>
          <w:szCs w:val="22"/>
        </w:rPr>
        <w:t>Excess</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Service Charge(s) Revenues</w:t>
      </w:r>
      <w:r w:rsidRPr="00D5109B">
        <w:rPr>
          <w:rFonts w:ascii="Times New Roman" w:hAnsi="Times New Roman" w:cs="Times New Roman"/>
          <w:sz w:val="22"/>
          <w:szCs w:val="22"/>
        </w:rPr>
        <w:t xml:space="preserve">), such Excess Service Charge(s) Revenues shall be shared between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Concessionaire on </w:t>
      </w:r>
      <w:r w:rsidRPr="00D5109B">
        <w:rPr>
          <w:rFonts w:ascii="Times New Roman" w:eastAsia="Times New Roman" w:hAnsi="Times New Roman" w:cs="Times New Roman"/>
          <w:sz w:val="22"/>
          <w:szCs w:val="22"/>
        </w:rPr>
        <w:t>an [equal basis /</w:t>
      </w:r>
      <w:r w:rsidRPr="00D5109B">
        <w:rPr>
          <w:rFonts w:ascii="Times New Roman" w:eastAsia="Times New Roman" w:hAnsi="Times New Roman" w:cs="Times New Roman"/>
          <w:i/>
          <w:sz w:val="22"/>
          <w:szCs w:val="22"/>
        </w:rPr>
        <w:t>[Insert Percentage]</w:t>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 xml:space="preserve"> in accordance with the Escrow Agreement. The </w:t>
      </w:r>
      <w:r w:rsidRPr="00D5109B">
        <w:rPr>
          <w:rFonts w:ascii="Times New Roman" w:eastAsia="Times New Roman" w:hAnsi="Times New Roman" w:cs="Times New Roman"/>
          <w:sz w:val="22"/>
          <w:szCs w:val="22"/>
        </w:rPr>
        <w:t>Authority’s</w:t>
      </w:r>
      <w:r w:rsidRPr="00D5109B">
        <w:rPr>
          <w:rFonts w:ascii="Times New Roman" w:hAnsi="Times New Roman" w:cs="Times New Roman"/>
          <w:sz w:val="22"/>
          <w:szCs w:val="22"/>
        </w:rPr>
        <w:t xml:space="preserve"> share of the Excess Service Charge(s) Revenues (the </w:t>
      </w: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Windfall</w:t>
      </w:r>
      <w:r w:rsidRPr="00D5109B">
        <w:rPr>
          <w:rFonts w:ascii="Times New Roman" w:hAnsi="Times New Roman" w:cs="Times New Roman"/>
          <w:sz w:val="22"/>
          <w:szCs w:val="22"/>
        </w:rPr>
        <w:t xml:space="preserve">) and the Concessionaire’s share of the Excess Service Charge(s) Revenues (the </w:t>
      </w:r>
      <w:r w:rsidRPr="00D5109B">
        <w:rPr>
          <w:rFonts w:ascii="Times New Roman" w:hAnsi="Times New Roman" w:cs="Times New Roman"/>
          <w:b/>
          <w:sz w:val="22"/>
          <w:szCs w:val="22"/>
        </w:rPr>
        <w:t>Concessionaire Windfall</w:t>
      </w:r>
      <w:r w:rsidRPr="00D5109B">
        <w:rPr>
          <w:rFonts w:ascii="Times New Roman" w:hAnsi="Times New Roman" w:cs="Times New Roman"/>
          <w:sz w:val="22"/>
          <w:szCs w:val="22"/>
        </w:rPr>
        <w:t xml:space="preserve">) shall be utilized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 respectively in their sole and absolute discretion.</w:t>
      </w:r>
    </w:p>
    <w:p w14:paraId="04AEAFBB" w14:textId="77777777" w:rsidR="00BF429B" w:rsidRPr="00D5109B" w:rsidRDefault="00BF429B" w:rsidP="00BF429B">
      <w:pPr>
        <w:spacing w:line="200" w:lineRule="exact"/>
        <w:ind w:left="720" w:hanging="720"/>
        <w:rPr>
          <w:rFonts w:ascii="Times New Roman" w:hAnsi="Times New Roman" w:cs="Times New Roman"/>
          <w:sz w:val="22"/>
          <w:szCs w:val="22"/>
        </w:rPr>
      </w:pPr>
    </w:p>
    <w:p w14:paraId="3C983AF4" w14:textId="1BEC28A1" w:rsidR="00BF429B" w:rsidRPr="00D5109B" w:rsidRDefault="00BF429B" w:rsidP="00BF429B">
      <w:pPr>
        <w:tabs>
          <w:tab w:val="left" w:pos="1040"/>
        </w:tabs>
        <w:spacing w:line="266" w:lineRule="auto"/>
        <w:ind w:left="720" w:right="20" w:hanging="720"/>
        <w:jc w:val="both"/>
        <w:rPr>
          <w:rFonts w:ascii="Times New Roman" w:hAnsi="Times New Roman" w:cs="Times New Roman"/>
          <w:b/>
          <w:smallCaps/>
          <w:sz w:val="22"/>
          <w:szCs w:val="22"/>
        </w:rPr>
      </w:pPr>
      <w:bookmarkStart w:id="677" w:name="page157"/>
      <w:bookmarkEnd w:id="677"/>
      <w:r w:rsidRPr="00D5109B">
        <w:rPr>
          <w:rFonts w:ascii="Times New Roman" w:eastAsia="Times New Roman" w:hAnsi="Times New Roman" w:cs="Times New Roman"/>
          <w:sz w:val="22"/>
          <w:szCs w:val="22"/>
        </w:rPr>
        <w:t>17.</w:t>
      </w:r>
      <w:r w:rsidR="00442BD5"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If, after the Substantial Completion Date, the Service Charge(s) Revenues fall below the Benchmark Service Charge(s) Revenues (the </w:t>
      </w:r>
      <w:r w:rsidRPr="00D5109B">
        <w:rPr>
          <w:rFonts w:ascii="Times New Roman" w:hAnsi="Times New Roman" w:cs="Times New Roman"/>
          <w:b/>
          <w:sz w:val="22"/>
          <w:szCs w:val="22"/>
        </w:rPr>
        <w:t>Excess Delta</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Concessionaire shall fund the Excess Delta on [an </w:t>
      </w:r>
      <w:r w:rsidR="00C00FD5" w:rsidRPr="00D5109B">
        <w:rPr>
          <w:rFonts w:ascii="Times New Roman" w:eastAsia="Times New Roman" w:hAnsi="Times New Roman" w:cs="Times New Roman"/>
          <w:sz w:val="22"/>
          <w:szCs w:val="22"/>
        </w:rPr>
        <w:t>equal basis /</w:t>
      </w:r>
      <w:r w:rsidR="00C00FD5" w:rsidRPr="00D5109B">
        <w:rPr>
          <w:rFonts w:ascii="Times New Roman" w:eastAsia="Times New Roman" w:hAnsi="Times New Roman" w:cs="Times New Roman"/>
          <w:i/>
          <w:sz w:val="22"/>
          <w:szCs w:val="22"/>
        </w:rPr>
        <w:t>[Insert Percentage]</w:t>
      </w:r>
      <w:r w:rsidR="00C00FD5"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 xml:space="preserve">, as further set out in terms of the MRG Agreement. </w:t>
      </w:r>
    </w:p>
    <w:p w14:paraId="371A67F3" w14:textId="77777777" w:rsidR="00BF429B" w:rsidRPr="00D5109B" w:rsidRDefault="00BF429B" w:rsidP="00BF429B">
      <w:pPr>
        <w:spacing w:line="286" w:lineRule="exact"/>
        <w:rPr>
          <w:rFonts w:ascii="Times New Roman" w:hAnsi="Times New Roman" w:cs="Times New Roman"/>
          <w:sz w:val="22"/>
          <w:szCs w:val="22"/>
        </w:rPr>
      </w:pPr>
    </w:p>
    <w:p w14:paraId="0B12AFCB" w14:textId="12E1517F" w:rsidR="00BF429B" w:rsidRPr="00D5109B" w:rsidRDefault="00BF429B" w:rsidP="00BF429B">
      <w:pPr>
        <w:tabs>
          <w:tab w:val="left" w:pos="720"/>
          <w:tab w:val="left" w:pos="6120"/>
        </w:tabs>
        <w:spacing w:line="0" w:lineRule="atLeast"/>
        <w:ind w:left="340" w:hanging="34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17.</w:t>
      </w:r>
      <w:r w:rsidR="00442BD5" w:rsidRPr="00D5109B">
        <w:rPr>
          <w:rFonts w:ascii="Times New Roman" w:eastAsia="Times New Roman" w:hAnsi="Times New Roman" w:cs="Times New Roman"/>
          <w:b/>
          <w:sz w:val="22"/>
          <w:szCs w:val="22"/>
        </w:rPr>
        <w:t>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Issuance Of</w:t>
      </w:r>
      <w:r w:rsidRPr="00D5109B">
        <w:rPr>
          <w:rFonts w:ascii="Times New Roman" w:hAnsi="Times New Roman" w:cs="Times New Roman"/>
          <w:b/>
          <w:sz w:val="22"/>
          <w:szCs w:val="22"/>
          <w:u w:val="single"/>
        </w:rPr>
        <w:t xml:space="preserve"> </w:t>
      </w:r>
      <w:r w:rsidRPr="00D5109B">
        <w:rPr>
          <w:rFonts w:ascii="Times New Roman" w:eastAsia="Times New Roman" w:hAnsi="Times New Roman" w:cs="Times New Roman"/>
          <w:b/>
          <w:smallCaps/>
          <w:sz w:val="22"/>
          <w:szCs w:val="22"/>
          <w:u w:val="single"/>
        </w:rPr>
        <w:t>Service Charge(s) Notification</w:t>
      </w:r>
    </w:p>
    <w:p w14:paraId="66EEC267" w14:textId="77777777" w:rsidR="00BF429B" w:rsidRPr="00D5109B" w:rsidRDefault="00BF429B" w:rsidP="00BF429B">
      <w:pPr>
        <w:tabs>
          <w:tab w:val="left" w:pos="720"/>
          <w:tab w:val="left" w:pos="6120"/>
        </w:tabs>
        <w:spacing w:line="267" w:lineRule="exact"/>
        <w:ind w:hanging="340"/>
        <w:rPr>
          <w:rFonts w:ascii="Times New Roman" w:eastAsia="Times New Roman" w:hAnsi="Times New Roman" w:cs="Times New Roman"/>
          <w:sz w:val="22"/>
          <w:szCs w:val="22"/>
        </w:rPr>
      </w:pPr>
    </w:p>
    <w:p w14:paraId="70A4EA71" w14:textId="1B8E04A9" w:rsidR="00BF429B" w:rsidRPr="00D5109B" w:rsidRDefault="00BF429B" w:rsidP="00BF429B">
      <w:pPr>
        <w:tabs>
          <w:tab w:val="left" w:pos="720"/>
          <w:tab w:val="left" w:pos="6120"/>
        </w:tabs>
        <w:spacing w:line="268"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17.</w:t>
      </w:r>
      <w:r w:rsidR="00442BD5"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During the Service Charge(s) Concession Period</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issue a yearly Notice substantially, in the form set out in </w:t>
      </w:r>
      <w:r w:rsidRPr="00D5109B">
        <w:rPr>
          <w:rFonts w:ascii="Times New Roman" w:hAnsi="Times New Roman" w:cs="Times New Roman"/>
          <w:b/>
          <w:smallCaps/>
          <w:sz w:val="22"/>
          <w:szCs w:val="22"/>
        </w:rPr>
        <w:t>Schedule [◙]</w:t>
      </w:r>
      <w:r w:rsidRPr="00D5109B">
        <w:rPr>
          <w:rFonts w:ascii="Times New Roman" w:hAnsi="Times New Roman" w:cs="Times New Roman"/>
          <w:b/>
          <w:sz w:val="22"/>
          <w:szCs w:val="22"/>
        </w:rPr>
        <w:t xml:space="preserve"> (</w:t>
      </w:r>
      <w:r w:rsidRPr="00D5109B">
        <w:rPr>
          <w:rFonts w:ascii="Times New Roman" w:hAnsi="Times New Roman" w:cs="Times New Roman"/>
          <w:b/>
          <w:i/>
          <w:sz w:val="22"/>
          <w:szCs w:val="22"/>
        </w:rPr>
        <w:t>Form of Service Charge(s) Notification</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 xml:space="preserve">and in accordance with </w:t>
      </w:r>
      <w:r w:rsidRPr="00D5109B">
        <w:rPr>
          <w:rFonts w:ascii="Times New Roman" w:hAnsi="Times New Roman" w:cs="Times New Roman"/>
          <w:b/>
          <w:smallCaps/>
          <w:sz w:val="22"/>
          <w:szCs w:val="22"/>
        </w:rPr>
        <w:t>Schedule [◙]</w:t>
      </w:r>
      <w:r w:rsidRPr="00D5109B">
        <w:rPr>
          <w:rFonts w:ascii="Times New Roman" w:hAnsi="Times New Roman" w:cs="Times New Roman"/>
          <w:b/>
          <w:sz w:val="22"/>
          <w:szCs w:val="22"/>
        </w:rPr>
        <w:t xml:space="preserve"> (</w:t>
      </w:r>
      <w:r w:rsidRPr="00D5109B">
        <w:rPr>
          <w:rFonts w:ascii="Times New Roman" w:hAnsi="Times New Roman" w:cs="Times New Roman"/>
          <w:b/>
          <w:i/>
          <w:sz w:val="22"/>
          <w:szCs w:val="22"/>
        </w:rPr>
        <w:t>Service Charge(s)</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Notification Structure</w:t>
      </w:r>
      <w:r w:rsidRPr="00D5109B">
        <w:rPr>
          <w:rFonts w:ascii="Times New Roman" w:hAnsi="Times New Roman" w:cs="Times New Roman"/>
          <w:b/>
          <w:sz w:val="22"/>
          <w:szCs w:val="22"/>
        </w:rPr>
        <w:t xml:space="preserve">) (the Service Charge(s) Notification) </w:t>
      </w:r>
      <w:r w:rsidRPr="00D5109B">
        <w:rPr>
          <w:rFonts w:ascii="Times New Roman" w:hAnsi="Times New Roman" w:cs="Times New Roman"/>
          <w:sz w:val="22"/>
          <w:szCs w:val="22"/>
        </w:rPr>
        <w:t>in order to implement the</w:t>
      </w:r>
      <w:r w:rsidRPr="00D5109B">
        <w:rPr>
          <w:rFonts w:ascii="Times New Roman" w:hAnsi="Times New Roman" w:cs="Times New Roman"/>
          <w:b/>
          <w:i/>
          <w:sz w:val="22"/>
          <w:szCs w:val="22"/>
        </w:rPr>
        <w:t xml:space="preserve"> </w:t>
      </w:r>
      <w:r w:rsidRPr="00D5109B">
        <w:rPr>
          <w:rFonts w:ascii="Times New Roman" w:hAnsi="Times New Roman" w:cs="Times New Roman"/>
          <w:sz w:val="22"/>
          <w:szCs w:val="22"/>
        </w:rPr>
        <w:t xml:space="preserve">Service Charge(s) Notification Structure. Each Service Charge(s) Notification issued shall set-out the Service Charge(s) applicable during the relevant year of the Concession Period.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revise the Service Charge(s) Notification (the </w:t>
      </w:r>
      <w:r w:rsidRPr="00D5109B">
        <w:rPr>
          <w:rFonts w:ascii="Times New Roman" w:hAnsi="Times New Roman" w:cs="Times New Roman"/>
          <w:b/>
          <w:sz w:val="22"/>
          <w:szCs w:val="22"/>
        </w:rPr>
        <w:t>Revised</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Service Charge(s) Notification</w:t>
      </w:r>
      <w:r w:rsidRPr="00D5109B">
        <w:rPr>
          <w:rFonts w:ascii="Times New Roman" w:hAnsi="Times New Roman" w:cs="Times New Roman"/>
          <w:sz w:val="22"/>
          <w:szCs w:val="22"/>
        </w:rPr>
        <w:t>) in line with</w:t>
      </w:r>
      <w:r w:rsidRPr="00D5109B">
        <w:rPr>
          <w:rFonts w:ascii="Times New Roman" w:hAnsi="Times New Roman" w:cs="Times New Roman"/>
          <w:b/>
          <w:sz w:val="22"/>
          <w:szCs w:val="22"/>
        </w:rPr>
        <w:t xml:space="preserve"> </w:t>
      </w:r>
      <w:r w:rsidRPr="00D5109B">
        <w:rPr>
          <w:rFonts w:ascii="Times New Roman" w:hAnsi="Times New Roman" w:cs="Times New Roman"/>
          <w:b/>
          <w:smallCaps/>
          <w:sz w:val="22"/>
          <w:szCs w:val="22"/>
        </w:rPr>
        <w:t>Schedule [◙]</w:t>
      </w:r>
      <w:r w:rsidRPr="00D5109B">
        <w:rPr>
          <w:rFonts w:ascii="Times New Roman" w:hAnsi="Times New Roman" w:cs="Times New Roman"/>
          <w:b/>
          <w:sz w:val="22"/>
          <w:szCs w:val="22"/>
        </w:rPr>
        <w:t xml:space="preserve"> (</w:t>
      </w:r>
      <w:r w:rsidRPr="00D5109B">
        <w:rPr>
          <w:rFonts w:ascii="Times New Roman" w:hAnsi="Times New Roman" w:cs="Times New Roman"/>
          <w:b/>
          <w:i/>
          <w:sz w:val="22"/>
          <w:szCs w:val="22"/>
        </w:rPr>
        <w:t>Service Charge(s) Notification</w:t>
      </w:r>
      <w:r w:rsidRPr="00D5109B">
        <w:rPr>
          <w:rFonts w:ascii="Times New Roman" w:hAnsi="Times New Roman" w:cs="Times New Roman"/>
          <w:b/>
          <w:sz w:val="22"/>
          <w:szCs w:val="22"/>
        </w:rPr>
        <w:t xml:space="preserve"> </w:t>
      </w:r>
      <w:r w:rsidRPr="00D5109B">
        <w:rPr>
          <w:rFonts w:ascii="Times New Roman" w:hAnsi="Times New Roman" w:cs="Times New Roman"/>
          <w:b/>
          <w:i/>
          <w:sz w:val="22"/>
          <w:szCs w:val="22"/>
        </w:rPr>
        <w:t>Structure</w:t>
      </w:r>
      <w:r w:rsidRPr="00D5109B">
        <w:rPr>
          <w:rFonts w:ascii="Times New Roman" w:hAnsi="Times New Roman" w:cs="Times New Roman"/>
          <w:b/>
          <w:sz w:val="22"/>
          <w:szCs w:val="22"/>
        </w:rPr>
        <w:t>)</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reduce the Service Charge(s)s at any time (with the authorization</w:t>
      </w:r>
      <w:r w:rsidRPr="00D5109B">
        <w:rPr>
          <w:rFonts w:ascii="Times New Roman" w:hAnsi="Times New Roman" w:cs="Times New Roman"/>
          <w:b/>
          <w:i/>
          <w:sz w:val="22"/>
          <w:szCs w:val="22"/>
        </w:rPr>
        <w:t xml:space="preserve"> </w:t>
      </w:r>
      <w:r w:rsidRPr="00D5109B">
        <w:rPr>
          <w:rFonts w:ascii="Times New Roman" w:hAnsi="Times New Roman" w:cs="Times New Roman"/>
          <w:sz w:val="22"/>
          <w:szCs w:val="22"/>
        </w:rPr>
        <w:t xml:space="preserve">of the Independent Auditor) provided that the Benchmark Service Charge(s) Revenues and/or other mutually agreed parameters are not adversely affected (as determined by the Independent Auditor) by the Revised Service Charge(s) Notification. If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reduces the Service Charge(s) so as to adversely impact the Benchmark Service Charge(s) Revenues and/or other mutually agreed parameters, the Concessionaire shall be entitled to submit a Relief Request.</w:t>
      </w:r>
    </w:p>
    <w:p w14:paraId="0A20D00D" w14:textId="77777777" w:rsidR="00442BD5" w:rsidRPr="00D5109B" w:rsidRDefault="00442BD5" w:rsidP="00BF429B">
      <w:pPr>
        <w:tabs>
          <w:tab w:val="left" w:pos="720"/>
          <w:tab w:val="left" w:pos="6120"/>
        </w:tabs>
        <w:spacing w:line="268" w:lineRule="auto"/>
        <w:ind w:left="720" w:hanging="720"/>
        <w:jc w:val="both"/>
        <w:rPr>
          <w:rFonts w:ascii="Times New Roman" w:hAnsi="Times New Roman" w:cs="Times New Roman"/>
          <w:b/>
          <w:smallCaps/>
          <w:sz w:val="22"/>
          <w:szCs w:val="22"/>
        </w:rPr>
      </w:pPr>
    </w:p>
    <w:p w14:paraId="064155D0" w14:textId="13BB0619" w:rsidR="00BF429B" w:rsidRPr="00D5109B" w:rsidRDefault="00BF429B" w:rsidP="00BF429B">
      <w:pPr>
        <w:pStyle w:val="Heading1"/>
        <w:spacing w:line="240" w:lineRule="auto"/>
        <w:ind w:left="720" w:hanging="660"/>
        <w:jc w:val="both"/>
        <w:rPr>
          <w:sz w:val="22"/>
        </w:rPr>
      </w:pPr>
      <w:bookmarkStart w:id="678" w:name="_Toc333900023"/>
      <w:bookmarkStart w:id="679" w:name="_Toc442269425"/>
      <w:bookmarkStart w:id="680" w:name="_Toc529459535"/>
      <w:r w:rsidRPr="00D5109B">
        <w:rPr>
          <w:sz w:val="22"/>
        </w:rPr>
        <w:t xml:space="preserve">Defects &amp; </w:t>
      </w:r>
      <w:proofErr w:type="spellStart"/>
      <w:r w:rsidRPr="00D5109B">
        <w:rPr>
          <w:sz w:val="22"/>
        </w:rPr>
        <w:t>Deficienc</w:t>
      </w:r>
      <w:r w:rsidRPr="00D5109B">
        <w:rPr>
          <w:sz w:val="22"/>
          <w:lang w:val="en-GB"/>
        </w:rPr>
        <w:t>ies</w:t>
      </w:r>
      <w:proofErr w:type="spellEnd"/>
      <w:r w:rsidR="00AD0B00" w:rsidRPr="00D5109B">
        <w:rPr>
          <w:sz w:val="22"/>
        </w:rPr>
        <w:t xml:space="preserve"> and</w:t>
      </w:r>
      <w:r w:rsidRPr="00D5109B">
        <w:rPr>
          <w:sz w:val="22"/>
        </w:rPr>
        <w:t xml:space="preserve"> Suspension</w:t>
      </w:r>
      <w:bookmarkEnd w:id="678"/>
      <w:bookmarkEnd w:id="679"/>
      <w:bookmarkEnd w:id="680"/>
    </w:p>
    <w:p w14:paraId="1385C476" w14:textId="77777777" w:rsidR="00BF429B" w:rsidRPr="00D5109B" w:rsidRDefault="00BF429B" w:rsidP="00BF429B">
      <w:pPr>
        <w:jc w:val="both"/>
        <w:rPr>
          <w:rFonts w:ascii="Times New Roman" w:hAnsi="Times New Roman" w:cs="Times New Roman"/>
          <w:sz w:val="22"/>
          <w:szCs w:val="22"/>
        </w:rPr>
      </w:pPr>
    </w:p>
    <w:p w14:paraId="0DCEA9AE" w14:textId="77777777" w:rsidR="00BF429B" w:rsidRPr="00D5109B" w:rsidRDefault="00BF429B" w:rsidP="00442BD5">
      <w:pPr>
        <w:pStyle w:val="Heading2"/>
        <w:ind w:left="720"/>
        <w:jc w:val="both"/>
        <w:rPr>
          <w:u w:val="single"/>
        </w:rPr>
      </w:pPr>
      <w:bookmarkStart w:id="681" w:name="_Toc333900024"/>
      <w:bookmarkStart w:id="682" w:name="_Toc529455815"/>
      <w:bookmarkStart w:id="683" w:name="_Toc529459536"/>
      <w:r w:rsidRPr="00D5109B">
        <w:rPr>
          <w:u w:val="single"/>
          <w:lang w:val="en-GB"/>
        </w:rPr>
        <w:t xml:space="preserve">Remedying </w:t>
      </w:r>
      <w:r w:rsidRPr="00D5109B">
        <w:rPr>
          <w:u w:val="single"/>
        </w:rPr>
        <w:t>Defects &amp; Deficiencies</w:t>
      </w:r>
      <w:bookmarkEnd w:id="681"/>
      <w:bookmarkEnd w:id="682"/>
      <w:bookmarkEnd w:id="683"/>
    </w:p>
    <w:p w14:paraId="4BECA792" w14:textId="77777777" w:rsidR="00442BD5" w:rsidRPr="00D5109B" w:rsidRDefault="00442BD5" w:rsidP="00BF429B">
      <w:pPr>
        <w:tabs>
          <w:tab w:val="left" w:pos="980"/>
        </w:tabs>
        <w:spacing w:line="0" w:lineRule="atLeast"/>
        <w:ind w:left="280" w:hanging="190"/>
        <w:rPr>
          <w:rFonts w:ascii="Times New Roman" w:eastAsia="Times New Roman" w:hAnsi="Times New Roman" w:cs="Times New Roman"/>
          <w:sz w:val="22"/>
          <w:szCs w:val="22"/>
        </w:rPr>
      </w:pPr>
    </w:p>
    <w:p w14:paraId="4C501E46" w14:textId="3D539E4C" w:rsidR="00BF429B" w:rsidRPr="00D5109B" w:rsidRDefault="00BF429B" w:rsidP="00442BD5">
      <w:pPr>
        <w:tabs>
          <w:tab w:val="left" w:pos="720"/>
        </w:tabs>
        <w:spacing w:line="0" w:lineRule="atLeast"/>
        <w:ind w:left="280" w:hanging="280"/>
        <w:rPr>
          <w:rFonts w:ascii="Times New Roman" w:hAnsi="Times New Roman" w:cs="Times New Roman"/>
          <w:sz w:val="22"/>
          <w:szCs w:val="22"/>
        </w:rPr>
      </w:pPr>
      <w:r w:rsidRPr="00D5109B">
        <w:rPr>
          <w:rFonts w:ascii="Times New Roman" w:eastAsia="Times New Roman" w:hAnsi="Times New Roman" w:cs="Times New Roman"/>
          <w:sz w:val="22"/>
          <w:szCs w:val="22"/>
        </w:rPr>
        <w:t>18.1.1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warrants that the:</w:t>
      </w:r>
    </w:p>
    <w:p w14:paraId="38A647C2" w14:textId="77777777" w:rsidR="00BF429B" w:rsidRPr="00D5109B" w:rsidRDefault="00BF429B" w:rsidP="00BF429B">
      <w:pPr>
        <w:spacing w:line="325" w:lineRule="exact"/>
        <w:ind w:hanging="190"/>
        <w:rPr>
          <w:rFonts w:ascii="Times New Roman" w:hAnsi="Times New Roman" w:cs="Times New Roman"/>
          <w:sz w:val="22"/>
          <w:szCs w:val="22"/>
        </w:rPr>
      </w:pPr>
    </w:p>
    <w:p w14:paraId="5E1BBFA2" w14:textId="77777777" w:rsidR="00BF429B" w:rsidRPr="00D5109B" w:rsidRDefault="00BF429B" w:rsidP="00466527">
      <w:pPr>
        <w:numPr>
          <w:ilvl w:val="0"/>
          <w:numId w:val="92"/>
        </w:numPr>
        <w:tabs>
          <w:tab w:val="left" w:pos="1440"/>
        </w:tabs>
        <w:spacing w:line="257" w:lineRule="auto"/>
        <w:ind w:left="1440" w:right="20" w:hanging="720"/>
        <w:rPr>
          <w:rFonts w:ascii="Times New Roman" w:hAnsi="Times New Roman" w:cs="Times New Roman"/>
          <w:sz w:val="22"/>
          <w:szCs w:val="22"/>
        </w:rPr>
      </w:pPr>
      <w:r w:rsidRPr="00D5109B">
        <w:rPr>
          <w:rFonts w:ascii="Times New Roman" w:hAnsi="Times New Roman" w:cs="Times New Roman"/>
          <w:sz w:val="22"/>
          <w:szCs w:val="22"/>
        </w:rPr>
        <w:t>Project Works shall be performed in good workmen like manner in accordance with the Applicable Standards and shall be free from all Defects &amp;Deficiencies;</w:t>
      </w:r>
    </w:p>
    <w:p w14:paraId="699381BE" w14:textId="77777777" w:rsidR="00BF429B" w:rsidRPr="00D5109B" w:rsidRDefault="00BF429B" w:rsidP="00442BD5">
      <w:pPr>
        <w:tabs>
          <w:tab w:val="left" w:pos="1440"/>
        </w:tabs>
        <w:spacing w:line="296" w:lineRule="exact"/>
        <w:ind w:left="1440" w:hanging="720"/>
        <w:rPr>
          <w:rFonts w:ascii="Times New Roman" w:hAnsi="Times New Roman" w:cs="Times New Roman"/>
          <w:sz w:val="22"/>
          <w:szCs w:val="22"/>
        </w:rPr>
      </w:pPr>
    </w:p>
    <w:p w14:paraId="5AE53255" w14:textId="5E9B253E" w:rsidR="00BF429B" w:rsidRPr="00D5109B" w:rsidRDefault="00BF429B" w:rsidP="00466527">
      <w:pPr>
        <w:numPr>
          <w:ilvl w:val="0"/>
          <w:numId w:val="92"/>
        </w:numPr>
        <w:tabs>
          <w:tab w:val="left" w:pos="1440"/>
        </w:tabs>
        <w:spacing w:line="257" w:lineRule="auto"/>
        <w:ind w:left="1720" w:right="20" w:hanging="1000"/>
        <w:rPr>
          <w:rFonts w:ascii="Times New Roman" w:hAnsi="Times New Roman" w:cs="Times New Roman"/>
          <w:sz w:val="22"/>
          <w:szCs w:val="22"/>
        </w:rPr>
      </w:pPr>
      <w:r w:rsidRPr="00D5109B">
        <w:rPr>
          <w:rFonts w:ascii="Times New Roman" w:hAnsi="Times New Roman" w:cs="Times New Roman"/>
          <w:sz w:val="22"/>
          <w:szCs w:val="22"/>
        </w:rPr>
        <w:t>Concession Assets shall comply with the Applicable Standards.</w:t>
      </w:r>
    </w:p>
    <w:p w14:paraId="25C8DEB1" w14:textId="77777777" w:rsidR="00BF429B" w:rsidRPr="00D5109B" w:rsidRDefault="00BF429B" w:rsidP="00BF429B">
      <w:pPr>
        <w:tabs>
          <w:tab w:val="num" w:pos="990"/>
        </w:tabs>
        <w:spacing w:line="308" w:lineRule="exact"/>
        <w:ind w:hanging="730"/>
        <w:rPr>
          <w:rFonts w:ascii="Times New Roman" w:hAnsi="Times New Roman" w:cs="Times New Roman"/>
          <w:sz w:val="22"/>
          <w:szCs w:val="22"/>
        </w:rPr>
      </w:pPr>
    </w:p>
    <w:p w14:paraId="2613F0CA" w14:textId="77777777" w:rsidR="00BF429B" w:rsidRPr="00D5109B" w:rsidRDefault="00BF429B" w:rsidP="00442BD5">
      <w:pPr>
        <w:tabs>
          <w:tab w:val="num"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18.1.2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In order that the Project Works and the Concession Assets comply with the foregoing warranties and that the same are in the condition required by this Agreement, the Concessionaire shall execute all works and services relating to amendment, reconstruction and remedying of Defects &amp; Deficiencies (including the removal, replacement and reinstallation of materials and equipment, remedying of Defects &amp; Deficiencies and retesting of repaired or replaced portions of the Project Works (if appropriate in accordance with Good Industry Practices)) at its own cost, risk and expense; provided, however the amendment, reconstruction and remedying of such Defects &amp;Deficiencies shall be at the cost, risk and expense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the event the same is directly caused by a Permitted Event.</w:t>
      </w:r>
    </w:p>
    <w:p w14:paraId="6609299B" w14:textId="77777777" w:rsidR="00BF429B" w:rsidRPr="00D5109B" w:rsidRDefault="00BF429B" w:rsidP="00442BD5">
      <w:pPr>
        <w:tabs>
          <w:tab w:val="num" w:pos="720"/>
        </w:tabs>
        <w:spacing w:line="306" w:lineRule="exact"/>
        <w:ind w:left="720" w:hanging="720"/>
        <w:rPr>
          <w:rFonts w:ascii="Times New Roman" w:hAnsi="Times New Roman" w:cs="Times New Roman"/>
          <w:sz w:val="22"/>
          <w:szCs w:val="22"/>
        </w:rPr>
      </w:pPr>
    </w:p>
    <w:p w14:paraId="2A86BE0C" w14:textId="502CA49F" w:rsidR="00BF429B" w:rsidRPr="00D5109B" w:rsidRDefault="00BF429B" w:rsidP="00AD0B00">
      <w:pPr>
        <w:tabs>
          <w:tab w:val="num"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18.1.3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If the remedying of any Defect &amp;</w:t>
      </w:r>
      <w:r w:rsidR="00AD0B00" w:rsidRPr="00D5109B">
        <w:rPr>
          <w:rFonts w:ascii="Times New Roman" w:hAnsi="Times New Roman" w:cs="Times New Roman"/>
          <w:sz w:val="22"/>
          <w:szCs w:val="22"/>
        </w:rPr>
        <w:t xml:space="preserve"> </w:t>
      </w:r>
      <w:r w:rsidRPr="00D5109B">
        <w:rPr>
          <w:rFonts w:ascii="Times New Roman" w:hAnsi="Times New Roman" w:cs="Times New Roman"/>
          <w:sz w:val="22"/>
          <w:szCs w:val="22"/>
        </w:rPr>
        <w:t xml:space="preserve">Deficiency or damage is such that it may significantly affect the performance of the Project Works and/or the Concession Assets, the Independent Engineer and/or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require that certain Construction Tests, O&amp;M Tests and/or the Completion Tests (as the case may be) to be repeated to the extent necessary. The requirement shall be made by written Notice and such tests shall be carried out by the Concessionaire in accordance with the Applicable Standards and all costs and expenses of any nature associated with re-performance of such tests shall be allocated in accordance with Section 18.1.2.</w:t>
      </w:r>
    </w:p>
    <w:p w14:paraId="0E3595B9" w14:textId="77777777" w:rsidR="00BF429B" w:rsidRPr="00D5109B" w:rsidRDefault="00BF429B" w:rsidP="00BF429B">
      <w:pPr>
        <w:spacing w:line="286" w:lineRule="exact"/>
        <w:rPr>
          <w:rFonts w:ascii="Times New Roman" w:hAnsi="Times New Roman" w:cs="Times New Roman"/>
          <w:sz w:val="22"/>
          <w:szCs w:val="22"/>
        </w:rPr>
      </w:pPr>
    </w:p>
    <w:p w14:paraId="38BD98FF" w14:textId="71F0023D" w:rsidR="00BF429B" w:rsidRPr="00D5109B" w:rsidRDefault="00BF429B" w:rsidP="00442BD5">
      <w:pPr>
        <w:tabs>
          <w:tab w:val="left" w:pos="72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18.</w:t>
      </w:r>
      <w:r w:rsidR="00AD0B00" w:rsidRPr="00D5109B">
        <w:rPr>
          <w:rFonts w:ascii="Times New Roman" w:eastAsia="Times New Roman" w:hAnsi="Times New Roman" w:cs="Times New Roman"/>
          <w:b/>
          <w:sz w:val="22"/>
          <w:szCs w:val="22"/>
        </w:rPr>
        <w:t>2</w:t>
      </w:r>
      <w:r w:rsidRPr="00D5109B">
        <w:rPr>
          <w:rFonts w:ascii="Times New Roman" w:eastAsia="Times New Roman" w:hAnsi="Times New Roman" w:cs="Times New Roman"/>
          <w:sz w:val="22"/>
          <w:szCs w:val="22"/>
        </w:rPr>
        <w:tab/>
      </w:r>
      <w:r w:rsidR="00A42BF4" w:rsidRPr="00203A48">
        <w:rPr>
          <w:rFonts w:ascii="Times New Roman" w:eastAsia="Times New Roman" w:hAnsi="Times New Roman" w:cs="Times New Roman"/>
          <w:b/>
          <w:smallCaps/>
          <w:sz w:val="22"/>
          <w:szCs w:val="22"/>
          <w:u w:val="single"/>
        </w:rPr>
        <w:t>Suspension</w:t>
      </w:r>
    </w:p>
    <w:p w14:paraId="5CA350B7" w14:textId="77777777" w:rsidR="00BF429B" w:rsidRPr="00D5109B" w:rsidRDefault="00BF429B" w:rsidP="00BF429B">
      <w:pPr>
        <w:tabs>
          <w:tab w:val="left" w:pos="720"/>
        </w:tabs>
        <w:spacing w:line="200" w:lineRule="exact"/>
        <w:ind w:hanging="340"/>
        <w:rPr>
          <w:rFonts w:ascii="Times New Roman" w:eastAsia="Times New Roman" w:hAnsi="Times New Roman" w:cs="Times New Roman"/>
          <w:sz w:val="22"/>
          <w:szCs w:val="22"/>
        </w:rPr>
      </w:pPr>
    </w:p>
    <w:p w14:paraId="005C73C5" w14:textId="77777777" w:rsidR="00BF429B" w:rsidRPr="00D5109B" w:rsidRDefault="00BF429B" w:rsidP="00BF429B">
      <w:pPr>
        <w:tabs>
          <w:tab w:val="left" w:pos="720"/>
        </w:tabs>
        <w:spacing w:line="200" w:lineRule="exact"/>
        <w:ind w:hanging="340"/>
        <w:rPr>
          <w:rFonts w:ascii="Times New Roman" w:eastAsia="Times New Roman" w:hAnsi="Times New Roman" w:cs="Times New Roman"/>
          <w:sz w:val="22"/>
          <w:szCs w:val="22"/>
        </w:rPr>
      </w:pPr>
    </w:p>
    <w:p w14:paraId="75D206A2" w14:textId="19A6BA27" w:rsidR="00BF429B" w:rsidRPr="00D5109B" w:rsidRDefault="00BF429B" w:rsidP="00BF429B">
      <w:pPr>
        <w:tabs>
          <w:tab w:val="left" w:pos="720"/>
          <w:tab w:val="left" w:pos="980"/>
        </w:tabs>
        <w:spacing w:line="0" w:lineRule="atLeast"/>
        <w:ind w:left="340" w:hanging="340"/>
        <w:rPr>
          <w:rFonts w:ascii="Times New Roman" w:hAnsi="Times New Roman" w:cs="Times New Roman"/>
          <w:sz w:val="22"/>
          <w:szCs w:val="22"/>
        </w:rPr>
      </w:pPr>
      <w:bookmarkStart w:id="684" w:name="page161"/>
      <w:bookmarkEnd w:id="684"/>
      <w:r w:rsidRPr="00D5109B">
        <w:rPr>
          <w:rFonts w:ascii="Times New Roman" w:eastAsia="Times New Roman" w:hAnsi="Times New Roman" w:cs="Times New Roman"/>
          <w:sz w:val="22"/>
          <w:szCs w:val="22"/>
        </w:rPr>
        <w:t>18.</w:t>
      </w:r>
      <w:r w:rsidR="00AD0B00"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w:t>
      </w:r>
    </w:p>
    <w:p w14:paraId="15556C4B" w14:textId="77777777" w:rsidR="00BF429B" w:rsidRPr="00D5109B" w:rsidRDefault="00BF429B" w:rsidP="00BF429B">
      <w:pPr>
        <w:spacing w:line="325" w:lineRule="exact"/>
        <w:ind w:left="60"/>
        <w:rPr>
          <w:rFonts w:ascii="Times New Roman" w:hAnsi="Times New Roman" w:cs="Times New Roman"/>
          <w:sz w:val="22"/>
          <w:szCs w:val="22"/>
        </w:rPr>
      </w:pPr>
    </w:p>
    <w:p w14:paraId="09282947" w14:textId="77777777" w:rsidR="00BF429B" w:rsidRPr="00D5109B" w:rsidRDefault="00BF429B" w:rsidP="00466527">
      <w:pPr>
        <w:numPr>
          <w:ilvl w:val="0"/>
          <w:numId w:val="93"/>
        </w:numPr>
        <w:tabs>
          <w:tab w:val="clear" w:pos="360"/>
          <w:tab w:val="left" w:pos="1700"/>
        </w:tabs>
        <w:spacing w:line="266" w:lineRule="auto"/>
        <w:ind w:left="1412" w:hanging="692"/>
        <w:jc w:val="both"/>
        <w:rPr>
          <w:rFonts w:ascii="Times New Roman" w:hAnsi="Times New Roman" w:cs="Times New Roman"/>
          <w:sz w:val="22"/>
          <w:szCs w:val="22"/>
        </w:rPr>
      </w:pP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by Notice in writing to the Concessionaire (with a copy to the Independent Engineer and the Independent Auditor) require the Concessionaire to suspend forthwith the whole or any part of the Project Works if, in the reasonable opinion of the </w:t>
      </w:r>
      <w:r w:rsidRPr="00D5109B">
        <w:rPr>
          <w:rFonts w:ascii="Times New Roman" w:eastAsia="Times New Roman" w:hAnsi="Times New Roman" w:cs="Times New Roman"/>
          <w:sz w:val="22"/>
          <w:szCs w:val="22"/>
        </w:rPr>
        <w:t>Authority:(</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 such work threatens the safety of the Users; or (ii) such Project Works are not in accordance with the Applicable Standards and/or Good Industry Practices; and/or</w:t>
      </w:r>
    </w:p>
    <w:p w14:paraId="64C44CD3" w14:textId="77777777" w:rsidR="00BF429B" w:rsidRPr="00D5109B" w:rsidRDefault="00BF429B" w:rsidP="00BF429B">
      <w:pPr>
        <w:spacing w:line="303" w:lineRule="exact"/>
        <w:rPr>
          <w:rFonts w:ascii="Times New Roman" w:hAnsi="Times New Roman" w:cs="Times New Roman"/>
          <w:sz w:val="22"/>
          <w:szCs w:val="22"/>
        </w:rPr>
      </w:pPr>
    </w:p>
    <w:p w14:paraId="59C43828" w14:textId="77777777" w:rsidR="00BF429B" w:rsidRPr="00D5109B" w:rsidRDefault="00BF429B" w:rsidP="00466527">
      <w:pPr>
        <w:numPr>
          <w:ilvl w:val="0"/>
          <w:numId w:val="93"/>
        </w:numPr>
        <w:tabs>
          <w:tab w:val="clear" w:pos="360"/>
          <w:tab w:val="left" w:pos="1700"/>
        </w:tabs>
        <w:spacing w:line="266" w:lineRule="auto"/>
        <w:ind w:left="1412" w:hanging="692"/>
        <w:jc w:val="both"/>
        <w:rPr>
          <w:rFonts w:ascii="Times New Roman" w:hAnsi="Times New Roman" w:cs="Times New Roman"/>
          <w:sz w:val="22"/>
          <w:szCs w:val="22"/>
        </w:rPr>
      </w:pPr>
      <w:r w:rsidRPr="00D5109B">
        <w:rPr>
          <w:rFonts w:ascii="Times New Roman" w:hAnsi="Times New Roman" w:cs="Times New Roman"/>
          <w:sz w:val="22"/>
          <w:szCs w:val="22"/>
        </w:rPr>
        <w:t xml:space="preserve">Independent Engineer may, by Notice to the Concessionaire (with a copy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require the Concessionaire to suspend forthwith the whole or any part of the Project Works which in the reasonable opinion of the Independent Engineer is being carried on/conducted in a manner that is not in conformity with the Applicable Standards and/or is not in accordance with Good Industry Practice,</w:t>
      </w:r>
    </w:p>
    <w:p w14:paraId="57AB39E3" w14:textId="77777777" w:rsidR="00BF429B" w:rsidRPr="00D5109B" w:rsidRDefault="00BF429B" w:rsidP="00BF429B">
      <w:pPr>
        <w:spacing w:line="291" w:lineRule="exact"/>
        <w:rPr>
          <w:rFonts w:ascii="Times New Roman" w:hAnsi="Times New Roman" w:cs="Times New Roman"/>
          <w:sz w:val="22"/>
          <w:szCs w:val="22"/>
        </w:rPr>
      </w:pPr>
    </w:p>
    <w:p w14:paraId="5ED88DC2" w14:textId="77777777" w:rsidR="00BF429B" w:rsidRPr="00D5109B" w:rsidRDefault="00BF429B" w:rsidP="00BF429B">
      <w:pPr>
        <w:spacing w:line="0" w:lineRule="atLeast"/>
        <w:ind w:left="1000"/>
        <w:rPr>
          <w:rFonts w:ascii="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hAnsi="Times New Roman" w:cs="Times New Roman"/>
          <w:b/>
          <w:sz w:val="22"/>
          <w:szCs w:val="22"/>
        </w:rPr>
        <w:t>Suspension, Suspend and its grammatical variations</w:t>
      </w:r>
      <w:r w:rsidRPr="00D5109B">
        <w:rPr>
          <w:rFonts w:ascii="Times New Roman" w:hAnsi="Times New Roman" w:cs="Times New Roman"/>
          <w:sz w:val="22"/>
          <w:szCs w:val="22"/>
        </w:rPr>
        <w:t>).</w:t>
      </w:r>
    </w:p>
    <w:p w14:paraId="34C33294" w14:textId="77777777" w:rsidR="00BF429B" w:rsidRPr="00D5109B" w:rsidRDefault="00BF429B" w:rsidP="00BF429B">
      <w:pPr>
        <w:spacing w:line="327" w:lineRule="exact"/>
        <w:rPr>
          <w:rFonts w:ascii="Times New Roman" w:hAnsi="Times New Roman" w:cs="Times New Roman"/>
          <w:sz w:val="22"/>
          <w:szCs w:val="22"/>
        </w:rPr>
      </w:pPr>
    </w:p>
    <w:p w14:paraId="3F782F35" w14:textId="2B2424F3" w:rsidR="00BF429B" w:rsidRPr="00D5109B" w:rsidRDefault="00BF429B" w:rsidP="00BF429B">
      <w:pPr>
        <w:tabs>
          <w:tab w:val="left" w:pos="72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18.</w:t>
      </w:r>
      <w:r w:rsidR="00AD0B00"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pursuant to the notice issued under Section 18.</w:t>
      </w:r>
      <w:r w:rsidR="00AA3058" w:rsidRPr="00D5109B">
        <w:rPr>
          <w:rFonts w:ascii="Times New Roman" w:hAnsi="Times New Roman" w:cs="Times New Roman"/>
          <w:sz w:val="22"/>
          <w:szCs w:val="22"/>
        </w:rPr>
        <w:t>2</w:t>
      </w:r>
      <w:r w:rsidRPr="00D5109B">
        <w:rPr>
          <w:rFonts w:ascii="Times New Roman" w:hAnsi="Times New Roman" w:cs="Times New Roman"/>
          <w:sz w:val="22"/>
          <w:szCs w:val="22"/>
        </w:rPr>
        <w:t xml:space="preserve">.1, Suspend the Project Works or any part thereof for such time and in such manner as may be specified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Independent Engineer and thereupon carry out remedial measures to secure the safety of Suspended works and the Users and for compliance of the Suspended Project Works with the Applicable Standards and Good Industry Practices.</w:t>
      </w:r>
    </w:p>
    <w:p w14:paraId="00B7DD20" w14:textId="77777777" w:rsidR="00BF429B" w:rsidRPr="00D5109B" w:rsidRDefault="00BF429B" w:rsidP="00BF429B">
      <w:pPr>
        <w:tabs>
          <w:tab w:val="left" w:pos="720"/>
        </w:tabs>
        <w:spacing w:line="298" w:lineRule="exact"/>
        <w:ind w:left="720" w:hanging="720"/>
        <w:rPr>
          <w:rFonts w:ascii="Times New Roman" w:hAnsi="Times New Roman" w:cs="Times New Roman"/>
          <w:sz w:val="22"/>
          <w:szCs w:val="22"/>
        </w:rPr>
      </w:pPr>
    </w:p>
    <w:p w14:paraId="28AAB213" w14:textId="409A8A06" w:rsidR="00BF429B" w:rsidRPr="00D5109B" w:rsidRDefault="00BF429B" w:rsidP="00BF429B">
      <w:pPr>
        <w:tabs>
          <w:tab w:val="left" w:pos="72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18.</w:t>
      </w:r>
      <w:r w:rsidR="00AD0B00"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may by Notice (with a copy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require the Independent Engineer to inspect such remedial measures forthwith and the Independent Engineer shall, following such inspection, make a report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recommending whether or not the Suspension may be revoked. Upon receiving the recommendations of the Independent Engineer,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either: (a) revoke such Suspension; or (b) instruct the Concessionaire to carry out such other and further remedial measures as may be necessary in the reasonable opinion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and the procedure set forth in this Section 18.</w:t>
      </w:r>
      <w:r w:rsidR="00AA3058" w:rsidRPr="00D5109B">
        <w:rPr>
          <w:rFonts w:ascii="Times New Roman" w:hAnsi="Times New Roman" w:cs="Times New Roman"/>
          <w:sz w:val="22"/>
          <w:szCs w:val="22"/>
        </w:rPr>
        <w:t>2</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Suspension</w:t>
      </w:r>
      <w:r w:rsidRPr="00D5109B">
        <w:rPr>
          <w:rFonts w:ascii="Times New Roman" w:hAnsi="Times New Roman" w:cs="Times New Roman"/>
          <w:sz w:val="22"/>
          <w:szCs w:val="22"/>
        </w:rPr>
        <w:t>) shall be repeated till such time as the Suspension hereunder is revoked under part (a) above.</w:t>
      </w:r>
    </w:p>
    <w:p w14:paraId="377E4524" w14:textId="77777777" w:rsidR="00BF429B" w:rsidRPr="00D5109B" w:rsidRDefault="00BF429B" w:rsidP="00BF429B">
      <w:pPr>
        <w:tabs>
          <w:tab w:val="left" w:pos="720"/>
        </w:tabs>
        <w:spacing w:line="303" w:lineRule="exact"/>
        <w:ind w:left="720" w:hanging="720"/>
        <w:rPr>
          <w:rFonts w:ascii="Times New Roman" w:hAnsi="Times New Roman" w:cs="Times New Roman"/>
          <w:sz w:val="22"/>
          <w:szCs w:val="22"/>
        </w:rPr>
      </w:pPr>
    </w:p>
    <w:p w14:paraId="022F4AF0" w14:textId="7FAC118D" w:rsidR="00BF429B" w:rsidRPr="00D5109B" w:rsidRDefault="00BF429B" w:rsidP="00BF429B">
      <w:pPr>
        <w:tabs>
          <w:tab w:val="left" w:pos="720"/>
        </w:tabs>
        <w:spacing w:line="263"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18.</w:t>
      </w:r>
      <w:r w:rsidR="00AD0B00"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All reasonable costs incurred for maintaining and protecting the Project Works (or part thereof) including the Suspended works during the period of Suspension (the </w:t>
      </w:r>
      <w:r w:rsidRPr="00D5109B">
        <w:rPr>
          <w:rFonts w:ascii="Times New Roman" w:hAnsi="Times New Roman" w:cs="Times New Roman"/>
          <w:b/>
          <w:sz w:val="22"/>
          <w:szCs w:val="22"/>
        </w:rPr>
        <w:t>Preservation Costs</w:t>
      </w:r>
      <w:r w:rsidRPr="00D5109B">
        <w:rPr>
          <w:rFonts w:ascii="Times New Roman" w:hAnsi="Times New Roman" w:cs="Times New Roman"/>
          <w:sz w:val="22"/>
          <w:szCs w:val="22"/>
        </w:rPr>
        <w:t>) shall be borne by the Concessionaire; provided, that if the Suspension has occurred as a result of a Permitted</w:t>
      </w:r>
      <w:bookmarkStart w:id="685" w:name="page162"/>
      <w:bookmarkEnd w:id="685"/>
      <w:r w:rsidRPr="00D5109B">
        <w:rPr>
          <w:rFonts w:ascii="Times New Roman" w:hAnsi="Times New Roman" w:cs="Times New Roman"/>
          <w:sz w:val="22"/>
          <w:szCs w:val="22"/>
        </w:rPr>
        <w:t xml:space="preserve"> Event, the provisions of Article 21 (</w:t>
      </w:r>
      <w:r w:rsidRPr="00D5109B">
        <w:rPr>
          <w:rFonts w:ascii="Times New Roman" w:hAnsi="Times New Roman" w:cs="Times New Roman"/>
          <w:i/>
          <w:sz w:val="22"/>
          <w:szCs w:val="22"/>
        </w:rPr>
        <w:t>Force Majeure</w:t>
      </w:r>
      <w:r w:rsidRPr="00D5109B">
        <w:rPr>
          <w:rFonts w:ascii="Times New Roman" w:hAnsi="Times New Roman" w:cs="Times New Roman"/>
          <w:sz w:val="22"/>
          <w:szCs w:val="22"/>
        </w:rPr>
        <w:t>) and Article 15 (</w:t>
      </w:r>
      <w:r w:rsidRPr="00D5109B">
        <w:rPr>
          <w:rFonts w:ascii="Times New Roman" w:hAnsi="Times New Roman" w:cs="Times New Roman"/>
          <w:i/>
          <w:sz w:val="22"/>
          <w:szCs w:val="22"/>
        </w:rPr>
        <w:t>Relief Extensions &amp;</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Relief Compensation</w:t>
      </w:r>
      <w:r w:rsidRPr="00D5109B">
        <w:rPr>
          <w:rFonts w:ascii="Times New Roman" w:hAnsi="Times New Roman" w:cs="Times New Roman"/>
          <w:sz w:val="22"/>
          <w:szCs w:val="22"/>
        </w:rPr>
        <w:t>), as the case may be, shall apply.</w:t>
      </w:r>
    </w:p>
    <w:p w14:paraId="6B5A94AE" w14:textId="77777777" w:rsidR="00BF429B" w:rsidRPr="00D5109B" w:rsidRDefault="00BF429B" w:rsidP="00BF429B">
      <w:pPr>
        <w:tabs>
          <w:tab w:val="left" w:pos="720"/>
        </w:tabs>
        <w:spacing w:line="308" w:lineRule="exact"/>
        <w:ind w:left="720" w:hanging="720"/>
        <w:rPr>
          <w:rFonts w:ascii="Times New Roman" w:hAnsi="Times New Roman" w:cs="Times New Roman"/>
          <w:sz w:val="22"/>
          <w:szCs w:val="22"/>
        </w:rPr>
      </w:pPr>
    </w:p>
    <w:p w14:paraId="0D06B999" w14:textId="5ABEE7F1" w:rsidR="00BF429B" w:rsidRPr="00D5109B" w:rsidRDefault="00BF429B" w:rsidP="00BF429B">
      <w:pPr>
        <w:tabs>
          <w:tab w:val="left" w:pos="720"/>
        </w:tabs>
        <w:spacing w:line="282"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18.</w:t>
      </w:r>
      <w:r w:rsidR="00AD0B00"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All delays caused as a result of the Suspension shall be on account of the Concessionaire; provided, however, in the event the Suspension is caused due to a Permitted Event, any extensions of the Time For Completion shall be subject to the provisions of Article 15 (</w:t>
      </w:r>
      <w:r w:rsidRPr="00D5109B">
        <w:rPr>
          <w:rFonts w:ascii="Times New Roman" w:hAnsi="Times New Roman" w:cs="Times New Roman"/>
          <w:i/>
          <w:sz w:val="22"/>
          <w:szCs w:val="22"/>
        </w:rPr>
        <w:t>Relief</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Extensions &amp; Relief Compensation</w:t>
      </w:r>
      <w:r w:rsidRPr="00D5109B">
        <w:rPr>
          <w:rFonts w:ascii="Times New Roman" w:hAnsi="Times New Roman" w:cs="Times New Roman"/>
          <w:sz w:val="22"/>
          <w:szCs w:val="22"/>
        </w:rPr>
        <w:t>) and Article 21 (</w:t>
      </w:r>
      <w:r w:rsidRPr="00D5109B">
        <w:rPr>
          <w:rFonts w:ascii="Times New Roman" w:hAnsi="Times New Roman" w:cs="Times New Roman"/>
          <w:i/>
          <w:sz w:val="22"/>
          <w:szCs w:val="22"/>
        </w:rPr>
        <w:t>Force Majeure</w:t>
      </w:r>
      <w:r w:rsidRPr="00D5109B">
        <w:rPr>
          <w:rFonts w:ascii="Times New Roman" w:hAnsi="Times New Roman" w:cs="Times New Roman"/>
          <w:sz w:val="22"/>
          <w:szCs w:val="22"/>
        </w:rPr>
        <w:t>), as the case may be.</w:t>
      </w:r>
    </w:p>
    <w:p w14:paraId="78EDEDFE" w14:textId="77777777" w:rsidR="00442BD5" w:rsidRPr="00D5109B" w:rsidRDefault="00442BD5" w:rsidP="00442BD5">
      <w:pPr>
        <w:pStyle w:val="Heading1"/>
        <w:numPr>
          <w:ilvl w:val="0"/>
          <w:numId w:val="0"/>
        </w:numPr>
        <w:pBdr>
          <w:bottom w:val="none" w:sz="0" w:space="0" w:color="auto"/>
        </w:pBdr>
        <w:spacing w:line="240" w:lineRule="auto"/>
        <w:ind w:left="720"/>
        <w:jc w:val="both"/>
        <w:rPr>
          <w:sz w:val="22"/>
        </w:rPr>
      </w:pPr>
      <w:bookmarkStart w:id="686" w:name="_Toc442269426"/>
    </w:p>
    <w:p w14:paraId="5C6918CA" w14:textId="2A9388A5" w:rsidR="003E6622" w:rsidRPr="00D5109B" w:rsidRDefault="00CE2A51" w:rsidP="00442BD5">
      <w:pPr>
        <w:pStyle w:val="Heading1"/>
        <w:spacing w:line="240" w:lineRule="auto"/>
        <w:ind w:left="720" w:hanging="720"/>
        <w:jc w:val="both"/>
        <w:rPr>
          <w:sz w:val="22"/>
        </w:rPr>
      </w:pPr>
      <w:bookmarkStart w:id="687" w:name="_Toc529459537"/>
      <w:r w:rsidRPr="00D5109B">
        <w:rPr>
          <w:sz w:val="22"/>
        </w:rPr>
        <w:t>Operation and</w:t>
      </w:r>
      <w:r w:rsidR="00FA756D" w:rsidRPr="00D5109B">
        <w:rPr>
          <w:sz w:val="22"/>
        </w:rPr>
        <w:t xml:space="preserve"> Maintenance</w:t>
      </w:r>
      <w:bookmarkEnd w:id="478"/>
      <w:bookmarkEnd w:id="686"/>
      <w:bookmarkEnd w:id="687"/>
    </w:p>
    <w:p w14:paraId="3D47CC72" w14:textId="77777777" w:rsidR="00552A63" w:rsidRPr="00D5109B" w:rsidRDefault="00552A63" w:rsidP="00442BD5">
      <w:pPr>
        <w:pStyle w:val="ListParagraph"/>
        <w:ind w:left="384"/>
      </w:pPr>
    </w:p>
    <w:p w14:paraId="2350CC1D" w14:textId="40732445" w:rsidR="00552A63" w:rsidRPr="00D5109B" w:rsidRDefault="00552A63" w:rsidP="00442BD5">
      <w:pPr>
        <w:pStyle w:val="Heading2"/>
        <w:ind w:left="720"/>
        <w:rPr>
          <w:u w:val="single"/>
        </w:rPr>
      </w:pPr>
      <w:bookmarkStart w:id="688" w:name="_Toc333900028"/>
      <w:bookmarkStart w:id="689" w:name="_Toc529455817"/>
      <w:bookmarkStart w:id="690" w:name="_Toc529459538"/>
      <w:bookmarkEnd w:id="479"/>
      <w:r w:rsidRPr="00D5109B">
        <w:rPr>
          <w:u w:val="single"/>
        </w:rPr>
        <w:t>Operation and Maintenance</w:t>
      </w:r>
      <w:bookmarkEnd w:id="688"/>
      <w:bookmarkEnd w:id="689"/>
      <w:bookmarkEnd w:id="690"/>
    </w:p>
    <w:p w14:paraId="6DB333D9" w14:textId="77777777" w:rsidR="00552A63" w:rsidRPr="00D5109B" w:rsidRDefault="00552A63" w:rsidP="00442BD5">
      <w:pPr>
        <w:spacing w:line="20" w:lineRule="exact"/>
        <w:ind w:left="720" w:hanging="720"/>
        <w:rPr>
          <w:rFonts w:ascii="Times New Roman" w:eastAsia="Times New Roman" w:hAnsi="Times New Roman" w:cs="Times New Roman"/>
          <w:sz w:val="22"/>
          <w:szCs w:val="22"/>
        </w:rPr>
      </w:pPr>
    </w:p>
    <w:p w14:paraId="0ED8F855" w14:textId="77777777" w:rsidR="00552A63" w:rsidRPr="00D5109B" w:rsidRDefault="00552A63" w:rsidP="00442BD5">
      <w:pPr>
        <w:spacing w:line="327" w:lineRule="exact"/>
        <w:ind w:left="720" w:hanging="720"/>
        <w:rPr>
          <w:rFonts w:ascii="Times New Roman" w:eastAsia="Times New Roman" w:hAnsi="Times New Roman" w:cs="Times New Roman"/>
          <w:sz w:val="22"/>
          <w:szCs w:val="22"/>
        </w:rPr>
      </w:pPr>
    </w:p>
    <w:p w14:paraId="34BB88F5" w14:textId="1061303D" w:rsidR="00552A63" w:rsidRPr="00D5109B" w:rsidRDefault="00552A63" w:rsidP="00466527">
      <w:pPr>
        <w:pStyle w:val="Heading2"/>
        <w:numPr>
          <w:ilvl w:val="2"/>
          <w:numId w:val="140"/>
        </w:numPr>
        <w:ind w:left="720"/>
        <w:jc w:val="both"/>
      </w:pPr>
      <w:bookmarkStart w:id="691" w:name="_Toc529455818"/>
      <w:bookmarkStart w:id="692" w:name="_Toc529459539"/>
      <w:r w:rsidRPr="00D5109B">
        <w:rPr>
          <w:b w:val="0"/>
          <w:smallCaps w:val="0"/>
        </w:rPr>
        <w:t>During the Operations Period, the Concessionaire shall be responsible for Operating and Maintaining the Concession Assets on a twenty-four (24) hours per day, three-sixty-five (365) days per year basis according to the Applicable Standards.</w:t>
      </w:r>
      <w:bookmarkEnd w:id="691"/>
      <w:bookmarkEnd w:id="692"/>
      <w:r w:rsidRPr="00D5109B">
        <w:rPr>
          <w:b w:val="0"/>
          <w:smallCaps w:val="0"/>
        </w:rPr>
        <w:t xml:space="preserve"> </w:t>
      </w:r>
    </w:p>
    <w:p w14:paraId="1981DBB3" w14:textId="77777777" w:rsidR="00552A63" w:rsidRPr="00D5109B" w:rsidRDefault="00552A63" w:rsidP="00442BD5">
      <w:pPr>
        <w:tabs>
          <w:tab w:val="left" w:pos="810"/>
        </w:tabs>
        <w:spacing w:line="266" w:lineRule="auto"/>
        <w:ind w:left="720" w:hanging="720"/>
        <w:jc w:val="both"/>
        <w:rPr>
          <w:rFonts w:ascii="Times New Roman" w:eastAsia="Times New Roman" w:hAnsi="Times New Roman" w:cs="Times New Roman"/>
          <w:sz w:val="22"/>
          <w:szCs w:val="22"/>
        </w:rPr>
      </w:pPr>
    </w:p>
    <w:p w14:paraId="25D61A73" w14:textId="667CFA69" w:rsidR="00552A63" w:rsidRPr="00D5109B" w:rsidRDefault="00552A63" w:rsidP="00466527">
      <w:pPr>
        <w:pStyle w:val="Heading2"/>
        <w:numPr>
          <w:ilvl w:val="2"/>
          <w:numId w:val="140"/>
        </w:numPr>
        <w:ind w:left="720"/>
        <w:jc w:val="both"/>
      </w:pPr>
      <w:bookmarkStart w:id="693" w:name="_Toc529455819"/>
      <w:bookmarkStart w:id="694" w:name="_Toc529459540"/>
      <w:r w:rsidRPr="00D5109B">
        <w:rPr>
          <w:b w:val="0"/>
          <w:smallCaps w:val="0"/>
        </w:rPr>
        <w:t>The Concessionaire shall perform the Operation and Maintenance either itself, or through the O&amp;M Contractor and other Concessionaire Engaged Persons. The Concessionaire shall remain solely responsible and liable for performance (within O&amp;M Time For Completion) and compliance of the Operations and Maintenance with the Applicable Standards irrespective of whether the Operation and Maintenance is undertaken by the Concessionaire, O&amp;M Contractor or any other Concessionaire Engaged Persons.</w:t>
      </w:r>
      <w:bookmarkEnd w:id="693"/>
      <w:bookmarkEnd w:id="694"/>
    </w:p>
    <w:p w14:paraId="21C17F00" w14:textId="77777777" w:rsidR="00552A63" w:rsidRPr="00D5109B" w:rsidRDefault="00552A63" w:rsidP="00442BD5">
      <w:pPr>
        <w:spacing w:line="291" w:lineRule="exact"/>
        <w:ind w:left="720" w:hanging="720"/>
        <w:rPr>
          <w:rFonts w:ascii="Times New Roman" w:hAnsi="Times New Roman" w:cs="Times New Roman"/>
          <w:sz w:val="22"/>
          <w:szCs w:val="22"/>
        </w:rPr>
      </w:pPr>
    </w:p>
    <w:p w14:paraId="1731F8F2" w14:textId="1C0C4DA8" w:rsidR="00552A63" w:rsidRPr="00D5109B" w:rsidRDefault="00442BD5" w:rsidP="00F30826">
      <w:pPr>
        <w:pStyle w:val="Heading2"/>
        <w:ind w:left="720"/>
        <w:jc w:val="both"/>
        <w:rPr>
          <w:rFonts w:eastAsia="Times New Roman"/>
          <w:b w:val="0"/>
          <w:u w:val="single"/>
        </w:rPr>
      </w:pPr>
      <w:bookmarkStart w:id="695" w:name="_Toc529455820"/>
      <w:bookmarkStart w:id="696" w:name="_Toc529459541"/>
      <w:r w:rsidRPr="00D5109B">
        <w:rPr>
          <w:rFonts w:eastAsia="Times New Roman"/>
          <w:u w:val="single"/>
        </w:rPr>
        <w:t>Operation And Maintenance Obligations Of The Concessionaire</w:t>
      </w:r>
      <w:r w:rsidR="009C7E4D" w:rsidRPr="00D5109B">
        <w:rPr>
          <w:rStyle w:val="FootnoteReference"/>
          <w:rFonts w:eastAsia="Times New Roman"/>
          <w:u w:val="single"/>
        </w:rPr>
        <w:footnoteReference w:id="63"/>
      </w:r>
      <w:bookmarkEnd w:id="695"/>
      <w:bookmarkEnd w:id="696"/>
    </w:p>
    <w:p w14:paraId="64DA4A5E" w14:textId="77777777" w:rsidR="00552A63" w:rsidRPr="00D5109B" w:rsidRDefault="00552A63" w:rsidP="00552A63">
      <w:pPr>
        <w:tabs>
          <w:tab w:val="left" w:pos="810"/>
        </w:tabs>
        <w:spacing w:line="300" w:lineRule="exact"/>
        <w:ind w:left="810" w:hanging="720"/>
        <w:rPr>
          <w:rFonts w:ascii="Times New Roman" w:hAnsi="Times New Roman" w:cs="Times New Roman"/>
          <w:sz w:val="22"/>
          <w:szCs w:val="22"/>
        </w:rPr>
      </w:pPr>
    </w:p>
    <w:p w14:paraId="2563D955" w14:textId="69508E80" w:rsidR="00552A63" w:rsidRPr="00D5109B" w:rsidRDefault="00552A63" w:rsidP="00466527">
      <w:pPr>
        <w:pStyle w:val="Heading2"/>
        <w:numPr>
          <w:ilvl w:val="2"/>
          <w:numId w:val="140"/>
        </w:numPr>
        <w:ind w:left="720"/>
        <w:jc w:val="both"/>
      </w:pPr>
      <w:bookmarkStart w:id="697" w:name="_Toc529455821"/>
      <w:bookmarkStart w:id="698" w:name="_Toc529459542"/>
      <w:r w:rsidRPr="00D5109B">
        <w:rPr>
          <w:b w:val="0"/>
          <w:smallCaps w:val="0"/>
        </w:rPr>
        <w:t xml:space="preserve">The Concessionaire agrees that, during the Operations Period, the Operation and Maintenance obligations of the Concessionaire </w:t>
      </w:r>
      <w:bookmarkStart w:id="699" w:name="_Hlk528581557"/>
      <w:r w:rsidRPr="00D5109B">
        <w:rPr>
          <w:b w:val="0"/>
          <w:smallCaps w:val="0"/>
        </w:rPr>
        <w:t>shall include performance of the</w:t>
      </w:r>
      <w:bookmarkStart w:id="700" w:name="page164"/>
      <w:bookmarkEnd w:id="700"/>
      <w:r w:rsidRPr="00D5109B">
        <w:rPr>
          <w:b w:val="0"/>
          <w:smallCaps w:val="0"/>
        </w:rPr>
        <w:t xml:space="preserve"> following obligations in accordance with the Applicable Standards and Good Industry Practices and any other additional matters as may be determined by the Independent Engineer and/or the Authority as being necessary to Operations and Maintenance</w:t>
      </w:r>
      <w:bookmarkEnd w:id="699"/>
      <w:r w:rsidRPr="00D5109B">
        <w:rPr>
          <w:b w:val="0"/>
          <w:smallCaps w:val="0"/>
        </w:rPr>
        <w:t>:</w:t>
      </w:r>
      <w:bookmarkEnd w:id="697"/>
      <w:bookmarkEnd w:id="698"/>
    </w:p>
    <w:p w14:paraId="02955BEA" w14:textId="77777777" w:rsidR="00552A63" w:rsidRPr="00D5109B" w:rsidRDefault="00552A63" w:rsidP="00552A63">
      <w:pPr>
        <w:pStyle w:val="ListParagraph"/>
        <w:tabs>
          <w:tab w:val="left" w:pos="810"/>
        </w:tabs>
        <w:spacing w:line="266" w:lineRule="auto"/>
        <w:ind w:left="1080"/>
        <w:jc w:val="both"/>
      </w:pPr>
    </w:p>
    <w:p w14:paraId="36F3BECE" w14:textId="77777777" w:rsidR="00552A63" w:rsidRPr="00D5109B" w:rsidRDefault="00552A63" w:rsidP="00466527">
      <w:pPr>
        <w:pStyle w:val="ListParagraph"/>
        <w:numPr>
          <w:ilvl w:val="0"/>
          <w:numId w:val="94"/>
        </w:numPr>
        <w:tabs>
          <w:tab w:val="left" w:pos="810"/>
        </w:tabs>
        <w:spacing w:line="266" w:lineRule="auto"/>
        <w:ind w:left="1440" w:hanging="720"/>
        <w:jc w:val="both"/>
      </w:pPr>
      <w:r w:rsidRPr="00D5109B">
        <w:t>to perform and complete each Project O&amp;M Milestone on or prior to its Project O&amp;M Milestone Date;</w:t>
      </w:r>
    </w:p>
    <w:p w14:paraId="3FEBB16A" w14:textId="77777777" w:rsidR="00552A63" w:rsidRPr="00D5109B" w:rsidRDefault="00552A63" w:rsidP="00442BD5">
      <w:pPr>
        <w:pStyle w:val="ListParagraph"/>
        <w:tabs>
          <w:tab w:val="left" w:pos="810"/>
        </w:tabs>
        <w:spacing w:line="266" w:lineRule="auto"/>
        <w:ind w:left="1440" w:hanging="720"/>
        <w:jc w:val="both"/>
      </w:pPr>
    </w:p>
    <w:p w14:paraId="5002126A" w14:textId="03224877" w:rsidR="00552A63" w:rsidRPr="00D5109B" w:rsidRDefault="00552A63" w:rsidP="00466527">
      <w:pPr>
        <w:pStyle w:val="ListParagraph"/>
        <w:numPr>
          <w:ilvl w:val="0"/>
          <w:numId w:val="94"/>
        </w:numPr>
        <w:tabs>
          <w:tab w:val="left" w:pos="810"/>
        </w:tabs>
        <w:spacing w:line="266" w:lineRule="auto"/>
        <w:ind w:left="1440" w:hanging="720"/>
        <w:jc w:val="both"/>
      </w:pPr>
      <w:r w:rsidRPr="00D5109B">
        <w:t>modify, repair and to provide all such improvements and services as may be required for the Operation and Maintenance of the Concession Assets in accordance with the Applicable Standards</w:t>
      </w:r>
      <w:r w:rsidR="00FB273D" w:rsidRPr="00D5109B">
        <w:t>;</w:t>
      </w:r>
    </w:p>
    <w:p w14:paraId="7A893D5A" w14:textId="77777777" w:rsidR="00552A63" w:rsidRPr="00D5109B" w:rsidRDefault="00552A63" w:rsidP="00442BD5">
      <w:pPr>
        <w:tabs>
          <w:tab w:val="left" w:pos="1440"/>
        </w:tabs>
        <w:spacing w:line="257" w:lineRule="auto"/>
        <w:ind w:left="1440" w:right="6" w:hanging="720"/>
        <w:jc w:val="both"/>
        <w:rPr>
          <w:rFonts w:ascii="Times New Roman" w:hAnsi="Times New Roman" w:cs="Times New Roman"/>
          <w:sz w:val="22"/>
          <w:szCs w:val="22"/>
        </w:rPr>
      </w:pPr>
    </w:p>
    <w:p w14:paraId="7E03A585" w14:textId="77777777" w:rsidR="00552A63" w:rsidRPr="00D5109B" w:rsidRDefault="00552A63" w:rsidP="00466527">
      <w:pPr>
        <w:numPr>
          <w:ilvl w:val="0"/>
          <w:numId w:val="94"/>
        </w:numPr>
        <w:tabs>
          <w:tab w:val="left" w:pos="1440"/>
        </w:tabs>
        <w:spacing w:line="257"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carrying out routine maintenance and the periodic preventive maintenance of the Concession Assets;</w:t>
      </w:r>
    </w:p>
    <w:p w14:paraId="6CF1DB05" w14:textId="77777777" w:rsidR="00552A63" w:rsidRPr="00D5109B" w:rsidRDefault="00552A63" w:rsidP="00442BD5">
      <w:pPr>
        <w:tabs>
          <w:tab w:val="left" w:pos="1440"/>
        </w:tabs>
        <w:spacing w:line="307" w:lineRule="exact"/>
        <w:ind w:left="1440" w:hanging="720"/>
        <w:jc w:val="both"/>
        <w:rPr>
          <w:rFonts w:ascii="Times New Roman" w:hAnsi="Times New Roman" w:cs="Times New Roman"/>
          <w:sz w:val="22"/>
          <w:szCs w:val="22"/>
        </w:rPr>
      </w:pPr>
    </w:p>
    <w:p w14:paraId="156C4AD3" w14:textId="77777777" w:rsidR="00552A63" w:rsidRPr="00D5109B" w:rsidRDefault="00552A63" w:rsidP="00466527">
      <w:pPr>
        <w:numPr>
          <w:ilvl w:val="0"/>
          <w:numId w:val="94"/>
        </w:numPr>
        <w:tabs>
          <w:tab w:val="left" w:pos="1440"/>
        </w:tabs>
        <w:spacing w:line="257"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preventing, with the assistance of concerned law enforcement agencies, any unauthorized use of the Concession Assets;</w:t>
      </w:r>
    </w:p>
    <w:p w14:paraId="767F4BCD" w14:textId="77777777" w:rsidR="00552A63" w:rsidRPr="00D5109B" w:rsidRDefault="00552A63" w:rsidP="00442BD5">
      <w:pPr>
        <w:tabs>
          <w:tab w:val="left" w:pos="1440"/>
        </w:tabs>
        <w:spacing w:line="308" w:lineRule="exact"/>
        <w:ind w:left="1440" w:hanging="720"/>
        <w:jc w:val="both"/>
        <w:rPr>
          <w:rFonts w:ascii="Times New Roman" w:hAnsi="Times New Roman" w:cs="Times New Roman"/>
          <w:sz w:val="22"/>
          <w:szCs w:val="22"/>
        </w:rPr>
      </w:pPr>
    </w:p>
    <w:p w14:paraId="0C8BFECC" w14:textId="77777777" w:rsidR="00552A63" w:rsidRPr="00D5109B" w:rsidRDefault="00552A63" w:rsidP="00466527">
      <w:pPr>
        <w:numPr>
          <w:ilvl w:val="0"/>
          <w:numId w:val="94"/>
        </w:numPr>
        <w:tabs>
          <w:tab w:val="left" w:pos="1440"/>
        </w:tabs>
        <w:spacing w:line="257"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preventing, with the assistance of the concerned law enforcement agencies, any encroachments on the Project Site;</w:t>
      </w:r>
    </w:p>
    <w:p w14:paraId="71BA8D61" w14:textId="77777777" w:rsidR="00552A63" w:rsidRPr="00D5109B" w:rsidRDefault="00552A63" w:rsidP="00442BD5">
      <w:pPr>
        <w:tabs>
          <w:tab w:val="left" w:pos="1440"/>
        </w:tabs>
        <w:spacing w:line="307" w:lineRule="exact"/>
        <w:ind w:left="1440" w:hanging="720"/>
        <w:rPr>
          <w:rFonts w:ascii="Times New Roman" w:hAnsi="Times New Roman" w:cs="Times New Roman"/>
          <w:sz w:val="22"/>
          <w:szCs w:val="22"/>
        </w:rPr>
      </w:pPr>
    </w:p>
    <w:p w14:paraId="1CCEC810" w14:textId="77777777" w:rsidR="00552A63" w:rsidRPr="00D5109B" w:rsidRDefault="00552A63" w:rsidP="00466527">
      <w:pPr>
        <w:numPr>
          <w:ilvl w:val="0"/>
          <w:numId w:val="94"/>
        </w:numPr>
        <w:tabs>
          <w:tab w:val="left" w:pos="1440"/>
        </w:tabs>
        <w:spacing w:line="260" w:lineRule="auto"/>
        <w:ind w:left="1440" w:right="6" w:hanging="720"/>
        <w:rPr>
          <w:rFonts w:ascii="Times New Roman" w:hAnsi="Times New Roman" w:cs="Times New Roman"/>
          <w:sz w:val="22"/>
          <w:szCs w:val="22"/>
        </w:rPr>
      </w:pPr>
      <w:r w:rsidRPr="00D5109B">
        <w:rPr>
          <w:rFonts w:ascii="Times New Roman" w:hAnsi="Times New Roman" w:cs="Times New Roman"/>
          <w:sz w:val="22"/>
          <w:szCs w:val="22"/>
        </w:rPr>
        <w:t>protecting the environment (to the extent of the Concessionaire’s activities) and providing equipment and materials therefor;</w:t>
      </w:r>
    </w:p>
    <w:p w14:paraId="43DDD12C" w14:textId="77777777" w:rsidR="00552A63" w:rsidRPr="00D5109B" w:rsidRDefault="00552A63" w:rsidP="00442BD5">
      <w:pPr>
        <w:tabs>
          <w:tab w:val="left" w:pos="1440"/>
        </w:tabs>
        <w:spacing w:line="303" w:lineRule="exact"/>
        <w:ind w:left="1440" w:hanging="720"/>
        <w:rPr>
          <w:rFonts w:ascii="Times New Roman" w:hAnsi="Times New Roman" w:cs="Times New Roman"/>
          <w:sz w:val="22"/>
          <w:szCs w:val="22"/>
        </w:rPr>
      </w:pPr>
    </w:p>
    <w:p w14:paraId="2FAE6A24" w14:textId="77777777" w:rsidR="00552A63" w:rsidRPr="00D5109B" w:rsidRDefault="00552A63" w:rsidP="00466527">
      <w:pPr>
        <w:numPr>
          <w:ilvl w:val="0"/>
          <w:numId w:val="94"/>
        </w:numPr>
        <w:tabs>
          <w:tab w:val="left" w:pos="1440"/>
        </w:tabs>
        <w:spacing w:line="257" w:lineRule="auto"/>
        <w:ind w:left="1440" w:right="6" w:hanging="720"/>
        <w:rPr>
          <w:rFonts w:ascii="Times New Roman" w:hAnsi="Times New Roman" w:cs="Times New Roman"/>
          <w:sz w:val="22"/>
          <w:szCs w:val="22"/>
        </w:rPr>
      </w:pPr>
      <w:r w:rsidRPr="00D5109B">
        <w:rPr>
          <w:rFonts w:ascii="Times New Roman" w:hAnsi="Times New Roman" w:cs="Times New Roman"/>
          <w:sz w:val="22"/>
          <w:szCs w:val="22"/>
        </w:rPr>
        <w:t>operation and maintenance of all communication, control and administrative systems necessary for the efficient operation of the Concession Assets;</w:t>
      </w:r>
    </w:p>
    <w:p w14:paraId="512AA2CC" w14:textId="77777777" w:rsidR="00552A63" w:rsidRPr="00D5109B" w:rsidRDefault="00552A63" w:rsidP="00442BD5">
      <w:pPr>
        <w:tabs>
          <w:tab w:val="left" w:pos="1440"/>
        </w:tabs>
        <w:spacing w:line="307" w:lineRule="exact"/>
        <w:ind w:left="1440" w:hanging="720"/>
        <w:rPr>
          <w:rFonts w:ascii="Times New Roman" w:hAnsi="Times New Roman" w:cs="Times New Roman"/>
          <w:sz w:val="22"/>
          <w:szCs w:val="22"/>
        </w:rPr>
      </w:pPr>
    </w:p>
    <w:p w14:paraId="6BB43D08" w14:textId="77777777" w:rsidR="00552A63" w:rsidRPr="00D5109B" w:rsidRDefault="00552A63" w:rsidP="00466527">
      <w:pPr>
        <w:numPr>
          <w:ilvl w:val="0"/>
          <w:numId w:val="94"/>
        </w:numPr>
        <w:tabs>
          <w:tab w:val="left" w:pos="1440"/>
        </w:tabs>
        <w:spacing w:line="257" w:lineRule="auto"/>
        <w:ind w:left="1440" w:right="6" w:hanging="720"/>
        <w:rPr>
          <w:rFonts w:ascii="Times New Roman" w:hAnsi="Times New Roman" w:cs="Times New Roman"/>
          <w:sz w:val="22"/>
          <w:szCs w:val="22"/>
        </w:rPr>
      </w:pPr>
      <w:r w:rsidRPr="00D5109B">
        <w:rPr>
          <w:rFonts w:ascii="Times New Roman" w:hAnsi="Times New Roman" w:cs="Times New Roman"/>
          <w:sz w:val="22"/>
          <w:szCs w:val="22"/>
        </w:rPr>
        <w:t xml:space="preserve">maintaining a public relations unit to interface with and attend to suggestions from the Users,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Government Authorities, media and other agencies;</w:t>
      </w:r>
    </w:p>
    <w:p w14:paraId="7C963C56" w14:textId="77777777" w:rsidR="00552A63" w:rsidRPr="00D5109B" w:rsidRDefault="00552A63" w:rsidP="00442BD5">
      <w:pPr>
        <w:tabs>
          <w:tab w:val="left" w:pos="1440"/>
        </w:tabs>
        <w:spacing w:line="299" w:lineRule="exact"/>
        <w:ind w:left="1440" w:hanging="720"/>
        <w:rPr>
          <w:rFonts w:ascii="Times New Roman" w:hAnsi="Times New Roman" w:cs="Times New Roman"/>
          <w:sz w:val="22"/>
          <w:szCs w:val="22"/>
        </w:rPr>
      </w:pPr>
    </w:p>
    <w:p w14:paraId="2A95A6C1" w14:textId="77777777" w:rsidR="00552A63" w:rsidRPr="00D5109B" w:rsidRDefault="00552A63" w:rsidP="00466527">
      <w:pPr>
        <w:numPr>
          <w:ilvl w:val="0"/>
          <w:numId w:val="94"/>
        </w:numPr>
        <w:tabs>
          <w:tab w:val="left" w:pos="144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complying with Safety Requirements;</w:t>
      </w:r>
    </w:p>
    <w:p w14:paraId="4A2B092A" w14:textId="77777777" w:rsidR="00552A63" w:rsidRPr="00D5109B" w:rsidRDefault="00552A63" w:rsidP="00442BD5">
      <w:pPr>
        <w:tabs>
          <w:tab w:val="left" w:pos="1440"/>
        </w:tabs>
        <w:spacing w:line="324" w:lineRule="exact"/>
        <w:ind w:left="1440" w:hanging="720"/>
        <w:rPr>
          <w:rFonts w:ascii="Times New Roman" w:hAnsi="Times New Roman" w:cs="Times New Roman"/>
          <w:sz w:val="22"/>
          <w:szCs w:val="22"/>
        </w:rPr>
      </w:pPr>
    </w:p>
    <w:p w14:paraId="700B5BEF" w14:textId="77777777" w:rsidR="00552A63" w:rsidRPr="00D5109B" w:rsidRDefault="00552A63" w:rsidP="00466527">
      <w:pPr>
        <w:numPr>
          <w:ilvl w:val="0"/>
          <w:numId w:val="94"/>
        </w:numPr>
        <w:tabs>
          <w:tab w:val="left" w:pos="1440"/>
        </w:tabs>
        <w:spacing w:line="281" w:lineRule="auto"/>
        <w:ind w:left="1440" w:right="6" w:hanging="720"/>
        <w:jc w:val="both"/>
        <w:rPr>
          <w:rFonts w:ascii="Times New Roman" w:eastAsia="Times New Roman" w:hAnsi="Times New Roman" w:cs="Times New Roman"/>
          <w:sz w:val="22"/>
          <w:szCs w:val="22"/>
        </w:rPr>
      </w:pPr>
      <w:r w:rsidRPr="00D5109B">
        <w:rPr>
          <w:rFonts w:ascii="Times New Roman" w:hAnsi="Times New Roman" w:cs="Times New Roman"/>
          <w:sz w:val="22"/>
          <w:szCs w:val="22"/>
        </w:rPr>
        <w:t>promptly removing from the Project Site, all surplus construction machinery and materials, waste materials (including hazardous materials and waste water), rubbish</w:t>
      </w:r>
      <w:bookmarkStart w:id="701" w:name="page165"/>
      <w:bookmarkEnd w:id="701"/>
      <w:r w:rsidRPr="00D5109B">
        <w:rPr>
          <w:rFonts w:ascii="Times New Roman" w:hAnsi="Times New Roman" w:cs="Times New Roman"/>
          <w:sz w:val="22"/>
          <w:szCs w:val="22"/>
        </w:rPr>
        <w:t xml:space="preserve"> and other debris (including, without limitation, accident debris) and keeping the Project Site in a clean, tidy and orderly condition, in each case, in conformity with the Applicable Standards;</w:t>
      </w:r>
    </w:p>
    <w:p w14:paraId="7ED2CB31" w14:textId="77777777" w:rsidR="00552A63" w:rsidRPr="00D5109B" w:rsidRDefault="00552A63" w:rsidP="00442BD5">
      <w:pPr>
        <w:tabs>
          <w:tab w:val="left" w:pos="1440"/>
        </w:tabs>
        <w:spacing w:line="304" w:lineRule="exact"/>
        <w:ind w:left="1440" w:hanging="720"/>
        <w:rPr>
          <w:rFonts w:ascii="Times New Roman" w:hAnsi="Times New Roman" w:cs="Times New Roman"/>
          <w:sz w:val="22"/>
          <w:szCs w:val="22"/>
        </w:rPr>
      </w:pPr>
    </w:p>
    <w:p w14:paraId="77CA223D" w14:textId="77777777" w:rsidR="00552A63" w:rsidRPr="00D5109B" w:rsidRDefault="00552A63" w:rsidP="00466527">
      <w:pPr>
        <w:numPr>
          <w:ilvl w:val="0"/>
          <w:numId w:val="94"/>
        </w:numPr>
        <w:tabs>
          <w:tab w:val="left" w:pos="1440"/>
        </w:tabs>
        <w:spacing w:line="263"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performing all other activities and obligations relating to Operation and Maintenance so as to comply with the Applicable Standards and also so as to result in the Concession Assets complying with the Applicable Standards.</w:t>
      </w:r>
    </w:p>
    <w:p w14:paraId="20907FB7" w14:textId="77777777" w:rsidR="00552A63" w:rsidRPr="00D5109B" w:rsidRDefault="00552A63" w:rsidP="00552A63">
      <w:pPr>
        <w:spacing w:line="314" w:lineRule="exact"/>
        <w:rPr>
          <w:rFonts w:ascii="Times New Roman" w:eastAsia="Times New Roman" w:hAnsi="Times New Roman" w:cs="Times New Roman"/>
          <w:sz w:val="22"/>
          <w:szCs w:val="22"/>
        </w:rPr>
      </w:pPr>
    </w:p>
    <w:p w14:paraId="62804534" w14:textId="69A105A8" w:rsidR="00552A63" w:rsidRPr="00D5109B" w:rsidRDefault="00442BD5" w:rsidP="00F30826">
      <w:pPr>
        <w:pStyle w:val="Heading2"/>
        <w:ind w:left="720"/>
        <w:jc w:val="both"/>
        <w:rPr>
          <w:u w:val="single"/>
        </w:rPr>
      </w:pPr>
      <w:bookmarkStart w:id="702" w:name="_Toc529455822"/>
      <w:bookmarkStart w:id="703" w:name="_Toc529459543"/>
      <w:r w:rsidRPr="00D5109B">
        <w:rPr>
          <w:u w:val="single"/>
        </w:rPr>
        <w:t>Material Breach Of O&amp;M Requirements</w:t>
      </w:r>
      <w:bookmarkEnd w:id="702"/>
      <w:bookmarkEnd w:id="703"/>
    </w:p>
    <w:p w14:paraId="6DEBBECB" w14:textId="77777777" w:rsidR="00552A63" w:rsidRPr="00D5109B" w:rsidRDefault="00552A63" w:rsidP="00552A63">
      <w:pPr>
        <w:spacing w:line="327" w:lineRule="exact"/>
        <w:ind w:left="810" w:hanging="810"/>
        <w:rPr>
          <w:rFonts w:ascii="Times New Roman" w:eastAsia="Times New Roman" w:hAnsi="Times New Roman" w:cs="Times New Roman"/>
          <w:sz w:val="22"/>
          <w:szCs w:val="22"/>
        </w:rPr>
      </w:pPr>
    </w:p>
    <w:p w14:paraId="080368F6" w14:textId="73455592" w:rsidR="00552A63" w:rsidRPr="00D5109B" w:rsidRDefault="00552A63" w:rsidP="00466527">
      <w:pPr>
        <w:pStyle w:val="Heading2"/>
        <w:numPr>
          <w:ilvl w:val="2"/>
          <w:numId w:val="140"/>
        </w:numPr>
        <w:ind w:left="720"/>
        <w:jc w:val="both"/>
      </w:pPr>
      <w:bookmarkStart w:id="704" w:name="_Toc529455823"/>
      <w:bookmarkStart w:id="705" w:name="_Toc529459544"/>
      <w:r w:rsidRPr="00D5109B">
        <w:rPr>
          <w:b w:val="0"/>
          <w:smallCaps w:val="0"/>
        </w:rPr>
        <w:t xml:space="preserve">The Concessionaire shall be deemed to be in material breach of the O&amp;M Requirements (the </w:t>
      </w:r>
      <w:r w:rsidRPr="00D5109B">
        <w:rPr>
          <w:smallCaps w:val="0"/>
        </w:rPr>
        <w:t>Material Breach of O&amp;M Requirements</w:t>
      </w:r>
      <w:r w:rsidRPr="00D5109B">
        <w:rPr>
          <w:b w:val="0"/>
          <w:smallCaps w:val="0"/>
        </w:rPr>
        <w:t xml:space="preserve">) if the Independent Engineer and/or the </w:t>
      </w:r>
      <w:r w:rsidRPr="00D5109B">
        <w:rPr>
          <w:rFonts w:eastAsia="Times New Roman"/>
          <w:b w:val="0"/>
          <w:smallCaps w:val="0"/>
        </w:rPr>
        <w:t>Authority</w:t>
      </w:r>
      <w:r w:rsidRPr="00D5109B">
        <w:rPr>
          <w:b w:val="0"/>
          <w:smallCaps w:val="0"/>
        </w:rPr>
        <w:t xml:space="preserve"> (through the Independent Engineer), acting reasonably and in accordance with the provisions of this Agreement, has determined that there has been:</w:t>
      </w:r>
      <w:bookmarkEnd w:id="704"/>
      <w:bookmarkEnd w:id="705"/>
    </w:p>
    <w:p w14:paraId="05DE588C" w14:textId="77777777" w:rsidR="00552A63" w:rsidRPr="00D5109B" w:rsidRDefault="00552A63" w:rsidP="00552A63">
      <w:pPr>
        <w:spacing w:line="305" w:lineRule="exact"/>
        <w:ind w:left="810" w:hanging="810"/>
        <w:rPr>
          <w:rFonts w:ascii="Times New Roman" w:hAnsi="Times New Roman" w:cs="Times New Roman"/>
          <w:sz w:val="22"/>
          <w:szCs w:val="22"/>
        </w:rPr>
      </w:pPr>
    </w:p>
    <w:p w14:paraId="3DF7A8A9" w14:textId="77777777" w:rsidR="00552A63" w:rsidRPr="00D5109B" w:rsidRDefault="00552A63" w:rsidP="00466527">
      <w:pPr>
        <w:numPr>
          <w:ilvl w:val="0"/>
          <w:numId w:val="96"/>
        </w:numPr>
        <w:tabs>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 failure/undue delay in carrying out scheduled/planned maintenance or the scheduled/planned maintenance has not been carried out in accordance with the O&amp;M Requirements;</w:t>
      </w:r>
    </w:p>
    <w:p w14:paraId="610E1EE7" w14:textId="77777777" w:rsidR="00552A63" w:rsidRPr="00D5109B" w:rsidRDefault="00552A63" w:rsidP="00442BD5">
      <w:pPr>
        <w:spacing w:line="301" w:lineRule="exact"/>
        <w:ind w:left="810" w:hanging="720"/>
        <w:rPr>
          <w:rFonts w:ascii="Times New Roman" w:hAnsi="Times New Roman" w:cs="Times New Roman"/>
          <w:sz w:val="22"/>
          <w:szCs w:val="22"/>
        </w:rPr>
      </w:pPr>
    </w:p>
    <w:p w14:paraId="75C47701" w14:textId="77777777" w:rsidR="00552A63" w:rsidRPr="00D5109B" w:rsidRDefault="00552A63" w:rsidP="00466527">
      <w:pPr>
        <w:numPr>
          <w:ilvl w:val="0"/>
          <w:numId w:val="96"/>
        </w:numPr>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 material failure in performance by the Concessionaire of the Operation and Maintenance (or any part thereof) within the O&amp;M Time For Completion;</w:t>
      </w:r>
    </w:p>
    <w:p w14:paraId="0D166192" w14:textId="77777777" w:rsidR="00552A63" w:rsidRPr="00D5109B" w:rsidRDefault="00552A63" w:rsidP="00442BD5">
      <w:pPr>
        <w:spacing w:line="301" w:lineRule="exact"/>
        <w:ind w:left="1440" w:hanging="720"/>
        <w:rPr>
          <w:rFonts w:ascii="Times New Roman" w:hAnsi="Times New Roman" w:cs="Times New Roman"/>
          <w:sz w:val="22"/>
          <w:szCs w:val="22"/>
        </w:rPr>
      </w:pPr>
    </w:p>
    <w:p w14:paraId="2EA9C96D" w14:textId="09D639E6" w:rsidR="00552A63" w:rsidRPr="00D5109B" w:rsidRDefault="00552A63" w:rsidP="00466527">
      <w:pPr>
        <w:numPr>
          <w:ilvl w:val="0"/>
          <w:numId w:val="96"/>
        </w:numPr>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 failure/undue delay in adhering to Safety Requirements; </w:t>
      </w:r>
    </w:p>
    <w:p w14:paraId="42A11498" w14:textId="77777777" w:rsidR="00552A63" w:rsidRPr="00D5109B" w:rsidRDefault="00552A63" w:rsidP="00442BD5">
      <w:pPr>
        <w:pStyle w:val="ListParagraph"/>
        <w:ind w:hanging="720"/>
      </w:pPr>
    </w:p>
    <w:p w14:paraId="5176AD74" w14:textId="4024D899" w:rsidR="00552A63" w:rsidRPr="00D5109B" w:rsidRDefault="00552A63" w:rsidP="00466527">
      <w:pPr>
        <w:pStyle w:val="ListParagraph"/>
        <w:numPr>
          <w:ilvl w:val="0"/>
          <w:numId w:val="137"/>
        </w:numPr>
        <w:spacing w:line="327" w:lineRule="exact"/>
        <w:ind w:left="1440" w:hanging="720"/>
        <w:jc w:val="both"/>
      </w:pPr>
      <w:r w:rsidRPr="00D5109B">
        <w:t xml:space="preserve">a breach of the O&amp;M Requirements that is un-remedied within the </w:t>
      </w:r>
      <w:r w:rsidR="00810A18" w:rsidRPr="00D5109B">
        <w:t xml:space="preserve">Cure Period </w:t>
      </w:r>
      <w:r w:rsidRPr="00D5109B">
        <w:t xml:space="preserve">specified in the </w:t>
      </w:r>
      <w:r w:rsidR="00810A18" w:rsidRPr="00D5109B">
        <w:t xml:space="preserve">Authority Preliminary </w:t>
      </w:r>
      <w:r w:rsidRPr="00D5109B">
        <w:t xml:space="preserve">Notice </w:t>
      </w:r>
      <w:r w:rsidR="00810A18" w:rsidRPr="00D5109B">
        <w:t xml:space="preserve">issued </w:t>
      </w:r>
      <w:r w:rsidRPr="00D5109B">
        <w:t xml:space="preserve">regarding that breach, </w:t>
      </w:r>
    </w:p>
    <w:p w14:paraId="3261BEC9" w14:textId="1C5CA188" w:rsidR="00552A63" w:rsidRPr="00D5109B" w:rsidRDefault="00552A63" w:rsidP="00442BD5">
      <w:pPr>
        <w:spacing w:line="263" w:lineRule="auto"/>
        <w:ind w:left="2160" w:hanging="720"/>
        <w:jc w:val="both"/>
        <w:rPr>
          <w:rFonts w:ascii="Times New Roman" w:eastAsia="Times New Roman" w:hAnsi="Times New Roman" w:cs="Times New Roman"/>
          <w:sz w:val="22"/>
          <w:szCs w:val="22"/>
        </w:rPr>
      </w:pPr>
    </w:p>
    <w:p w14:paraId="6AE0F950" w14:textId="77777777" w:rsidR="00552A63" w:rsidRPr="00D5109B" w:rsidRDefault="00552A63" w:rsidP="00442BD5">
      <w:pPr>
        <w:spacing w:line="263" w:lineRule="auto"/>
        <w:ind w:left="1440"/>
        <w:jc w:val="both"/>
        <w:rPr>
          <w:rFonts w:ascii="Times New Roman" w:hAnsi="Times New Roman" w:cs="Times New Roman"/>
          <w:sz w:val="22"/>
          <w:szCs w:val="22"/>
        </w:rPr>
      </w:pPr>
      <w:r w:rsidRPr="00D5109B">
        <w:rPr>
          <w:rFonts w:ascii="Times New Roman" w:hAnsi="Times New Roman" w:cs="Times New Roman"/>
          <w:sz w:val="22"/>
          <w:szCs w:val="22"/>
        </w:rPr>
        <w:t>provided, however, the Concessionaire shall not be deemed to be in Material Breach of the O&amp;M Requirements in the afore-stated circumstances in the event such breach is caused by the Permitted Events.</w:t>
      </w:r>
    </w:p>
    <w:p w14:paraId="53C9592A" w14:textId="77777777" w:rsidR="00552A63" w:rsidRPr="00D5109B" w:rsidRDefault="00552A63" w:rsidP="00552A63">
      <w:pPr>
        <w:spacing w:line="290" w:lineRule="exact"/>
        <w:rPr>
          <w:rFonts w:ascii="Times New Roman" w:hAnsi="Times New Roman" w:cs="Times New Roman"/>
          <w:sz w:val="22"/>
          <w:szCs w:val="22"/>
        </w:rPr>
      </w:pPr>
    </w:p>
    <w:p w14:paraId="6E6E77B2" w14:textId="7FA43D0C" w:rsidR="00552A63" w:rsidRPr="00D5109B" w:rsidRDefault="00442BD5" w:rsidP="00F30826">
      <w:pPr>
        <w:pStyle w:val="Heading2"/>
        <w:ind w:left="720"/>
        <w:jc w:val="both"/>
        <w:rPr>
          <w:rFonts w:eastAsia="Times New Roman"/>
          <w:b w:val="0"/>
          <w:u w:val="single"/>
        </w:rPr>
      </w:pPr>
      <w:bookmarkStart w:id="706" w:name="_Toc529455824"/>
      <w:bookmarkStart w:id="707" w:name="_Toc529459545"/>
      <w:r w:rsidRPr="00D5109B">
        <w:rPr>
          <w:rFonts w:eastAsia="Times New Roman"/>
          <w:u w:val="single"/>
        </w:rPr>
        <w:t>Authority’ Rights With Regard To Material Breach Of O&amp;M Requirements</w:t>
      </w:r>
      <w:bookmarkEnd w:id="706"/>
      <w:bookmarkEnd w:id="707"/>
    </w:p>
    <w:p w14:paraId="1EF2E6E5" w14:textId="77777777" w:rsidR="00552A63" w:rsidRPr="00D5109B" w:rsidRDefault="00552A63" w:rsidP="00552A63">
      <w:pPr>
        <w:spacing w:line="325" w:lineRule="exact"/>
        <w:rPr>
          <w:rFonts w:ascii="Times New Roman" w:eastAsia="Times New Roman" w:hAnsi="Times New Roman" w:cs="Times New Roman"/>
          <w:sz w:val="22"/>
          <w:szCs w:val="22"/>
        </w:rPr>
      </w:pPr>
    </w:p>
    <w:p w14:paraId="6790A326" w14:textId="5542A192" w:rsidR="00552A63" w:rsidRPr="00D5109B" w:rsidRDefault="00552A63" w:rsidP="00466527">
      <w:pPr>
        <w:pStyle w:val="Heading2"/>
        <w:numPr>
          <w:ilvl w:val="2"/>
          <w:numId w:val="140"/>
        </w:numPr>
        <w:ind w:left="720"/>
        <w:jc w:val="both"/>
        <w:rPr>
          <w:b w:val="0"/>
          <w:smallCaps w:val="0"/>
        </w:rPr>
      </w:pPr>
      <w:bookmarkStart w:id="708" w:name="_Toc529455825"/>
      <w:bookmarkStart w:id="709" w:name="_Toc529459546"/>
      <w:r w:rsidRPr="00D5109B">
        <w:rPr>
          <w:b w:val="0"/>
          <w:smallCaps w:val="0"/>
        </w:rPr>
        <w:t xml:space="preserve">Upon a Material Breach of O&amp;M Requirements, the </w:t>
      </w:r>
      <w:r w:rsidRPr="00D5109B">
        <w:rPr>
          <w:rFonts w:eastAsia="Times New Roman"/>
          <w:b w:val="0"/>
          <w:smallCaps w:val="0"/>
        </w:rPr>
        <w:t>Authority</w:t>
      </w:r>
      <w:r w:rsidRPr="00D5109B">
        <w:rPr>
          <w:b w:val="0"/>
          <w:smallCaps w:val="0"/>
        </w:rPr>
        <w:t xml:space="preserve"> shall, without prejudice to any other permitted consequences, have the right to Terminate this Agreement in accordance with Section 23</w:t>
      </w:r>
      <w:r w:rsidRPr="00D5109B">
        <w:rPr>
          <w:b w:val="0"/>
          <w:i/>
          <w:smallCaps w:val="0"/>
        </w:rPr>
        <w:t>(Termination)</w:t>
      </w:r>
      <w:r w:rsidRPr="00D5109B">
        <w:rPr>
          <w:b w:val="0"/>
          <w:smallCaps w:val="0"/>
        </w:rPr>
        <w:t>.</w:t>
      </w:r>
      <w:bookmarkEnd w:id="708"/>
      <w:bookmarkEnd w:id="709"/>
    </w:p>
    <w:p w14:paraId="0B1B9D8D" w14:textId="77777777" w:rsidR="00552A63" w:rsidRPr="00D5109B" w:rsidRDefault="00552A63" w:rsidP="00552A63">
      <w:pPr>
        <w:spacing w:line="296" w:lineRule="exact"/>
        <w:rPr>
          <w:rFonts w:ascii="Times New Roman" w:hAnsi="Times New Roman" w:cs="Times New Roman"/>
          <w:sz w:val="22"/>
          <w:szCs w:val="22"/>
        </w:rPr>
      </w:pPr>
    </w:p>
    <w:p w14:paraId="3D77EE7C" w14:textId="23C64A0D" w:rsidR="00552A63" w:rsidRPr="00D5109B" w:rsidRDefault="00442BD5" w:rsidP="00442BD5">
      <w:pPr>
        <w:pStyle w:val="Heading2"/>
        <w:ind w:left="720"/>
        <w:jc w:val="both"/>
        <w:rPr>
          <w:u w:val="single"/>
        </w:rPr>
      </w:pPr>
      <w:bookmarkStart w:id="710" w:name="_Toc333900034"/>
      <w:bookmarkStart w:id="711" w:name="_Toc529455826"/>
      <w:bookmarkStart w:id="712" w:name="_Toc529459547"/>
      <w:r w:rsidRPr="00D5109B">
        <w:rPr>
          <w:u w:val="single"/>
        </w:rPr>
        <w:t xml:space="preserve">O&amp;M </w:t>
      </w:r>
      <w:bookmarkEnd w:id="710"/>
      <w:r w:rsidRPr="00D5109B">
        <w:rPr>
          <w:rFonts w:eastAsia="Times New Roman"/>
          <w:u w:val="single"/>
        </w:rPr>
        <w:t>Manual</w:t>
      </w:r>
      <w:bookmarkEnd w:id="711"/>
      <w:bookmarkEnd w:id="712"/>
    </w:p>
    <w:p w14:paraId="3D04D0BB" w14:textId="77777777" w:rsidR="00552A63" w:rsidRPr="00D5109B" w:rsidRDefault="00552A63" w:rsidP="009D33F1">
      <w:pPr>
        <w:spacing w:line="328" w:lineRule="exact"/>
        <w:jc w:val="both"/>
        <w:rPr>
          <w:rFonts w:ascii="Times New Roman" w:hAnsi="Times New Roman" w:cs="Times New Roman"/>
          <w:sz w:val="22"/>
          <w:szCs w:val="22"/>
        </w:rPr>
      </w:pPr>
    </w:p>
    <w:p w14:paraId="24B81C25" w14:textId="3961191B" w:rsidR="00A53348" w:rsidRPr="00D5109B" w:rsidRDefault="00A53348" w:rsidP="00466527">
      <w:pPr>
        <w:pStyle w:val="Heading2"/>
        <w:numPr>
          <w:ilvl w:val="2"/>
          <w:numId w:val="140"/>
        </w:numPr>
        <w:ind w:left="720"/>
        <w:jc w:val="both"/>
      </w:pPr>
      <w:bookmarkStart w:id="713" w:name="_Toc529455827"/>
      <w:bookmarkStart w:id="714" w:name="_Toc529459548"/>
      <w:bookmarkStart w:id="715" w:name="_Hlk528142046"/>
      <w:r w:rsidRPr="00D5109B">
        <w:rPr>
          <w:b w:val="0"/>
          <w:smallCaps w:val="0"/>
        </w:rPr>
        <w:t>The Concessionaire shall, in consultation with the Concessionaire Project Engineer and the Independent Engineer, prepare an operations, repair, maintenance and safety manual in respect of the Concession Assets that shall</w:t>
      </w:r>
      <w:r w:rsidRPr="00D5109B">
        <w:t xml:space="preserve"> </w:t>
      </w:r>
      <w:r w:rsidRPr="00D5109B">
        <w:rPr>
          <w:b w:val="0"/>
          <w:smallCaps w:val="0"/>
        </w:rPr>
        <w:t xml:space="preserve">comply with the Applicable Standards and Good Industry Practices and set out, </w:t>
      </w:r>
      <w:r w:rsidRPr="00D5109B">
        <w:rPr>
          <w:b w:val="0"/>
          <w:i/>
          <w:smallCaps w:val="0"/>
        </w:rPr>
        <w:t>inter alia</w:t>
      </w:r>
      <w:r w:rsidRPr="00D5109B">
        <w:rPr>
          <w:b w:val="0"/>
          <w:smallCaps w:val="0"/>
        </w:rPr>
        <w:t>:</w:t>
      </w:r>
      <w:bookmarkEnd w:id="713"/>
      <w:bookmarkEnd w:id="714"/>
      <w:r w:rsidRPr="00D5109B">
        <w:t xml:space="preserve"> </w:t>
      </w:r>
    </w:p>
    <w:p w14:paraId="461C764E" w14:textId="77777777" w:rsidR="00A53348" w:rsidRPr="00D5109B" w:rsidRDefault="00A53348" w:rsidP="00A53348">
      <w:pPr>
        <w:pStyle w:val="ListParagraph"/>
        <w:ind w:left="60"/>
        <w:jc w:val="both"/>
      </w:pPr>
    </w:p>
    <w:p w14:paraId="4CF37763" w14:textId="77777777" w:rsidR="00A53348" w:rsidRPr="00D5109B" w:rsidRDefault="00A53348" w:rsidP="00466527">
      <w:pPr>
        <w:pStyle w:val="ListParagraph"/>
        <w:numPr>
          <w:ilvl w:val="0"/>
          <w:numId w:val="141"/>
        </w:numPr>
        <w:tabs>
          <w:tab w:val="left" w:pos="1440"/>
        </w:tabs>
        <w:spacing w:line="265" w:lineRule="auto"/>
        <w:ind w:left="1440" w:hanging="720"/>
        <w:jc w:val="both"/>
      </w:pPr>
      <w:r w:rsidRPr="00D5109B">
        <w:t xml:space="preserve">the arrangements and procedures for conducting safety related measures; </w:t>
      </w:r>
    </w:p>
    <w:p w14:paraId="3337DDC4" w14:textId="77777777" w:rsidR="00A53348" w:rsidRPr="00D5109B" w:rsidRDefault="00A53348" w:rsidP="00442BD5">
      <w:pPr>
        <w:pStyle w:val="ListParagraph"/>
        <w:tabs>
          <w:tab w:val="left" w:pos="1440"/>
        </w:tabs>
        <w:spacing w:line="265" w:lineRule="auto"/>
        <w:ind w:left="1440" w:hanging="720"/>
        <w:jc w:val="both"/>
      </w:pPr>
    </w:p>
    <w:p w14:paraId="01438904" w14:textId="77777777" w:rsidR="00A53348" w:rsidRPr="00D5109B" w:rsidRDefault="00A53348" w:rsidP="00466527">
      <w:pPr>
        <w:pStyle w:val="ListParagraph"/>
        <w:numPr>
          <w:ilvl w:val="0"/>
          <w:numId w:val="141"/>
        </w:numPr>
        <w:tabs>
          <w:tab w:val="left" w:pos="1440"/>
        </w:tabs>
        <w:spacing w:line="265" w:lineRule="auto"/>
        <w:ind w:left="1440" w:hanging="720"/>
        <w:jc w:val="both"/>
      </w:pPr>
      <w:r w:rsidRPr="00D5109B">
        <w:t>the regular preventive maintenance and operating procedures for the Concession</w:t>
      </w:r>
      <w:r w:rsidRPr="00D5109B">
        <w:rPr>
          <w:i/>
        </w:rPr>
        <w:t xml:space="preserve"> </w:t>
      </w:r>
      <w:r w:rsidRPr="00D5109B">
        <w:t>Assets;</w:t>
      </w:r>
    </w:p>
    <w:p w14:paraId="16EC05A5" w14:textId="77777777" w:rsidR="00A53348" w:rsidRPr="00D5109B" w:rsidRDefault="00A53348" w:rsidP="00442BD5">
      <w:pPr>
        <w:pStyle w:val="ListParagraph"/>
        <w:tabs>
          <w:tab w:val="left" w:pos="1440"/>
        </w:tabs>
        <w:ind w:left="1440" w:hanging="720"/>
        <w:jc w:val="both"/>
      </w:pPr>
    </w:p>
    <w:p w14:paraId="77A13E57" w14:textId="77777777" w:rsidR="00A53348" w:rsidRPr="00D5109B" w:rsidRDefault="00A53348" w:rsidP="00466527">
      <w:pPr>
        <w:pStyle w:val="ListParagraph"/>
        <w:numPr>
          <w:ilvl w:val="0"/>
          <w:numId w:val="141"/>
        </w:numPr>
        <w:tabs>
          <w:tab w:val="left" w:pos="1440"/>
        </w:tabs>
        <w:spacing w:line="265" w:lineRule="auto"/>
        <w:ind w:left="1440" w:hanging="720"/>
        <w:jc w:val="both"/>
      </w:pPr>
      <w:r w:rsidRPr="00D5109B">
        <w:t xml:space="preserve">the provisions for operation and maintenance of the Concession Assets; </w:t>
      </w:r>
    </w:p>
    <w:p w14:paraId="7FE18C2C" w14:textId="77777777" w:rsidR="00A53348" w:rsidRPr="00D5109B" w:rsidRDefault="00A53348" w:rsidP="00442BD5">
      <w:pPr>
        <w:pStyle w:val="ListParagraph"/>
        <w:tabs>
          <w:tab w:val="left" w:pos="1440"/>
        </w:tabs>
        <w:ind w:left="1440" w:hanging="720"/>
        <w:jc w:val="both"/>
      </w:pPr>
    </w:p>
    <w:p w14:paraId="0ACB6042" w14:textId="77777777" w:rsidR="00A53348" w:rsidRPr="00D5109B" w:rsidRDefault="00A53348" w:rsidP="00466527">
      <w:pPr>
        <w:pStyle w:val="ListParagraph"/>
        <w:numPr>
          <w:ilvl w:val="0"/>
          <w:numId w:val="141"/>
        </w:numPr>
        <w:tabs>
          <w:tab w:val="left" w:pos="1440"/>
        </w:tabs>
        <w:spacing w:line="265" w:lineRule="auto"/>
        <w:ind w:left="1440" w:hanging="720"/>
        <w:jc w:val="both"/>
      </w:pPr>
      <w:r w:rsidRPr="00D5109B">
        <w:t>provide for life cycle maintenance, routine maintenance and reactive maintenance which may be reasonably necessary for maintenance and repair of the Concession Assets, including replacement thereof;</w:t>
      </w:r>
    </w:p>
    <w:p w14:paraId="37388996" w14:textId="77777777" w:rsidR="00A53348" w:rsidRPr="00D5109B" w:rsidRDefault="00A53348" w:rsidP="00442BD5">
      <w:pPr>
        <w:pStyle w:val="ListParagraph"/>
        <w:tabs>
          <w:tab w:val="left" w:pos="1440"/>
        </w:tabs>
        <w:ind w:left="1440" w:hanging="720"/>
        <w:jc w:val="both"/>
      </w:pPr>
    </w:p>
    <w:p w14:paraId="0F030F85" w14:textId="77777777" w:rsidR="00A53348" w:rsidRPr="00D5109B" w:rsidRDefault="00A53348" w:rsidP="00466527">
      <w:pPr>
        <w:pStyle w:val="ListParagraph"/>
        <w:numPr>
          <w:ilvl w:val="0"/>
          <w:numId w:val="141"/>
        </w:numPr>
        <w:tabs>
          <w:tab w:val="left" w:pos="1440"/>
        </w:tabs>
        <w:spacing w:line="265" w:lineRule="auto"/>
        <w:ind w:left="1440" w:hanging="720"/>
        <w:jc w:val="both"/>
      </w:pPr>
      <w:r w:rsidRPr="00D5109B">
        <w:t>the Project O&amp;M Milestones and their respective Project O&amp;M Milestone Dates,</w:t>
      </w:r>
    </w:p>
    <w:p w14:paraId="0377147F" w14:textId="77777777" w:rsidR="00A53348" w:rsidRPr="00D5109B" w:rsidRDefault="00A53348" w:rsidP="00A53348">
      <w:pPr>
        <w:pStyle w:val="ListParagraph"/>
        <w:jc w:val="both"/>
      </w:pPr>
    </w:p>
    <w:p w14:paraId="0A5A01F0" w14:textId="77777777" w:rsidR="00A53348" w:rsidRPr="00D5109B" w:rsidRDefault="00A53348" w:rsidP="00A53348">
      <w:pPr>
        <w:ind w:left="540" w:firstLine="720"/>
        <w:jc w:val="both"/>
        <w:rPr>
          <w:rFonts w:ascii="Times New Roman" w:eastAsia="Times New Roman" w:hAnsi="Times New Roman" w:cs="Times New Roman"/>
          <w:sz w:val="22"/>
          <w:szCs w:val="22"/>
        </w:rPr>
      </w:pPr>
      <w:r w:rsidRPr="00D5109B">
        <w:rPr>
          <w:rFonts w:ascii="Times New Roman" w:hAnsi="Times New Roman" w:cs="Times New Roman"/>
          <w:sz w:val="22"/>
          <w:szCs w:val="22"/>
        </w:rPr>
        <w:t xml:space="preserve">(the </w:t>
      </w:r>
      <w:r w:rsidRPr="00D5109B">
        <w:rPr>
          <w:rFonts w:ascii="Times New Roman" w:hAnsi="Times New Roman" w:cs="Times New Roman"/>
          <w:b/>
          <w:sz w:val="22"/>
          <w:szCs w:val="22"/>
        </w:rPr>
        <w:t>Proposed O&amp;M Manual</w:t>
      </w:r>
      <w:r w:rsidRPr="00D5109B">
        <w:rPr>
          <w:rFonts w:ascii="Times New Roman" w:hAnsi="Times New Roman" w:cs="Times New Roman"/>
          <w:sz w:val="22"/>
          <w:szCs w:val="22"/>
        </w:rPr>
        <w:t>)</w:t>
      </w:r>
    </w:p>
    <w:p w14:paraId="3A0917B3" w14:textId="77777777" w:rsidR="00A53348" w:rsidRPr="00D5109B" w:rsidRDefault="00A53348" w:rsidP="00A53348">
      <w:pPr>
        <w:rPr>
          <w:rFonts w:ascii="Times New Roman" w:eastAsia="Times New Roman" w:hAnsi="Times New Roman" w:cs="Times New Roman"/>
          <w:sz w:val="22"/>
          <w:szCs w:val="22"/>
        </w:rPr>
      </w:pPr>
    </w:p>
    <w:p w14:paraId="09DEFAC2" w14:textId="5D0D0429" w:rsidR="00A53348" w:rsidRPr="00D5109B" w:rsidRDefault="00A53348" w:rsidP="00466527">
      <w:pPr>
        <w:pStyle w:val="Heading2"/>
        <w:numPr>
          <w:ilvl w:val="2"/>
          <w:numId w:val="140"/>
        </w:numPr>
        <w:ind w:left="720"/>
        <w:jc w:val="both"/>
        <w:rPr>
          <w:b w:val="0"/>
          <w:smallCaps w:val="0"/>
        </w:rPr>
      </w:pPr>
      <w:bookmarkStart w:id="716" w:name="_Toc529455828"/>
      <w:bookmarkStart w:id="717" w:name="_Toc529459549"/>
      <w:r w:rsidRPr="00D5109B">
        <w:rPr>
          <w:b w:val="0"/>
          <w:smallCaps w:val="0"/>
        </w:rPr>
        <w:t xml:space="preserve">The Concessionaire shall submit the Proposed O&amp;M Manual to the Independent Engineer (with a copy to the Authority) for approval </w:t>
      </w:r>
      <w:r w:rsidRPr="00D5109B">
        <w:rPr>
          <w:rFonts w:eastAsia="Times New Roman"/>
          <w:b w:val="0"/>
          <w:smallCaps w:val="0"/>
        </w:rPr>
        <w:t>[</w:t>
      </w:r>
      <w:r w:rsidRPr="00D5109B">
        <w:rPr>
          <w:b w:val="0"/>
          <w:smallCaps w:val="0"/>
        </w:rPr>
        <w:t>Ninety (90) days] prior to the anticipated date for commencement of the Operations Period (as determined by the Independent Engineer).</w:t>
      </w:r>
      <w:bookmarkEnd w:id="716"/>
      <w:bookmarkEnd w:id="717"/>
    </w:p>
    <w:p w14:paraId="4A4697F4" w14:textId="77777777" w:rsidR="00A53348" w:rsidRPr="00D5109B" w:rsidRDefault="00A53348" w:rsidP="00442BD5">
      <w:pPr>
        <w:pStyle w:val="Heading2"/>
        <w:numPr>
          <w:ilvl w:val="0"/>
          <w:numId w:val="0"/>
        </w:numPr>
        <w:ind w:left="720" w:hanging="720"/>
        <w:jc w:val="both"/>
        <w:rPr>
          <w:b w:val="0"/>
          <w:smallCaps w:val="0"/>
        </w:rPr>
      </w:pPr>
    </w:p>
    <w:p w14:paraId="11403D51" w14:textId="5765938D" w:rsidR="00A53348" w:rsidRPr="00D5109B" w:rsidRDefault="00A53348" w:rsidP="00466527">
      <w:pPr>
        <w:pStyle w:val="Heading2"/>
        <w:numPr>
          <w:ilvl w:val="2"/>
          <w:numId w:val="140"/>
        </w:numPr>
        <w:ind w:left="720"/>
        <w:jc w:val="both"/>
        <w:rPr>
          <w:b w:val="0"/>
          <w:smallCaps w:val="0"/>
        </w:rPr>
      </w:pPr>
      <w:bookmarkStart w:id="718" w:name="_Toc529455829"/>
      <w:bookmarkStart w:id="719" w:name="_Toc529459550"/>
      <w:r w:rsidRPr="00D5109B">
        <w:rPr>
          <w:b w:val="0"/>
          <w:smallCaps w:val="0"/>
        </w:rPr>
        <w:t>Within [fifteen (15) days] of receipt, the Independent Engineer and Authority shall review the Proposed O&amp;M Manual, and the Independent Engineer (following consultation with the Authority), shall either:</w:t>
      </w:r>
      <w:bookmarkEnd w:id="718"/>
      <w:bookmarkEnd w:id="719"/>
      <w:r w:rsidRPr="00D5109B">
        <w:rPr>
          <w:b w:val="0"/>
          <w:smallCaps w:val="0"/>
        </w:rPr>
        <w:t xml:space="preserve"> </w:t>
      </w:r>
    </w:p>
    <w:p w14:paraId="687CFF73" w14:textId="77777777" w:rsidR="00A53348" w:rsidRPr="00D5109B" w:rsidRDefault="00A53348" w:rsidP="00A53348">
      <w:pPr>
        <w:pStyle w:val="Heading2"/>
        <w:numPr>
          <w:ilvl w:val="0"/>
          <w:numId w:val="0"/>
        </w:numPr>
        <w:ind w:left="780"/>
        <w:jc w:val="both"/>
        <w:rPr>
          <w:b w:val="0"/>
          <w:smallCaps w:val="0"/>
        </w:rPr>
      </w:pPr>
    </w:p>
    <w:p w14:paraId="638D781A" w14:textId="77777777" w:rsidR="00A53348" w:rsidRPr="00D5109B" w:rsidRDefault="00A53348" w:rsidP="00466527">
      <w:pPr>
        <w:pStyle w:val="Heading2"/>
        <w:numPr>
          <w:ilvl w:val="2"/>
          <w:numId w:val="32"/>
        </w:numPr>
        <w:ind w:left="1440" w:hanging="720"/>
        <w:jc w:val="both"/>
        <w:rPr>
          <w:b w:val="0"/>
          <w:smallCaps w:val="0"/>
        </w:rPr>
      </w:pPr>
      <w:bookmarkStart w:id="720" w:name="_Toc529455830"/>
      <w:bookmarkStart w:id="721" w:name="_Toc529459551"/>
      <w:r w:rsidRPr="00D5109B">
        <w:rPr>
          <w:b w:val="0"/>
          <w:smallCaps w:val="0"/>
        </w:rPr>
        <w:t xml:space="preserve">approve the Proposed O&amp;M Manual (the </w:t>
      </w:r>
      <w:r w:rsidRPr="00D5109B">
        <w:rPr>
          <w:smallCaps w:val="0"/>
        </w:rPr>
        <w:t>O&amp;M Manual</w:t>
      </w:r>
      <w:r w:rsidRPr="00D5109B">
        <w:rPr>
          <w:b w:val="0"/>
          <w:smallCaps w:val="0"/>
        </w:rPr>
        <w:t>); or</w:t>
      </w:r>
      <w:bookmarkEnd w:id="720"/>
      <w:bookmarkEnd w:id="721"/>
      <w:r w:rsidRPr="00D5109B">
        <w:rPr>
          <w:b w:val="0"/>
          <w:smallCaps w:val="0"/>
        </w:rPr>
        <w:t xml:space="preserve"> </w:t>
      </w:r>
    </w:p>
    <w:p w14:paraId="15A19E9A" w14:textId="77777777" w:rsidR="00A53348" w:rsidRPr="00D5109B" w:rsidRDefault="00A53348" w:rsidP="00442BD5">
      <w:pPr>
        <w:pStyle w:val="Heading2"/>
        <w:numPr>
          <w:ilvl w:val="0"/>
          <w:numId w:val="0"/>
        </w:numPr>
        <w:ind w:left="1440" w:hanging="720"/>
        <w:jc w:val="both"/>
        <w:rPr>
          <w:b w:val="0"/>
          <w:smallCaps w:val="0"/>
        </w:rPr>
      </w:pPr>
    </w:p>
    <w:p w14:paraId="0A346E40" w14:textId="45457B8D" w:rsidR="00A53348" w:rsidRPr="00D5109B" w:rsidRDefault="00A53348" w:rsidP="00466527">
      <w:pPr>
        <w:pStyle w:val="Heading2"/>
        <w:numPr>
          <w:ilvl w:val="2"/>
          <w:numId w:val="32"/>
        </w:numPr>
        <w:ind w:left="1440" w:hanging="720"/>
        <w:jc w:val="both"/>
        <w:rPr>
          <w:b w:val="0"/>
          <w:smallCaps w:val="0"/>
        </w:rPr>
      </w:pPr>
      <w:bookmarkStart w:id="722" w:name="_Toc529455831"/>
      <w:bookmarkStart w:id="723" w:name="_Toc529459552"/>
      <w:r w:rsidRPr="00D5109B">
        <w:rPr>
          <w:b w:val="0"/>
          <w:smallCaps w:val="0"/>
        </w:rPr>
        <w:t>reject the Proposed O&amp;M Manual and convey their comments/observations (if any) to the Concessionaire.</w:t>
      </w:r>
      <w:bookmarkEnd w:id="722"/>
      <w:bookmarkEnd w:id="723"/>
    </w:p>
    <w:p w14:paraId="7FC526C6" w14:textId="77777777" w:rsidR="00A53348" w:rsidRPr="00D5109B" w:rsidRDefault="00A53348" w:rsidP="00A53348">
      <w:pPr>
        <w:rPr>
          <w:rFonts w:ascii="Times New Roman" w:hAnsi="Times New Roman" w:cs="Times New Roman"/>
          <w:sz w:val="22"/>
          <w:szCs w:val="22"/>
        </w:rPr>
      </w:pPr>
    </w:p>
    <w:p w14:paraId="3B779E0B" w14:textId="207615A7" w:rsidR="00EC34CB" w:rsidRPr="00D5109B" w:rsidRDefault="00EC34CB" w:rsidP="00466527">
      <w:pPr>
        <w:pStyle w:val="Heading2"/>
        <w:numPr>
          <w:ilvl w:val="2"/>
          <w:numId w:val="140"/>
        </w:numPr>
        <w:ind w:left="720"/>
        <w:jc w:val="both"/>
        <w:rPr>
          <w:b w:val="0"/>
          <w:smallCaps w:val="0"/>
        </w:rPr>
      </w:pPr>
      <w:bookmarkStart w:id="724" w:name="_Toc529455832"/>
      <w:bookmarkStart w:id="725" w:name="_Toc529459553"/>
      <w:r w:rsidRPr="00D5109B">
        <w:rPr>
          <w:b w:val="0"/>
          <w:smallCaps w:val="0"/>
        </w:rPr>
        <w:t xml:space="preserve">In the event no approval or objections to the Proposed O&amp;M Manual is granted in accordance with </w:t>
      </w:r>
      <w:r w:rsidR="00815810" w:rsidRPr="00D5109B">
        <w:rPr>
          <w:b w:val="0"/>
          <w:smallCaps w:val="0"/>
        </w:rPr>
        <w:t>Section</w:t>
      </w:r>
      <w:r w:rsidRPr="00D5109B">
        <w:rPr>
          <w:b w:val="0"/>
          <w:smallCaps w:val="0"/>
        </w:rPr>
        <w:t xml:space="preserve"> 19.5.3 above, the Proposed O&amp;M Manual shall be deemed to be approved by the Independent Engineer and the Authority.</w:t>
      </w:r>
      <w:bookmarkEnd w:id="724"/>
      <w:bookmarkEnd w:id="725"/>
    </w:p>
    <w:p w14:paraId="79912C43" w14:textId="77777777" w:rsidR="00EC34CB" w:rsidRPr="00D5109B" w:rsidRDefault="00EC34CB" w:rsidP="00442BD5">
      <w:pPr>
        <w:pStyle w:val="Heading2"/>
        <w:numPr>
          <w:ilvl w:val="0"/>
          <w:numId w:val="0"/>
        </w:numPr>
        <w:ind w:left="720" w:hanging="720"/>
        <w:jc w:val="both"/>
        <w:rPr>
          <w:b w:val="0"/>
          <w:smallCaps w:val="0"/>
        </w:rPr>
      </w:pPr>
    </w:p>
    <w:p w14:paraId="147A34E1" w14:textId="52509228" w:rsidR="00A53348" w:rsidRPr="00D5109B" w:rsidRDefault="00A53348" w:rsidP="00466527">
      <w:pPr>
        <w:pStyle w:val="Heading2"/>
        <w:numPr>
          <w:ilvl w:val="2"/>
          <w:numId w:val="140"/>
        </w:numPr>
        <w:ind w:left="720"/>
        <w:jc w:val="both"/>
        <w:rPr>
          <w:b w:val="0"/>
          <w:smallCaps w:val="0"/>
        </w:rPr>
      </w:pPr>
      <w:bookmarkStart w:id="726" w:name="_Toc529455833"/>
      <w:bookmarkStart w:id="727" w:name="_Toc529459554"/>
      <w:r w:rsidRPr="00D5109B">
        <w:rPr>
          <w:b w:val="0"/>
          <w:smallCaps w:val="0"/>
        </w:rPr>
        <w:t>The Concessionaire shall (at its own cost and expense) re-submit the revised Proposed O&amp;M Manual no later than [fifteen (15) days] from receipt of the rejection and/or comments/observations under Section 19.5.3 (b) above, and the approval process under this Section 19.5 shall be repeated.</w:t>
      </w:r>
      <w:bookmarkEnd w:id="726"/>
      <w:bookmarkEnd w:id="727"/>
      <w:r w:rsidRPr="00D5109B">
        <w:rPr>
          <w:b w:val="0"/>
          <w:smallCaps w:val="0"/>
        </w:rPr>
        <w:t xml:space="preserve"> </w:t>
      </w:r>
    </w:p>
    <w:p w14:paraId="2F4B66D1" w14:textId="77777777" w:rsidR="00A53348" w:rsidRPr="00D5109B" w:rsidRDefault="00A53348" w:rsidP="00A53348">
      <w:pPr>
        <w:tabs>
          <w:tab w:val="left" w:pos="980"/>
        </w:tabs>
        <w:spacing w:line="267" w:lineRule="auto"/>
        <w:ind w:left="1000" w:hanging="719"/>
        <w:jc w:val="both"/>
        <w:rPr>
          <w:rFonts w:ascii="Times New Roman" w:hAnsi="Times New Roman" w:cs="Times New Roman"/>
          <w:sz w:val="22"/>
          <w:szCs w:val="22"/>
        </w:rPr>
      </w:pPr>
      <w:bookmarkStart w:id="728" w:name="page167"/>
      <w:bookmarkEnd w:id="728"/>
    </w:p>
    <w:p w14:paraId="6F1EA59D" w14:textId="77777777" w:rsidR="00A53348" w:rsidRPr="00D5109B" w:rsidRDefault="00A53348" w:rsidP="00466527">
      <w:pPr>
        <w:pStyle w:val="Heading2"/>
        <w:numPr>
          <w:ilvl w:val="2"/>
          <w:numId w:val="140"/>
        </w:numPr>
        <w:ind w:left="720"/>
        <w:jc w:val="both"/>
        <w:rPr>
          <w:b w:val="0"/>
          <w:smallCaps w:val="0"/>
        </w:rPr>
      </w:pPr>
      <w:bookmarkStart w:id="729" w:name="_Toc529455834"/>
      <w:bookmarkStart w:id="730" w:name="_Toc529459555"/>
      <w:r w:rsidRPr="00D5109B">
        <w:rPr>
          <w:b w:val="0"/>
          <w:smallCaps w:val="0"/>
        </w:rPr>
        <w:t>The O&amp;M Manual shall be binding on the Parties.</w:t>
      </w:r>
      <w:bookmarkEnd w:id="729"/>
      <w:bookmarkEnd w:id="730"/>
    </w:p>
    <w:p w14:paraId="2818974A" w14:textId="77777777" w:rsidR="00552A63" w:rsidRPr="00D5109B" w:rsidRDefault="00552A63" w:rsidP="00442BD5">
      <w:pPr>
        <w:spacing w:line="300" w:lineRule="exact"/>
        <w:ind w:left="720" w:hanging="720"/>
        <w:rPr>
          <w:rFonts w:ascii="Times New Roman" w:hAnsi="Times New Roman" w:cs="Times New Roman"/>
          <w:sz w:val="22"/>
          <w:szCs w:val="22"/>
        </w:rPr>
      </w:pPr>
    </w:p>
    <w:p w14:paraId="5270BE29" w14:textId="7803F9AB" w:rsidR="00552A63" w:rsidRPr="00D5109B" w:rsidRDefault="00552A63" w:rsidP="00466527">
      <w:pPr>
        <w:pStyle w:val="Heading2"/>
        <w:numPr>
          <w:ilvl w:val="2"/>
          <w:numId w:val="140"/>
        </w:numPr>
        <w:ind w:left="720"/>
        <w:jc w:val="both"/>
      </w:pPr>
      <w:bookmarkStart w:id="731" w:name="_Toc529455835"/>
      <w:bookmarkStart w:id="732" w:name="_Toc529459556"/>
      <w:r w:rsidRPr="00D5109B">
        <w:rPr>
          <w:rFonts w:eastAsia="Times New Roman"/>
          <w:b w:val="0"/>
          <w:smallCaps w:val="0"/>
        </w:rPr>
        <w:t xml:space="preserve">The Concessionaire shall provide </w:t>
      </w:r>
      <w:r w:rsidRPr="00D5109B">
        <w:rPr>
          <w:b w:val="0"/>
          <w:smallCaps w:val="0"/>
        </w:rPr>
        <w:t xml:space="preserve">four (4) hard copies and a soft copy of the O&amp;M Manual to each of the </w:t>
      </w:r>
      <w:r w:rsidRPr="00D5109B">
        <w:rPr>
          <w:rFonts w:eastAsia="Times New Roman"/>
          <w:b w:val="0"/>
          <w:smallCaps w:val="0"/>
        </w:rPr>
        <w:t>Authority</w:t>
      </w:r>
      <w:r w:rsidRPr="00D5109B">
        <w:rPr>
          <w:b w:val="0"/>
          <w:smallCaps w:val="0"/>
        </w:rPr>
        <w:t xml:space="preserve"> and the Independent Engineer.</w:t>
      </w:r>
      <w:bookmarkEnd w:id="731"/>
      <w:bookmarkEnd w:id="732"/>
    </w:p>
    <w:p w14:paraId="4A3C0149" w14:textId="77777777" w:rsidR="00552A63" w:rsidRPr="00D5109B" w:rsidRDefault="00552A63" w:rsidP="00442BD5">
      <w:pPr>
        <w:spacing w:line="302" w:lineRule="exact"/>
        <w:ind w:left="720" w:hanging="720"/>
        <w:rPr>
          <w:rFonts w:ascii="Times New Roman" w:hAnsi="Times New Roman" w:cs="Times New Roman"/>
          <w:sz w:val="22"/>
          <w:szCs w:val="22"/>
        </w:rPr>
      </w:pPr>
    </w:p>
    <w:p w14:paraId="7B0A37EA" w14:textId="4B8E1FF6" w:rsidR="00552A63" w:rsidRPr="00D5109B" w:rsidRDefault="00552A63" w:rsidP="00466527">
      <w:pPr>
        <w:pStyle w:val="Heading2"/>
        <w:numPr>
          <w:ilvl w:val="2"/>
          <w:numId w:val="140"/>
        </w:numPr>
        <w:ind w:left="720"/>
        <w:jc w:val="both"/>
      </w:pPr>
      <w:bookmarkStart w:id="733" w:name="_Toc529455836"/>
      <w:bookmarkStart w:id="734" w:name="_Toc529459557"/>
      <w:r w:rsidRPr="00D5109B">
        <w:rPr>
          <w:rFonts w:eastAsia="Times New Roman"/>
          <w:b w:val="0"/>
          <w:smallCaps w:val="0"/>
        </w:rPr>
        <w:t xml:space="preserve">The Concessionaire shall revise and update </w:t>
      </w:r>
      <w:r w:rsidRPr="00D5109B">
        <w:rPr>
          <w:b w:val="0"/>
          <w:smallCaps w:val="0"/>
        </w:rPr>
        <w:t>the O&amp;M Manual on [[◙] anniversary] of its initial preparation and subsequently every [[◙]] years</w:t>
      </w:r>
      <w:r w:rsidRPr="00D5109B">
        <w:rPr>
          <w:rStyle w:val="FootnoteReference"/>
          <w:b w:val="0"/>
          <w:smallCaps w:val="0"/>
        </w:rPr>
        <w:footnoteReference w:id="64"/>
      </w:r>
      <w:r w:rsidRPr="00D5109B">
        <w:rPr>
          <w:b w:val="0"/>
          <w:smallCaps w:val="0"/>
        </w:rPr>
        <w:t xml:space="preserve"> thereafter, in each case, with approval of the Authority and in consultation with the Independent Engineer.</w:t>
      </w:r>
      <w:bookmarkEnd w:id="733"/>
      <w:bookmarkEnd w:id="734"/>
    </w:p>
    <w:bookmarkEnd w:id="715"/>
    <w:p w14:paraId="52100983" w14:textId="77777777" w:rsidR="00552A63" w:rsidRPr="00D5109B" w:rsidRDefault="00552A63" w:rsidP="00552A63">
      <w:pPr>
        <w:spacing w:line="302" w:lineRule="exact"/>
        <w:rPr>
          <w:rFonts w:ascii="Times New Roman" w:hAnsi="Times New Roman" w:cs="Times New Roman"/>
          <w:sz w:val="22"/>
          <w:szCs w:val="22"/>
        </w:rPr>
      </w:pPr>
    </w:p>
    <w:p w14:paraId="4C49CA05" w14:textId="0545B515" w:rsidR="00552A63" w:rsidRPr="00D5109B" w:rsidRDefault="00A5228B" w:rsidP="00F30826">
      <w:pPr>
        <w:pStyle w:val="Heading2"/>
        <w:ind w:left="720"/>
        <w:jc w:val="both"/>
        <w:rPr>
          <w:u w:val="single"/>
        </w:rPr>
      </w:pPr>
      <w:bookmarkStart w:id="735" w:name="_Toc333900035"/>
      <w:bookmarkStart w:id="736" w:name="_Toc529455837"/>
      <w:bookmarkStart w:id="737" w:name="_Toc529459558"/>
      <w:r w:rsidRPr="00D5109B">
        <w:rPr>
          <w:u w:val="single"/>
        </w:rPr>
        <w:t xml:space="preserve">O&amp;M </w:t>
      </w:r>
      <w:bookmarkEnd w:id="735"/>
      <w:proofErr w:type="spellStart"/>
      <w:r w:rsidRPr="00D5109B">
        <w:rPr>
          <w:rFonts w:eastAsia="Times New Roman"/>
          <w:u w:val="single"/>
        </w:rPr>
        <w:t>Programme</w:t>
      </w:r>
      <w:bookmarkEnd w:id="736"/>
      <w:bookmarkEnd w:id="737"/>
      <w:proofErr w:type="spellEnd"/>
    </w:p>
    <w:p w14:paraId="45D7FD14" w14:textId="77777777" w:rsidR="00552A63" w:rsidRPr="00D5109B" w:rsidRDefault="00552A63" w:rsidP="00552A63">
      <w:pPr>
        <w:spacing w:line="328" w:lineRule="exact"/>
        <w:rPr>
          <w:rFonts w:ascii="Times New Roman" w:hAnsi="Times New Roman" w:cs="Times New Roman"/>
          <w:sz w:val="22"/>
          <w:szCs w:val="22"/>
        </w:rPr>
      </w:pPr>
    </w:p>
    <w:p w14:paraId="0A14CB40" w14:textId="4F2882FE" w:rsidR="00552A63" w:rsidRPr="00D5109B" w:rsidRDefault="00E41732" w:rsidP="00466527">
      <w:pPr>
        <w:pStyle w:val="Heading2"/>
        <w:numPr>
          <w:ilvl w:val="2"/>
          <w:numId w:val="140"/>
        </w:numPr>
        <w:ind w:left="720"/>
        <w:jc w:val="both"/>
        <w:rPr>
          <w:b w:val="0"/>
          <w:smallCaps w:val="0"/>
        </w:rPr>
      </w:pPr>
      <w:bookmarkStart w:id="738" w:name="_Toc529455838"/>
      <w:bookmarkStart w:id="739" w:name="_Toc529459559"/>
      <w:r w:rsidRPr="00D5109B">
        <w:rPr>
          <w:b w:val="0"/>
          <w:smallCaps w:val="0"/>
        </w:rPr>
        <w:t xml:space="preserve">The Concessionaire shall, in consultation with the Concessionaire Project Engineer and the Independent Engineer, prepare a proposed program for Operation and Maintenance for the upcoming Operational Year that </w:t>
      </w:r>
      <w:r w:rsidR="00552A63" w:rsidRPr="00D5109B">
        <w:rPr>
          <w:b w:val="0"/>
          <w:smallCaps w:val="0"/>
        </w:rPr>
        <w:t xml:space="preserve">shall </w:t>
      </w:r>
      <w:r w:rsidR="00A838D8" w:rsidRPr="00D5109B">
        <w:rPr>
          <w:b w:val="0"/>
          <w:smallCaps w:val="0"/>
        </w:rPr>
        <w:t>include performance of the following obligations in accordance with the Applicable Standards and Good Industry Practices and any other additional matters as may be determined by the Independent Engineer and/or the Authority as being necessary to Operations and Maintenance</w:t>
      </w:r>
      <w:r w:rsidR="00552A63" w:rsidRPr="00D5109B">
        <w:rPr>
          <w:b w:val="0"/>
          <w:smallCaps w:val="0"/>
        </w:rPr>
        <w:t>:</w:t>
      </w:r>
      <w:bookmarkEnd w:id="738"/>
      <w:bookmarkEnd w:id="739"/>
    </w:p>
    <w:p w14:paraId="7A2259BB" w14:textId="77777777" w:rsidR="00552A63" w:rsidRPr="00D5109B" w:rsidRDefault="00552A63" w:rsidP="00552A63">
      <w:pPr>
        <w:tabs>
          <w:tab w:val="left" w:pos="1720"/>
        </w:tabs>
        <w:spacing w:line="257" w:lineRule="auto"/>
        <w:ind w:left="1720" w:right="20"/>
        <w:jc w:val="both"/>
        <w:rPr>
          <w:rFonts w:ascii="Times New Roman" w:hAnsi="Times New Roman" w:cs="Times New Roman"/>
          <w:sz w:val="22"/>
          <w:szCs w:val="22"/>
        </w:rPr>
      </w:pPr>
    </w:p>
    <w:p w14:paraId="12D956DE" w14:textId="77777777" w:rsidR="00552A63" w:rsidRPr="00D5109B" w:rsidRDefault="00552A63" w:rsidP="00466527">
      <w:pPr>
        <w:numPr>
          <w:ilvl w:val="0"/>
          <w:numId w:val="95"/>
        </w:numPr>
        <w:tabs>
          <w:tab w:val="left" w:pos="1720"/>
        </w:tabs>
        <w:spacing w:line="25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 preventive, urgent and other scheduled maintenance of Concession Assets;</w:t>
      </w:r>
    </w:p>
    <w:p w14:paraId="2BE8C19D" w14:textId="77777777" w:rsidR="00E41732" w:rsidRPr="00D5109B" w:rsidRDefault="00E41732" w:rsidP="00F30826">
      <w:pPr>
        <w:tabs>
          <w:tab w:val="left" w:pos="1720"/>
        </w:tabs>
        <w:spacing w:line="257" w:lineRule="auto"/>
        <w:ind w:left="1720" w:right="20"/>
        <w:jc w:val="both"/>
        <w:rPr>
          <w:rFonts w:ascii="Times New Roman" w:hAnsi="Times New Roman" w:cs="Times New Roman"/>
          <w:sz w:val="22"/>
          <w:szCs w:val="22"/>
        </w:rPr>
      </w:pPr>
    </w:p>
    <w:p w14:paraId="36E646E9" w14:textId="7B3B4591" w:rsidR="00552A63" w:rsidRPr="00D5109B" w:rsidRDefault="00552A63" w:rsidP="00466527">
      <w:pPr>
        <w:numPr>
          <w:ilvl w:val="0"/>
          <w:numId w:val="95"/>
        </w:numPr>
        <w:tabs>
          <w:tab w:val="left" w:pos="1720"/>
        </w:tabs>
        <w:spacing w:line="25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the Project O&amp;M Milestones to be achieved during the upcoming Operational Year and the respective Project O&amp;M Milestone Dates for each of the same;</w:t>
      </w:r>
    </w:p>
    <w:p w14:paraId="3B3B1E54" w14:textId="77777777" w:rsidR="00552A63" w:rsidRPr="00D5109B" w:rsidRDefault="00552A63" w:rsidP="00552A63">
      <w:pPr>
        <w:spacing w:line="296" w:lineRule="exact"/>
        <w:jc w:val="both"/>
        <w:rPr>
          <w:rFonts w:ascii="Times New Roman" w:hAnsi="Times New Roman" w:cs="Times New Roman"/>
          <w:sz w:val="22"/>
          <w:szCs w:val="22"/>
        </w:rPr>
      </w:pPr>
    </w:p>
    <w:p w14:paraId="66075381" w14:textId="77777777" w:rsidR="00552A63" w:rsidRPr="00D5109B" w:rsidRDefault="00552A63" w:rsidP="00466527">
      <w:pPr>
        <w:numPr>
          <w:ilvl w:val="0"/>
          <w:numId w:val="95"/>
        </w:numPr>
        <w:tabs>
          <w:tab w:val="left" w:pos="1720"/>
        </w:tabs>
        <w:spacing w:line="0" w:lineRule="atLeast"/>
        <w:ind w:left="1720" w:hanging="712"/>
        <w:jc w:val="both"/>
        <w:rPr>
          <w:rFonts w:ascii="Times New Roman" w:hAnsi="Times New Roman" w:cs="Times New Roman"/>
          <w:sz w:val="22"/>
          <w:szCs w:val="22"/>
        </w:rPr>
      </w:pPr>
      <w:r w:rsidRPr="00D5109B">
        <w:rPr>
          <w:rFonts w:ascii="Times New Roman" w:hAnsi="Times New Roman" w:cs="Times New Roman"/>
          <w:sz w:val="22"/>
          <w:szCs w:val="22"/>
        </w:rPr>
        <w:t>routine maintenance and preventive maintenance schedule;</w:t>
      </w:r>
    </w:p>
    <w:p w14:paraId="421B77A5" w14:textId="77777777" w:rsidR="00552A63" w:rsidRPr="00D5109B" w:rsidRDefault="00552A63" w:rsidP="00552A63">
      <w:pPr>
        <w:spacing w:line="325" w:lineRule="exact"/>
        <w:jc w:val="both"/>
        <w:rPr>
          <w:rFonts w:ascii="Times New Roman" w:hAnsi="Times New Roman" w:cs="Times New Roman"/>
          <w:sz w:val="22"/>
          <w:szCs w:val="22"/>
        </w:rPr>
      </w:pPr>
    </w:p>
    <w:p w14:paraId="32C9D17B" w14:textId="77777777" w:rsidR="00552A63" w:rsidRPr="00D5109B" w:rsidRDefault="00552A63" w:rsidP="00466527">
      <w:pPr>
        <w:numPr>
          <w:ilvl w:val="0"/>
          <w:numId w:val="95"/>
        </w:numPr>
        <w:tabs>
          <w:tab w:val="left" w:pos="1720"/>
        </w:tabs>
        <w:spacing w:line="260"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arrangements and procedures for carrying out urgent repairs in respect of the Concession Assets;</w:t>
      </w:r>
    </w:p>
    <w:p w14:paraId="03761BAD" w14:textId="77777777" w:rsidR="00552A63" w:rsidRPr="00D5109B" w:rsidRDefault="00552A63" w:rsidP="00552A63">
      <w:pPr>
        <w:spacing w:line="303" w:lineRule="exact"/>
        <w:jc w:val="both"/>
        <w:rPr>
          <w:rFonts w:ascii="Times New Roman" w:hAnsi="Times New Roman" w:cs="Times New Roman"/>
          <w:sz w:val="22"/>
          <w:szCs w:val="22"/>
        </w:rPr>
      </w:pPr>
    </w:p>
    <w:p w14:paraId="651073F8" w14:textId="77777777" w:rsidR="00552A63" w:rsidRPr="00D5109B" w:rsidRDefault="00552A63" w:rsidP="00466527">
      <w:pPr>
        <w:numPr>
          <w:ilvl w:val="0"/>
          <w:numId w:val="95"/>
        </w:numPr>
        <w:tabs>
          <w:tab w:val="left" w:pos="1720"/>
        </w:tabs>
        <w:spacing w:line="25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criteria to be adopted for determining and ascertaining the maintenance requirements of the Concession Assets;</w:t>
      </w:r>
    </w:p>
    <w:p w14:paraId="433DCCCE" w14:textId="77777777" w:rsidR="00552A63" w:rsidRPr="00D5109B" w:rsidRDefault="00552A63" w:rsidP="00552A63">
      <w:pPr>
        <w:spacing w:line="307" w:lineRule="exact"/>
        <w:jc w:val="both"/>
        <w:rPr>
          <w:rFonts w:ascii="Times New Roman" w:hAnsi="Times New Roman" w:cs="Times New Roman"/>
          <w:sz w:val="22"/>
          <w:szCs w:val="22"/>
        </w:rPr>
      </w:pPr>
    </w:p>
    <w:p w14:paraId="34E6E144" w14:textId="77777777" w:rsidR="00552A63" w:rsidRPr="00D5109B" w:rsidRDefault="00552A63" w:rsidP="00466527">
      <w:pPr>
        <w:numPr>
          <w:ilvl w:val="0"/>
          <w:numId w:val="95"/>
        </w:numPr>
        <w:tabs>
          <w:tab w:val="left" w:pos="1720"/>
        </w:tabs>
        <w:spacing w:line="25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the timelines, intervals and procedures for conducting the inspection of all elements of the Concession Assets;</w:t>
      </w:r>
    </w:p>
    <w:p w14:paraId="185CACCC" w14:textId="77777777" w:rsidR="00552A63" w:rsidRPr="00D5109B" w:rsidRDefault="00552A63" w:rsidP="00552A63">
      <w:pPr>
        <w:spacing w:line="310" w:lineRule="exact"/>
        <w:jc w:val="both"/>
        <w:rPr>
          <w:rFonts w:ascii="Times New Roman" w:hAnsi="Times New Roman" w:cs="Times New Roman"/>
          <w:sz w:val="22"/>
          <w:szCs w:val="22"/>
        </w:rPr>
      </w:pPr>
    </w:p>
    <w:p w14:paraId="365DBF57" w14:textId="77777777" w:rsidR="00552A63" w:rsidRPr="00D5109B" w:rsidRDefault="00552A63" w:rsidP="00466527">
      <w:pPr>
        <w:numPr>
          <w:ilvl w:val="0"/>
          <w:numId w:val="95"/>
        </w:numPr>
        <w:tabs>
          <w:tab w:val="left" w:pos="1720"/>
        </w:tabs>
        <w:spacing w:line="25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the timelines and intervals at which the Concessionaire shall conduct periodic maintenance in respect of the Concession Assets;</w:t>
      </w:r>
    </w:p>
    <w:p w14:paraId="45822D0B" w14:textId="77777777" w:rsidR="00552A63" w:rsidRPr="00D5109B" w:rsidRDefault="00552A63" w:rsidP="00552A63">
      <w:pPr>
        <w:spacing w:line="308" w:lineRule="exact"/>
        <w:jc w:val="both"/>
        <w:rPr>
          <w:rFonts w:ascii="Times New Roman" w:hAnsi="Times New Roman" w:cs="Times New Roman"/>
          <w:sz w:val="22"/>
          <w:szCs w:val="22"/>
        </w:rPr>
      </w:pPr>
    </w:p>
    <w:p w14:paraId="2E06E0EE" w14:textId="77777777" w:rsidR="00552A63" w:rsidRPr="00D5109B" w:rsidRDefault="00552A63" w:rsidP="00466527">
      <w:pPr>
        <w:numPr>
          <w:ilvl w:val="0"/>
          <w:numId w:val="95"/>
        </w:numPr>
        <w:tabs>
          <w:tab w:val="left" w:pos="1720"/>
        </w:tabs>
        <w:spacing w:line="257"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arrangements and procedures for conducting safety related measures in relation to the Concession Assets;</w:t>
      </w:r>
    </w:p>
    <w:p w14:paraId="58EFCD72" w14:textId="77777777" w:rsidR="00552A63" w:rsidRPr="00D5109B" w:rsidRDefault="00552A63" w:rsidP="00552A63">
      <w:pPr>
        <w:spacing w:line="298" w:lineRule="exact"/>
        <w:jc w:val="both"/>
        <w:rPr>
          <w:rFonts w:ascii="Times New Roman" w:hAnsi="Times New Roman" w:cs="Times New Roman"/>
          <w:sz w:val="22"/>
          <w:szCs w:val="22"/>
        </w:rPr>
      </w:pPr>
    </w:p>
    <w:p w14:paraId="02A97718" w14:textId="77777777" w:rsidR="00552A63" w:rsidRPr="00D5109B" w:rsidRDefault="00552A63" w:rsidP="00466527">
      <w:pPr>
        <w:numPr>
          <w:ilvl w:val="0"/>
          <w:numId w:val="95"/>
        </w:numPr>
        <w:tabs>
          <w:tab w:val="left" w:pos="1720"/>
        </w:tabs>
        <w:spacing w:line="0" w:lineRule="atLeast"/>
        <w:ind w:left="1720" w:hanging="712"/>
        <w:jc w:val="both"/>
        <w:rPr>
          <w:rFonts w:ascii="Times New Roman" w:hAnsi="Times New Roman" w:cs="Times New Roman"/>
          <w:sz w:val="22"/>
          <w:szCs w:val="22"/>
        </w:rPr>
      </w:pPr>
      <w:r w:rsidRPr="00D5109B">
        <w:rPr>
          <w:rFonts w:ascii="Times New Roman" w:hAnsi="Times New Roman" w:cs="Times New Roman"/>
          <w:sz w:val="22"/>
          <w:szCs w:val="22"/>
        </w:rPr>
        <w:t>timelines and intervals for maintenance works and the scope thereof; and</w:t>
      </w:r>
    </w:p>
    <w:p w14:paraId="3A4A7DAE" w14:textId="77777777" w:rsidR="00552A63" w:rsidRPr="00D5109B" w:rsidRDefault="00552A63" w:rsidP="00552A63">
      <w:pPr>
        <w:spacing w:line="324" w:lineRule="exact"/>
        <w:jc w:val="both"/>
        <w:rPr>
          <w:rFonts w:ascii="Times New Roman" w:hAnsi="Times New Roman" w:cs="Times New Roman"/>
          <w:sz w:val="22"/>
          <w:szCs w:val="22"/>
        </w:rPr>
      </w:pPr>
    </w:p>
    <w:p w14:paraId="56C44B43" w14:textId="2DBD10FD" w:rsidR="00552A63" w:rsidRPr="00D5109B" w:rsidRDefault="00552A63" w:rsidP="00466527">
      <w:pPr>
        <w:numPr>
          <w:ilvl w:val="0"/>
          <w:numId w:val="95"/>
        </w:numPr>
        <w:tabs>
          <w:tab w:val="left" w:pos="1720"/>
        </w:tabs>
        <w:spacing w:line="263" w:lineRule="auto"/>
        <w:ind w:left="1720" w:right="20" w:hanging="712"/>
        <w:jc w:val="both"/>
        <w:rPr>
          <w:rFonts w:ascii="Times New Roman" w:hAnsi="Times New Roman" w:cs="Times New Roman"/>
          <w:sz w:val="22"/>
          <w:szCs w:val="22"/>
        </w:rPr>
      </w:pPr>
      <w:r w:rsidRPr="00D5109B">
        <w:rPr>
          <w:rFonts w:ascii="Times New Roman" w:hAnsi="Times New Roman" w:cs="Times New Roman"/>
          <w:sz w:val="22"/>
          <w:szCs w:val="22"/>
        </w:rPr>
        <w:t xml:space="preserve">all major events and activities in the preparation of O&amp;M Documents and submission of the same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Engineer and/or the Independent Auditor (as applicable) for the review and approval (as applicable), </w:t>
      </w:r>
    </w:p>
    <w:p w14:paraId="43882C05" w14:textId="77777777" w:rsidR="00552A63" w:rsidRPr="00D5109B" w:rsidRDefault="00552A63" w:rsidP="00552A63">
      <w:pPr>
        <w:pStyle w:val="ListParagraph"/>
      </w:pPr>
    </w:p>
    <w:p w14:paraId="5A0D9E1F" w14:textId="1B587A48" w:rsidR="00552A63" w:rsidRPr="00D5109B" w:rsidRDefault="00E41732" w:rsidP="00552A63">
      <w:pPr>
        <w:tabs>
          <w:tab w:val="left" w:pos="1720"/>
        </w:tabs>
        <w:spacing w:line="263" w:lineRule="auto"/>
        <w:ind w:right="20"/>
        <w:jc w:val="both"/>
        <w:rPr>
          <w:rFonts w:ascii="Times New Roman" w:hAnsi="Times New Roman" w:cs="Times New Roman"/>
          <w:sz w:val="22"/>
          <w:szCs w:val="22"/>
        </w:rPr>
      </w:pPr>
      <w:r w:rsidRPr="00D5109B">
        <w:rPr>
          <w:rFonts w:ascii="Times New Roman" w:hAnsi="Times New Roman" w:cs="Times New Roman"/>
          <w:sz w:val="22"/>
          <w:szCs w:val="22"/>
        </w:rPr>
        <w:tab/>
      </w:r>
      <w:r w:rsidR="00552A63" w:rsidRPr="00D5109B">
        <w:rPr>
          <w:rFonts w:ascii="Times New Roman" w:hAnsi="Times New Roman" w:cs="Times New Roman"/>
          <w:sz w:val="22"/>
          <w:szCs w:val="22"/>
        </w:rPr>
        <w:t xml:space="preserve">(the </w:t>
      </w:r>
      <w:r w:rsidR="00552A63" w:rsidRPr="00D5109B">
        <w:rPr>
          <w:rFonts w:ascii="Times New Roman" w:hAnsi="Times New Roman" w:cs="Times New Roman"/>
          <w:b/>
          <w:sz w:val="22"/>
          <w:szCs w:val="22"/>
        </w:rPr>
        <w:t>Proposed</w:t>
      </w:r>
      <w:r w:rsidR="00552A63" w:rsidRPr="00D5109B">
        <w:rPr>
          <w:rFonts w:ascii="Times New Roman" w:hAnsi="Times New Roman" w:cs="Times New Roman"/>
          <w:sz w:val="22"/>
          <w:szCs w:val="22"/>
        </w:rPr>
        <w:t xml:space="preserve"> </w:t>
      </w:r>
      <w:r w:rsidR="00552A63" w:rsidRPr="00D5109B">
        <w:rPr>
          <w:rFonts w:ascii="Times New Roman" w:hAnsi="Times New Roman" w:cs="Times New Roman"/>
          <w:b/>
          <w:sz w:val="22"/>
          <w:szCs w:val="22"/>
        </w:rPr>
        <w:t xml:space="preserve">O&amp;M </w:t>
      </w:r>
      <w:proofErr w:type="spellStart"/>
      <w:r w:rsidR="00552A63" w:rsidRPr="00D5109B">
        <w:rPr>
          <w:rFonts w:ascii="Times New Roman" w:hAnsi="Times New Roman" w:cs="Times New Roman"/>
          <w:b/>
          <w:sz w:val="22"/>
          <w:szCs w:val="22"/>
        </w:rPr>
        <w:t>Programme</w:t>
      </w:r>
      <w:proofErr w:type="spellEnd"/>
      <w:r w:rsidR="00552A63" w:rsidRPr="00D5109B">
        <w:rPr>
          <w:rFonts w:ascii="Times New Roman" w:hAnsi="Times New Roman" w:cs="Times New Roman"/>
          <w:sz w:val="22"/>
          <w:szCs w:val="22"/>
        </w:rPr>
        <w:t>).</w:t>
      </w:r>
    </w:p>
    <w:p w14:paraId="5777F117" w14:textId="77777777" w:rsidR="00552A63" w:rsidRPr="00D5109B" w:rsidRDefault="00552A63" w:rsidP="00552A63">
      <w:pPr>
        <w:spacing w:line="301" w:lineRule="exact"/>
        <w:rPr>
          <w:rFonts w:ascii="Times New Roman" w:hAnsi="Times New Roman" w:cs="Times New Roman"/>
          <w:sz w:val="22"/>
          <w:szCs w:val="22"/>
        </w:rPr>
      </w:pPr>
    </w:p>
    <w:p w14:paraId="0E19D3C7" w14:textId="77777777" w:rsidR="00640166" w:rsidRPr="00D5109B" w:rsidRDefault="007C0FF0" w:rsidP="00466527">
      <w:pPr>
        <w:pStyle w:val="Heading2"/>
        <w:numPr>
          <w:ilvl w:val="2"/>
          <w:numId w:val="140"/>
        </w:numPr>
        <w:ind w:left="720"/>
        <w:jc w:val="both"/>
        <w:rPr>
          <w:b w:val="0"/>
          <w:smallCaps w:val="0"/>
        </w:rPr>
      </w:pPr>
      <w:bookmarkStart w:id="740" w:name="_Toc529455839"/>
      <w:bookmarkStart w:id="741" w:name="_Toc529459560"/>
      <w:r w:rsidRPr="00D5109B">
        <w:rPr>
          <w:b w:val="0"/>
          <w:smallCaps w:val="0"/>
        </w:rPr>
        <w:t xml:space="preserve">The Concessionaire shall submit the Proposed O&amp;M </w:t>
      </w:r>
      <w:proofErr w:type="spellStart"/>
      <w:r w:rsidRPr="00D5109B">
        <w:rPr>
          <w:b w:val="0"/>
          <w:smallCaps w:val="0"/>
        </w:rPr>
        <w:t>Programme</w:t>
      </w:r>
      <w:proofErr w:type="spellEnd"/>
      <w:r w:rsidRPr="00D5109B">
        <w:rPr>
          <w:b w:val="0"/>
          <w:smallCaps w:val="0"/>
        </w:rPr>
        <w:t xml:space="preserve"> to the Independent Engineer (with a copy to the Authority) for approval </w:t>
      </w:r>
      <w:r w:rsidRPr="00D5109B">
        <w:rPr>
          <w:rFonts w:eastAsia="Times New Roman"/>
          <w:b w:val="0"/>
          <w:smallCaps w:val="0"/>
        </w:rPr>
        <w:t>[</w:t>
      </w:r>
      <w:r w:rsidRPr="00D5109B">
        <w:rPr>
          <w:b w:val="0"/>
          <w:smallCaps w:val="0"/>
        </w:rPr>
        <w:t>Ninety (90) days] prior to commencement of the Operations Period and thereafter [thirty (30) days] prior to the commencement of each Operational Year during the Operations Period.</w:t>
      </w:r>
      <w:bookmarkEnd w:id="740"/>
      <w:bookmarkEnd w:id="741"/>
      <w:r w:rsidRPr="00D5109B">
        <w:rPr>
          <w:b w:val="0"/>
          <w:smallCaps w:val="0"/>
        </w:rPr>
        <w:t xml:space="preserve"> </w:t>
      </w:r>
    </w:p>
    <w:p w14:paraId="5996512B" w14:textId="77777777" w:rsidR="00640166" w:rsidRPr="00D5109B" w:rsidRDefault="00640166" w:rsidP="00442BD5">
      <w:pPr>
        <w:pStyle w:val="Heading2"/>
        <w:numPr>
          <w:ilvl w:val="0"/>
          <w:numId w:val="0"/>
        </w:numPr>
        <w:ind w:left="720" w:hanging="720"/>
        <w:jc w:val="both"/>
        <w:rPr>
          <w:b w:val="0"/>
          <w:smallCaps w:val="0"/>
        </w:rPr>
      </w:pPr>
    </w:p>
    <w:p w14:paraId="030F0666" w14:textId="51F0AFF9" w:rsidR="007C0FF0" w:rsidRPr="00D5109B" w:rsidRDefault="007C0FF0" w:rsidP="00466527">
      <w:pPr>
        <w:pStyle w:val="Heading2"/>
        <w:numPr>
          <w:ilvl w:val="2"/>
          <w:numId w:val="140"/>
        </w:numPr>
        <w:ind w:left="720"/>
        <w:jc w:val="both"/>
        <w:rPr>
          <w:b w:val="0"/>
          <w:smallCaps w:val="0"/>
        </w:rPr>
      </w:pPr>
      <w:bookmarkStart w:id="742" w:name="_Toc529455840"/>
      <w:bookmarkStart w:id="743" w:name="_Toc529459561"/>
      <w:r w:rsidRPr="00D5109B">
        <w:rPr>
          <w:b w:val="0"/>
          <w:smallCaps w:val="0"/>
        </w:rPr>
        <w:t xml:space="preserve">Within [fifteen (15) days] of receipt, the Independent Engineer and Authority shall review the Proposed O&amp;M </w:t>
      </w:r>
      <w:proofErr w:type="spellStart"/>
      <w:r w:rsidRPr="00D5109B">
        <w:rPr>
          <w:b w:val="0"/>
          <w:smallCaps w:val="0"/>
        </w:rPr>
        <w:t>Programme</w:t>
      </w:r>
      <w:proofErr w:type="spellEnd"/>
      <w:r w:rsidR="00640166" w:rsidRPr="00D5109B">
        <w:rPr>
          <w:b w:val="0"/>
          <w:smallCaps w:val="0"/>
        </w:rPr>
        <w:t>, and the Independent Engineer (following consultation with the Authority), shall either</w:t>
      </w:r>
      <w:r w:rsidRPr="00D5109B">
        <w:rPr>
          <w:b w:val="0"/>
          <w:smallCaps w:val="0"/>
        </w:rPr>
        <w:t xml:space="preserve"> shall either:</w:t>
      </w:r>
      <w:bookmarkEnd w:id="742"/>
      <w:bookmarkEnd w:id="743"/>
      <w:r w:rsidRPr="00D5109B">
        <w:rPr>
          <w:b w:val="0"/>
          <w:smallCaps w:val="0"/>
        </w:rPr>
        <w:t xml:space="preserve"> </w:t>
      </w:r>
    </w:p>
    <w:p w14:paraId="72751E3D" w14:textId="77777777" w:rsidR="007C0FF0" w:rsidRPr="00D5109B" w:rsidRDefault="007C0FF0" w:rsidP="00442BD5">
      <w:pPr>
        <w:pStyle w:val="Heading2"/>
        <w:numPr>
          <w:ilvl w:val="0"/>
          <w:numId w:val="0"/>
        </w:numPr>
        <w:ind w:left="1440" w:hanging="720"/>
        <w:jc w:val="both"/>
        <w:rPr>
          <w:b w:val="0"/>
          <w:smallCaps w:val="0"/>
        </w:rPr>
      </w:pPr>
    </w:p>
    <w:p w14:paraId="12160A4B" w14:textId="3A0BFA8C" w:rsidR="007C0FF0" w:rsidRPr="00D5109B" w:rsidRDefault="007C0FF0" w:rsidP="00466527">
      <w:pPr>
        <w:pStyle w:val="Heading2"/>
        <w:numPr>
          <w:ilvl w:val="0"/>
          <w:numId w:val="155"/>
        </w:numPr>
        <w:ind w:hanging="720"/>
        <w:jc w:val="both"/>
        <w:rPr>
          <w:b w:val="0"/>
          <w:smallCaps w:val="0"/>
        </w:rPr>
      </w:pPr>
      <w:bookmarkStart w:id="744" w:name="_Toc529455841"/>
      <w:bookmarkStart w:id="745" w:name="_Toc529459562"/>
      <w:r w:rsidRPr="00D5109B">
        <w:rPr>
          <w:b w:val="0"/>
          <w:smallCaps w:val="0"/>
        </w:rPr>
        <w:t xml:space="preserve">approve the Proposed O&amp;M </w:t>
      </w:r>
      <w:proofErr w:type="spellStart"/>
      <w:r w:rsidRPr="00D5109B">
        <w:rPr>
          <w:b w:val="0"/>
          <w:smallCaps w:val="0"/>
        </w:rPr>
        <w:t>Programme</w:t>
      </w:r>
      <w:proofErr w:type="spellEnd"/>
      <w:r w:rsidRPr="00D5109B">
        <w:rPr>
          <w:b w:val="0"/>
          <w:smallCaps w:val="0"/>
        </w:rPr>
        <w:t xml:space="preserve"> (the</w:t>
      </w:r>
      <w:r w:rsidRPr="00D5109B">
        <w:rPr>
          <w:smallCaps w:val="0"/>
        </w:rPr>
        <w:t xml:space="preserve"> O&amp;M </w:t>
      </w:r>
      <w:proofErr w:type="spellStart"/>
      <w:r w:rsidRPr="00D5109B">
        <w:rPr>
          <w:smallCaps w:val="0"/>
        </w:rPr>
        <w:t>Programme</w:t>
      </w:r>
      <w:proofErr w:type="spellEnd"/>
      <w:r w:rsidRPr="00D5109B">
        <w:rPr>
          <w:b w:val="0"/>
          <w:smallCaps w:val="0"/>
        </w:rPr>
        <w:t>); or</w:t>
      </w:r>
      <w:bookmarkEnd w:id="744"/>
      <w:bookmarkEnd w:id="745"/>
      <w:r w:rsidRPr="00D5109B">
        <w:rPr>
          <w:b w:val="0"/>
          <w:smallCaps w:val="0"/>
        </w:rPr>
        <w:t xml:space="preserve"> </w:t>
      </w:r>
    </w:p>
    <w:p w14:paraId="72959AA9" w14:textId="77777777" w:rsidR="007C0FF0" w:rsidRPr="00D5109B" w:rsidRDefault="007C0FF0" w:rsidP="00442BD5">
      <w:pPr>
        <w:pStyle w:val="Heading2"/>
        <w:numPr>
          <w:ilvl w:val="0"/>
          <w:numId w:val="0"/>
        </w:numPr>
        <w:ind w:left="1080" w:hanging="360"/>
        <w:jc w:val="both"/>
        <w:rPr>
          <w:b w:val="0"/>
          <w:smallCaps w:val="0"/>
        </w:rPr>
      </w:pPr>
    </w:p>
    <w:p w14:paraId="09859E15" w14:textId="457F3361" w:rsidR="00640166" w:rsidRPr="00D5109B" w:rsidRDefault="007C0FF0" w:rsidP="00466527">
      <w:pPr>
        <w:pStyle w:val="Heading2"/>
        <w:numPr>
          <w:ilvl w:val="0"/>
          <w:numId w:val="155"/>
        </w:numPr>
        <w:ind w:hanging="720"/>
        <w:jc w:val="both"/>
        <w:rPr>
          <w:b w:val="0"/>
          <w:smallCaps w:val="0"/>
        </w:rPr>
      </w:pPr>
      <w:bookmarkStart w:id="746" w:name="_Toc529455842"/>
      <w:bookmarkStart w:id="747" w:name="_Toc529459563"/>
      <w:r w:rsidRPr="00D5109B">
        <w:rPr>
          <w:b w:val="0"/>
          <w:smallCaps w:val="0"/>
        </w:rPr>
        <w:t xml:space="preserve">reject the Proposed O&amp;M </w:t>
      </w:r>
      <w:proofErr w:type="spellStart"/>
      <w:r w:rsidRPr="00D5109B">
        <w:rPr>
          <w:b w:val="0"/>
          <w:smallCaps w:val="0"/>
        </w:rPr>
        <w:t>Programme</w:t>
      </w:r>
      <w:proofErr w:type="spellEnd"/>
      <w:r w:rsidRPr="00D5109B">
        <w:rPr>
          <w:b w:val="0"/>
          <w:smallCaps w:val="0"/>
        </w:rPr>
        <w:t xml:space="preserve"> and convey their comments/observations (if any) to the Concessionaire.</w:t>
      </w:r>
      <w:bookmarkEnd w:id="746"/>
      <w:bookmarkEnd w:id="747"/>
      <w:r w:rsidRPr="00D5109B">
        <w:rPr>
          <w:b w:val="0"/>
          <w:smallCaps w:val="0"/>
        </w:rPr>
        <w:t xml:space="preserve"> </w:t>
      </w:r>
    </w:p>
    <w:p w14:paraId="0F9CC52A" w14:textId="77777777" w:rsidR="00640166" w:rsidRPr="00D5109B" w:rsidRDefault="00640166" w:rsidP="00442BD5">
      <w:pPr>
        <w:pStyle w:val="Heading2"/>
        <w:numPr>
          <w:ilvl w:val="0"/>
          <w:numId w:val="0"/>
        </w:numPr>
        <w:ind w:left="720" w:hanging="720"/>
        <w:jc w:val="both"/>
        <w:rPr>
          <w:b w:val="0"/>
          <w:smallCaps w:val="0"/>
        </w:rPr>
      </w:pPr>
    </w:p>
    <w:p w14:paraId="169F394C" w14:textId="072295D8" w:rsidR="00EC34CB" w:rsidRPr="00D5109B" w:rsidRDefault="00EC34CB" w:rsidP="00466527">
      <w:pPr>
        <w:pStyle w:val="Heading2"/>
        <w:numPr>
          <w:ilvl w:val="2"/>
          <w:numId w:val="140"/>
        </w:numPr>
        <w:ind w:left="720"/>
        <w:jc w:val="both"/>
        <w:rPr>
          <w:b w:val="0"/>
          <w:smallCaps w:val="0"/>
        </w:rPr>
      </w:pPr>
      <w:bookmarkStart w:id="748" w:name="_Toc529455843"/>
      <w:bookmarkStart w:id="749" w:name="_Toc529459564"/>
      <w:r w:rsidRPr="00D5109B">
        <w:rPr>
          <w:b w:val="0"/>
          <w:smallCaps w:val="0"/>
        </w:rPr>
        <w:t xml:space="preserve">In the event no approval or objections to the Proposed O&amp;M </w:t>
      </w:r>
      <w:proofErr w:type="spellStart"/>
      <w:r w:rsidRPr="00D5109B">
        <w:rPr>
          <w:b w:val="0"/>
          <w:smallCaps w:val="0"/>
        </w:rPr>
        <w:t>Programme</w:t>
      </w:r>
      <w:proofErr w:type="spellEnd"/>
      <w:r w:rsidRPr="00D5109B">
        <w:rPr>
          <w:b w:val="0"/>
          <w:smallCaps w:val="0"/>
        </w:rPr>
        <w:t xml:space="preserve"> is granted in accordance with </w:t>
      </w:r>
      <w:r w:rsidR="00815810" w:rsidRPr="00D5109B">
        <w:rPr>
          <w:b w:val="0"/>
          <w:smallCaps w:val="0"/>
        </w:rPr>
        <w:t>Section</w:t>
      </w:r>
      <w:r w:rsidRPr="00D5109B">
        <w:rPr>
          <w:b w:val="0"/>
          <w:smallCaps w:val="0"/>
        </w:rPr>
        <w:t xml:space="preserve"> 19.6.3 above, the Proposed O&amp;M </w:t>
      </w:r>
      <w:proofErr w:type="spellStart"/>
      <w:r w:rsidRPr="00D5109B">
        <w:rPr>
          <w:b w:val="0"/>
          <w:smallCaps w:val="0"/>
        </w:rPr>
        <w:t>Programme</w:t>
      </w:r>
      <w:proofErr w:type="spellEnd"/>
      <w:r w:rsidRPr="00D5109B">
        <w:rPr>
          <w:b w:val="0"/>
          <w:smallCaps w:val="0"/>
        </w:rPr>
        <w:t xml:space="preserve"> shall be deemed to be approved by the Independent Engineer and the Authority.</w:t>
      </w:r>
      <w:bookmarkEnd w:id="748"/>
      <w:bookmarkEnd w:id="749"/>
    </w:p>
    <w:p w14:paraId="5C773C8E" w14:textId="77777777" w:rsidR="00EC34CB" w:rsidRPr="00D5109B" w:rsidRDefault="00EC34CB" w:rsidP="00EC34CB">
      <w:pPr>
        <w:pStyle w:val="Heading2"/>
        <w:numPr>
          <w:ilvl w:val="0"/>
          <w:numId w:val="0"/>
        </w:numPr>
        <w:ind w:left="1140"/>
        <w:jc w:val="both"/>
        <w:rPr>
          <w:b w:val="0"/>
          <w:smallCaps w:val="0"/>
        </w:rPr>
      </w:pPr>
    </w:p>
    <w:p w14:paraId="705B472B" w14:textId="7565C659" w:rsidR="007C0FF0" w:rsidRPr="00D5109B" w:rsidRDefault="00640166" w:rsidP="00466527">
      <w:pPr>
        <w:pStyle w:val="Heading2"/>
        <w:numPr>
          <w:ilvl w:val="2"/>
          <w:numId w:val="140"/>
        </w:numPr>
        <w:ind w:left="720"/>
        <w:jc w:val="both"/>
        <w:rPr>
          <w:b w:val="0"/>
          <w:smallCaps w:val="0"/>
        </w:rPr>
      </w:pPr>
      <w:bookmarkStart w:id="750" w:name="_Toc529455844"/>
      <w:bookmarkStart w:id="751" w:name="_Toc529459565"/>
      <w:r w:rsidRPr="00D5109B">
        <w:rPr>
          <w:b w:val="0"/>
          <w:smallCaps w:val="0"/>
        </w:rPr>
        <w:t>T</w:t>
      </w:r>
      <w:r w:rsidR="007C0FF0" w:rsidRPr="00D5109B">
        <w:rPr>
          <w:b w:val="0"/>
          <w:smallCaps w:val="0"/>
        </w:rPr>
        <w:t xml:space="preserve">he Concessionaire shall promptly (at its own cost and expense) re-submit the revised Proposed O&amp;M </w:t>
      </w:r>
      <w:proofErr w:type="spellStart"/>
      <w:r w:rsidR="007C0FF0" w:rsidRPr="00D5109B">
        <w:rPr>
          <w:b w:val="0"/>
          <w:smallCaps w:val="0"/>
        </w:rPr>
        <w:t>Programme</w:t>
      </w:r>
      <w:proofErr w:type="spellEnd"/>
      <w:r w:rsidR="007C0FF0" w:rsidRPr="00D5109B">
        <w:rPr>
          <w:b w:val="0"/>
          <w:smallCaps w:val="0"/>
        </w:rPr>
        <w:t>, no later than [fifteen (15) days] from receipt of the aforesaid observations</w:t>
      </w:r>
      <w:r w:rsidRPr="00D5109B">
        <w:rPr>
          <w:b w:val="0"/>
          <w:smallCaps w:val="0"/>
        </w:rPr>
        <w:t xml:space="preserve"> under Section 19.6.3(b)</w:t>
      </w:r>
      <w:r w:rsidR="007C0FF0" w:rsidRPr="00D5109B">
        <w:rPr>
          <w:b w:val="0"/>
          <w:smallCaps w:val="0"/>
        </w:rPr>
        <w:t>, and the approval process under this Section 19.6 shall be repeated.</w:t>
      </w:r>
      <w:bookmarkEnd w:id="750"/>
      <w:bookmarkEnd w:id="751"/>
      <w:r w:rsidR="007C0FF0" w:rsidRPr="00D5109B">
        <w:rPr>
          <w:b w:val="0"/>
          <w:smallCaps w:val="0"/>
        </w:rPr>
        <w:t xml:space="preserve"> </w:t>
      </w:r>
    </w:p>
    <w:p w14:paraId="65CDD6C8" w14:textId="77777777" w:rsidR="007C0FF0" w:rsidRPr="00D5109B" w:rsidRDefault="007C0FF0" w:rsidP="00442BD5">
      <w:pPr>
        <w:tabs>
          <w:tab w:val="left" w:pos="980"/>
        </w:tabs>
        <w:spacing w:line="267" w:lineRule="auto"/>
        <w:ind w:left="720" w:hanging="720"/>
        <w:jc w:val="both"/>
        <w:rPr>
          <w:rFonts w:ascii="Times New Roman" w:hAnsi="Times New Roman" w:cs="Times New Roman"/>
          <w:sz w:val="22"/>
          <w:szCs w:val="22"/>
        </w:rPr>
      </w:pPr>
    </w:p>
    <w:p w14:paraId="24B593CB" w14:textId="3BB09769" w:rsidR="007C0FF0" w:rsidRPr="00D5109B" w:rsidRDefault="007C0FF0" w:rsidP="00466527">
      <w:pPr>
        <w:pStyle w:val="Heading2"/>
        <w:numPr>
          <w:ilvl w:val="2"/>
          <w:numId w:val="140"/>
        </w:numPr>
        <w:ind w:left="720"/>
        <w:jc w:val="both"/>
        <w:rPr>
          <w:b w:val="0"/>
          <w:smallCaps w:val="0"/>
        </w:rPr>
      </w:pPr>
      <w:bookmarkStart w:id="752" w:name="_Toc529455845"/>
      <w:bookmarkStart w:id="753" w:name="_Toc529459566"/>
      <w:r w:rsidRPr="00D5109B">
        <w:rPr>
          <w:b w:val="0"/>
          <w:smallCaps w:val="0"/>
        </w:rPr>
        <w:t xml:space="preserve">The Proposed O&amp;M </w:t>
      </w:r>
      <w:proofErr w:type="spellStart"/>
      <w:r w:rsidRPr="00D5109B">
        <w:rPr>
          <w:b w:val="0"/>
          <w:smallCaps w:val="0"/>
        </w:rPr>
        <w:t>Programme</w:t>
      </w:r>
      <w:proofErr w:type="spellEnd"/>
      <w:r w:rsidR="00640166" w:rsidRPr="00D5109B">
        <w:rPr>
          <w:b w:val="0"/>
          <w:smallCaps w:val="0"/>
        </w:rPr>
        <w:t xml:space="preserve"> </w:t>
      </w:r>
      <w:r w:rsidRPr="00D5109B">
        <w:rPr>
          <w:b w:val="0"/>
          <w:smallCaps w:val="0"/>
        </w:rPr>
        <w:t>shall be binding on the Parties.</w:t>
      </w:r>
      <w:bookmarkEnd w:id="752"/>
      <w:bookmarkEnd w:id="753"/>
    </w:p>
    <w:p w14:paraId="2F68D36D" w14:textId="2C0CDF5B" w:rsidR="00552A63" w:rsidRPr="00D5109B" w:rsidRDefault="00552A63" w:rsidP="00AA3058">
      <w:pPr>
        <w:tabs>
          <w:tab w:val="left" w:pos="980"/>
        </w:tabs>
        <w:spacing w:line="282" w:lineRule="auto"/>
        <w:jc w:val="both"/>
        <w:rPr>
          <w:rFonts w:ascii="Times New Roman" w:hAnsi="Times New Roman" w:cs="Times New Roman"/>
          <w:sz w:val="22"/>
          <w:szCs w:val="22"/>
        </w:rPr>
      </w:pPr>
    </w:p>
    <w:p w14:paraId="52A1258D" w14:textId="1020AAF1" w:rsidR="00552A63" w:rsidRPr="00D5109B" w:rsidRDefault="00552A63" w:rsidP="00466527">
      <w:pPr>
        <w:pStyle w:val="Heading2"/>
        <w:numPr>
          <w:ilvl w:val="2"/>
          <w:numId w:val="140"/>
        </w:numPr>
        <w:ind w:left="720"/>
        <w:jc w:val="both"/>
      </w:pPr>
      <w:bookmarkStart w:id="754" w:name="_Toc529455846"/>
      <w:bookmarkStart w:id="755" w:name="_Toc529459567"/>
      <w:r w:rsidRPr="00D5109B">
        <w:rPr>
          <w:b w:val="0"/>
          <w:smallCaps w:val="0"/>
        </w:rPr>
        <w:t xml:space="preserve">Any amendment to the O&amp;M </w:t>
      </w:r>
      <w:proofErr w:type="spellStart"/>
      <w:r w:rsidRPr="00D5109B">
        <w:rPr>
          <w:b w:val="0"/>
          <w:smallCaps w:val="0"/>
        </w:rPr>
        <w:t>Programme</w:t>
      </w:r>
      <w:proofErr w:type="spellEnd"/>
      <w:r w:rsidRPr="00D5109B">
        <w:rPr>
          <w:b w:val="0"/>
          <w:smallCaps w:val="0"/>
        </w:rPr>
        <w:t xml:space="preserve"> shall be made by the Concessionaire with prior written consent of the Independent Engineer and the Authority.</w:t>
      </w:r>
      <w:bookmarkEnd w:id="754"/>
      <w:bookmarkEnd w:id="755"/>
    </w:p>
    <w:p w14:paraId="0B2A69F8" w14:textId="77777777" w:rsidR="00552A63" w:rsidRPr="00D5109B" w:rsidRDefault="00552A63" w:rsidP="00552A63">
      <w:pPr>
        <w:spacing w:line="289" w:lineRule="exact"/>
        <w:rPr>
          <w:rFonts w:ascii="Times New Roman" w:hAnsi="Times New Roman" w:cs="Times New Roman"/>
          <w:sz w:val="22"/>
          <w:szCs w:val="22"/>
        </w:rPr>
      </w:pPr>
    </w:p>
    <w:p w14:paraId="2C1BE1B0" w14:textId="7E8CA674" w:rsidR="00552A63" w:rsidRPr="00D5109B" w:rsidRDefault="007C0FF0" w:rsidP="00442BD5">
      <w:pPr>
        <w:pStyle w:val="Heading2"/>
        <w:ind w:left="720"/>
        <w:jc w:val="both"/>
        <w:rPr>
          <w:rFonts w:eastAsia="Times New Roman"/>
          <w:u w:val="single"/>
        </w:rPr>
      </w:pPr>
      <w:bookmarkStart w:id="756" w:name="_Toc529455847"/>
      <w:bookmarkStart w:id="757" w:name="_Toc529459568"/>
      <w:r w:rsidRPr="00D5109B">
        <w:rPr>
          <w:rFonts w:eastAsia="Times New Roman"/>
          <w:u w:val="single"/>
        </w:rPr>
        <w:t>Timing Of Major Maintenance And Major Maintenance Costs</w:t>
      </w:r>
      <w:bookmarkEnd w:id="756"/>
      <w:bookmarkEnd w:id="757"/>
    </w:p>
    <w:p w14:paraId="5EB35B0D" w14:textId="77777777" w:rsidR="00552A63" w:rsidRPr="00D5109B" w:rsidRDefault="00552A63" w:rsidP="00552A63">
      <w:pPr>
        <w:spacing w:line="313" w:lineRule="exact"/>
        <w:rPr>
          <w:rFonts w:ascii="Times New Roman" w:eastAsia="Times New Roman" w:hAnsi="Times New Roman" w:cs="Times New Roman"/>
          <w:sz w:val="22"/>
          <w:szCs w:val="22"/>
        </w:rPr>
      </w:pPr>
    </w:p>
    <w:p w14:paraId="0F21A295" w14:textId="04040FD3" w:rsidR="00552A63" w:rsidRPr="00D5109B" w:rsidRDefault="00552A63" w:rsidP="00466527">
      <w:pPr>
        <w:pStyle w:val="Heading2"/>
        <w:numPr>
          <w:ilvl w:val="2"/>
          <w:numId w:val="140"/>
        </w:numPr>
        <w:ind w:left="720"/>
        <w:jc w:val="both"/>
        <w:rPr>
          <w:b w:val="0"/>
          <w:smallCaps w:val="0"/>
        </w:rPr>
      </w:pPr>
      <w:bookmarkStart w:id="758" w:name="_Toc529455848"/>
      <w:bookmarkStart w:id="759" w:name="_Toc529459569"/>
      <w:r w:rsidRPr="00D5109B">
        <w:rPr>
          <w:b w:val="0"/>
          <w:smallCaps w:val="0"/>
        </w:rPr>
        <w:t>Pursuant to the Applicable Standards the Concessionaire shall carry out the:</w:t>
      </w:r>
      <w:bookmarkEnd w:id="758"/>
      <w:bookmarkEnd w:id="759"/>
      <w:r w:rsidRPr="00D5109B">
        <w:rPr>
          <w:b w:val="0"/>
          <w:smallCaps w:val="0"/>
        </w:rPr>
        <w:t xml:space="preserve"> </w:t>
      </w:r>
    </w:p>
    <w:p w14:paraId="1866DB63" w14:textId="77777777" w:rsidR="00552A63" w:rsidRPr="00D5109B" w:rsidRDefault="00552A63" w:rsidP="00552A63">
      <w:pPr>
        <w:tabs>
          <w:tab w:val="left" w:pos="1080"/>
        </w:tabs>
        <w:spacing w:line="0" w:lineRule="atLeast"/>
        <w:ind w:left="1060" w:hanging="700"/>
        <w:jc w:val="both"/>
        <w:rPr>
          <w:rFonts w:ascii="Times New Roman" w:hAnsi="Times New Roman" w:cs="Times New Roman"/>
          <w:sz w:val="22"/>
          <w:szCs w:val="22"/>
        </w:rPr>
      </w:pPr>
    </w:p>
    <w:p w14:paraId="3CFB33B7" w14:textId="78D2B7CE" w:rsidR="00552A63" w:rsidRPr="00D5109B" w:rsidRDefault="00552A63" w:rsidP="00466527">
      <w:pPr>
        <w:pStyle w:val="ListParagraph"/>
        <w:numPr>
          <w:ilvl w:val="0"/>
          <w:numId w:val="139"/>
        </w:numPr>
        <w:tabs>
          <w:tab w:val="left" w:pos="1440"/>
        </w:tabs>
        <w:spacing w:line="0" w:lineRule="atLeast"/>
        <w:ind w:left="1440" w:hanging="720"/>
        <w:jc w:val="both"/>
      </w:pPr>
      <w:r w:rsidRPr="00D5109B">
        <w:t xml:space="preserve">First Major Maintenance on or after a date falling [◙] years after the Substantial Completion Date; and </w:t>
      </w:r>
    </w:p>
    <w:p w14:paraId="0BFBC9A7" w14:textId="77777777" w:rsidR="00552A63" w:rsidRPr="00D5109B" w:rsidRDefault="00552A63" w:rsidP="00442BD5">
      <w:pPr>
        <w:pStyle w:val="ListParagraph"/>
        <w:tabs>
          <w:tab w:val="left" w:pos="1440"/>
        </w:tabs>
        <w:spacing w:line="0" w:lineRule="atLeast"/>
        <w:ind w:left="1440" w:hanging="720"/>
        <w:jc w:val="both"/>
      </w:pPr>
    </w:p>
    <w:p w14:paraId="5573BACC" w14:textId="74A22395" w:rsidR="00552A63" w:rsidRPr="00D5109B" w:rsidRDefault="00552A63" w:rsidP="00466527">
      <w:pPr>
        <w:pStyle w:val="ListParagraph"/>
        <w:numPr>
          <w:ilvl w:val="0"/>
          <w:numId w:val="139"/>
        </w:numPr>
        <w:tabs>
          <w:tab w:val="left" w:pos="1440"/>
        </w:tabs>
        <w:spacing w:line="0" w:lineRule="atLeast"/>
        <w:ind w:left="1440" w:hanging="720"/>
        <w:jc w:val="both"/>
      </w:pPr>
      <w:r w:rsidRPr="00D5109B">
        <w:t xml:space="preserve">the Second Major Maintenance on or after a date falling [◙] years after the First Major Maintenance Commencement Date. </w:t>
      </w:r>
    </w:p>
    <w:p w14:paraId="53D2079D" w14:textId="77777777" w:rsidR="00552A63" w:rsidRPr="00D5109B" w:rsidRDefault="00552A63" w:rsidP="00552A63">
      <w:pPr>
        <w:spacing w:line="200" w:lineRule="exact"/>
        <w:rPr>
          <w:rFonts w:ascii="Times New Roman" w:hAnsi="Times New Roman" w:cs="Times New Roman"/>
          <w:sz w:val="22"/>
          <w:szCs w:val="22"/>
        </w:rPr>
      </w:pPr>
    </w:p>
    <w:p w14:paraId="3B7AF444" w14:textId="77777777" w:rsidR="00552A63" w:rsidRPr="00D5109B" w:rsidRDefault="00552A63" w:rsidP="00552A63">
      <w:pPr>
        <w:spacing w:line="200" w:lineRule="exact"/>
        <w:rPr>
          <w:rFonts w:ascii="Times New Roman" w:hAnsi="Times New Roman" w:cs="Times New Roman"/>
          <w:sz w:val="22"/>
          <w:szCs w:val="22"/>
        </w:rPr>
      </w:pPr>
    </w:p>
    <w:p w14:paraId="76F9B38F" w14:textId="69B306ED" w:rsidR="00552A63" w:rsidRPr="00D5109B" w:rsidRDefault="007C0FF0" w:rsidP="00442BD5">
      <w:pPr>
        <w:pStyle w:val="Heading2"/>
        <w:ind w:left="720"/>
        <w:jc w:val="both"/>
        <w:rPr>
          <w:rFonts w:eastAsia="Times New Roman"/>
          <w:u w:val="single"/>
        </w:rPr>
      </w:pPr>
      <w:bookmarkStart w:id="760" w:name="page170"/>
      <w:bookmarkStart w:id="761" w:name="_Toc529455849"/>
      <w:bookmarkStart w:id="762" w:name="_Toc529459570"/>
      <w:bookmarkEnd w:id="760"/>
      <w:r w:rsidRPr="00D5109B">
        <w:rPr>
          <w:rFonts w:eastAsia="Times New Roman"/>
          <w:u w:val="single"/>
        </w:rPr>
        <w:t xml:space="preserve">Major Maintenance </w:t>
      </w:r>
      <w:proofErr w:type="spellStart"/>
      <w:r w:rsidRPr="00D5109B">
        <w:rPr>
          <w:rFonts w:eastAsia="Times New Roman"/>
          <w:u w:val="single"/>
        </w:rPr>
        <w:t>Programme</w:t>
      </w:r>
      <w:proofErr w:type="spellEnd"/>
      <w:r w:rsidRPr="00D5109B">
        <w:rPr>
          <w:rFonts w:eastAsia="Times New Roman"/>
          <w:u w:val="single"/>
        </w:rPr>
        <w:t>, Major Maintenance Contract(S) And Approvals</w:t>
      </w:r>
      <w:bookmarkEnd w:id="761"/>
      <w:bookmarkEnd w:id="762"/>
    </w:p>
    <w:p w14:paraId="646A7380" w14:textId="77777777" w:rsidR="00552A63" w:rsidRPr="00D5109B" w:rsidRDefault="00552A63" w:rsidP="007C0FF0">
      <w:pPr>
        <w:spacing w:line="304" w:lineRule="exact"/>
        <w:jc w:val="both"/>
        <w:rPr>
          <w:rFonts w:ascii="Times New Roman" w:eastAsia="Times New Roman" w:hAnsi="Times New Roman" w:cs="Times New Roman"/>
          <w:sz w:val="22"/>
          <w:szCs w:val="22"/>
        </w:rPr>
      </w:pPr>
    </w:p>
    <w:p w14:paraId="00A482CC" w14:textId="60363498" w:rsidR="00552A63" w:rsidRPr="00D5109B" w:rsidRDefault="007C0FF0" w:rsidP="00466527">
      <w:pPr>
        <w:pStyle w:val="Heading2"/>
        <w:numPr>
          <w:ilvl w:val="2"/>
          <w:numId w:val="140"/>
        </w:numPr>
        <w:ind w:left="720"/>
        <w:jc w:val="both"/>
        <w:rPr>
          <w:b w:val="0"/>
          <w:smallCaps w:val="0"/>
        </w:rPr>
      </w:pPr>
      <w:bookmarkStart w:id="763" w:name="_Toc529455850"/>
      <w:bookmarkStart w:id="764" w:name="_Toc529459571"/>
      <w:r w:rsidRPr="00D5109B">
        <w:rPr>
          <w:b w:val="0"/>
          <w:smallCaps w:val="0"/>
        </w:rPr>
        <w:t xml:space="preserve">The Concessionaire shall prepare </w:t>
      </w:r>
      <w:r w:rsidR="00A838D8" w:rsidRPr="00D5109B">
        <w:rPr>
          <w:b w:val="0"/>
          <w:smallCaps w:val="0"/>
        </w:rPr>
        <w:t xml:space="preserve">a proposed program for Major Maintenance during the upcoming Major Maintenance Period (the </w:t>
      </w:r>
      <w:r w:rsidR="00A838D8" w:rsidRPr="00D5109B">
        <w:rPr>
          <w:smallCaps w:val="0"/>
        </w:rPr>
        <w:t xml:space="preserve">Proposed Major Maintenance </w:t>
      </w:r>
      <w:proofErr w:type="spellStart"/>
      <w:r w:rsidR="00A838D8" w:rsidRPr="00D5109B">
        <w:rPr>
          <w:smallCaps w:val="0"/>
        </w:rPr>
        <w:t>Programme</w:t>
      </w:r>
      <w:proofErr w:type="spellEnd"/>
      <w:r w:rsidR="00A838D8" w:rsidRPr="00D5109B">
        <w:rPr>
          <w:b w:val="0"/>
          <w:smallCaps w:val="0"/>
        </w:rPr>
        <w:t xml:space="preserve">) and any contracts for Major Maintenance (the </w:t>
      </w:r>
      <w:r w:rsidR="00A838D8" w:rsidRPr="00D5109B">
        <w:rPr>
          <w:smallCaps w:val="0"/>
        </w:rPr>
        <w:t>Proposed Major Maintenance Contract(s)</w:t>
      </w:r>
      <w:r w:rsidR="00A838D8" w:rsidRPr="00D5109B">
        <w:rPr>
          <w:b w:val="0"/>
          <w:smallCaps w:val="0"/>
        </w:rPr>
        <w:t xml:space="preserve">). </w:t>
      </w:r>
      <w:r w:rsidR="00552A63" w:rsidRPr="00D5109B">
        <w:rPr>
          <w:b w:val="0"/>
          <w:smallCaps w:val="0"/>
        </w:rPr>
        <w:t xml:space="preserve">The Proposed Major Maintenance </w:t>
      </w:r>
      <w:proofErr w:type="spellStart"/>
      <w:r w:rsidR="00552A63" w:rsidRPr="00D5109B">
        <w:rPr>
          <w:b w:val="0"/>
          <w:smallCaps w:val="0"/>
        </w:rPr>
        <w:t>Programme</w:t>
      </w:r>
      <w:proofErr w:type="spellEnd"/>
      <w:r w:rsidR="00552A63" w:rsidRPr="00D5109B">
        <w:rPr>
          <w:b w:val="0"/>
          <w:smallCaps w:val="0"/>
        </w:rPr>
        <w:t xml:space="preserve"> shall </w:t>
      </w:r>
      <w:r w:rsidR="00A838D8" w:rsidRPr="00D5109B">
        <w:rPr>
          <w:b w:val="0"/>
          <w:smallCaps w:val="0"/>
        </w:rPr>
        <w:t>include performance of the following obligations in accordance with the Applicable Standards and Good Industry Practices and any other additional matters as may be determined by the Independent Engineer and/or the Authority as being necessary to Operations and Maintenance</w:t>
      </w:r>
      <w:r w:rsidR="00552A63" w:rsidRPr="00D5109B">
        <w:rPr>
          <w:b w:val="0"/>
          <w:smallCaps w:val="0"/>
        </w:rPr>
        <w:t>:</w:t>
      </w:r>
      <w:bookmarkEnd w:id="763"/>
      <w:bookmarkEnd w:id="764"/>
    </w:p>
    <w:p w14:paraId="423A72B3" w14:textId="77777777" w:rsidR="00552A63" w:rsidRPr="00D5109B" w:rsidRDefault="00552A63" w:rsidP="00A838D8">
      <w:pPr>
        <w:spacing w:line="282" w:lineRule="exact"/>
        <w:ind w:left="1350" w:hanging="540"/>
        <w:jc w:val="both"/>
        <w:rPr>
          <w:rFonts w:ascii="Times New Roman" w:hAnsi="Times New Roman" w:cs="Times New Roman"/>
          <w:sz w:val="22"/>
          <w:szCs w:val="22"/>
        </w:rPr>
      </w:pPr>
    </w:p>
    <w:p w14:paraId="574F0568" w14:textId="77777777" w:rsidR="00552A63" w:rsidRPr="00D5109B" w:rsidRDefault="00552A63" w:rsidP="00466527">
      <w:pPr>
        <w:pStyle w:val="ListParagraph"/>
        <w:numPr>
          <w:ilvl w:val="0"/>
          <w:numId w:val="142"/>
        </w:numPr>
        <w:tabs>
          <w:tab w:val="left" w:pos="2440"/>
        </w:tabs>
        <w:spacing w:line="263" w:lineRule="auto"/>
        <w:ind w:left="1440" w:right="20" w:hanging="720"/>
        <w:jc w:val="both"/>
      </w:pPr>
      <w:r w:rsidRPr="00D5109B">
        <w:t>the Major Maintenance Milestones to be achieved during the upcoming Major Maintenance Period and the respective completion dates for each of the same;</w:t>
      </w:r>
    </w:p>
    <w:p w14:paraId="0D8F5DEC" w14:textId="77777777" w:rsidR="00552A63" w:rsidRPr="00D5109B" w:rsidRDefault="00552A63" w:rsidP="00442BD5">
      <w:pPr>
        <w:pStyle w:val="ListParagraph"/>
        <w:tabs>
          <w:tab w:val="left" w:pos="2440"/>
        </w:tabs>
        <w:spacing w:line="263" w:lineRule="auto"/>
        <w:ind w:left="1440" w:right="20" w:hanging="720"/>
        <w:jc w:val="both"/>
      </w:pPr>
    </w:p>
    <w:p w14:paraId="5012D2DE" w14:textId="77777777" w:rsidR="00552A63" w:rsidRPr="00D5109B" w:rsidRDefault="00552A63" w:rsidP="00466527">
      <w:pPr>
        <w:pStyle w:val="ListParagraph"/>
        <w:numPr>
          <w:ilvl w:val="0"/>
          <w:numId w:val="142"/>
        </w:numPr>
        <w:tabs>
          <w:tab w:val="left" w:pos="2440"/>
        </w:tabs>
        <w:spacing w:line="263" w:lineRule="auto"/>
        <w:ind w:left="1440" w:right="20" w:hanging="720"/>
        <w:jc w:val="both"/>
      </w:pPr>
      <w:r w:rsidRPr="00D5109B">
        <w:t>the manner and methodology for implementation of the Major Maintenance;</w:t>
      </w:r>
    </w:p>
    <w:p w14:paraId="7D3067F6" w14:textId="77777777" w:rsidR="00552A63" w:rsidRPr="00D5109B" w:rsidRDefault="00552A63" w:rsidP="00442BD5">
      <w:pPr>
        <w:pStyle w:val="ListParagraph"/>
        <w:tabs>
          <w:tab w:val="left" w:pos="2440"/>
        </w:tabs>
        <w:spacing w:line="263" w:lineRule="auto"/>
        <w:ind w:left="1440" w:right="20" w:hanging="720"/>
        <w:jc w:val="both"/>
      </w:pPr>
    </w:p>
    <w:p w14:paraId="451135FD" w14:textId="77777777" w:rsidR="00552A63" w:rsidRPr="00D5109B" w:rsidRDefault="00552A63" w:rsidP="00466527">
      <w:pPr>
        <w:pStyle w:val="ListParagraph"/>
        <w:numPr>
          <w:ilvl w:val="0"/>
          <w:numId w:val="142"/>
        </w:numPr>
        <w:tabs>
          <w:tab w:val="left" w:pos="2440"/>
        </w:tabs>
        <w:spacing w:line="263" w:lineRule="auto"/>
        <w:ind w:left="1440" w:right="20" w:hanging="720"/>
        <w:jc w:val="both"/>
      </w:pPr>
      <w:r w:rsidRPr="00D5109B">
        <w:t>the arrangements and procedures for conducting safety related measures in relation to the Concession Assets during the upcoming Major Maintenance Period; and</w:t>
      </w:r>
    </w:p>
    <w:p w14:paraId="4050FADC" w14:textId="77777777" w:rsidR="00552A63" w:rsidRPr="00D5109B" w:rsidRDefault="00552A63" w:rsidP="00442BD5">
      <w:pPr>
        <w:pStyle w:val="ListParagraph"/>
        <w:tabs>
          <w:tab w:val="left" w:pos="2440"/>
        </w:tabs>
        <w:spacing w:line="263" w:lineRule="auto"/>
        <w:ind w:left="1440" w:right="20" w:hanging="720"/>
        <w:jc w:val="both"/>
      </w:pPr>
    </w:p>
    <w:p w14:paraId="7DB49C7D" w14:textId="77777777" w:rsidR="00552A63" w:rsidRPr="00D5109B" w:rsidRDefault="00552A63" w:rsidP="00466527">
      <w:pPr>
        <w:pStyle w:val="ListParagraph"/>
        <w:numPr>
          <w:ilvl w:val="0"/>
          <w:numId w:val="142"/>
        </w:numPr>
        <w:tabs>
          <w:tab w:val="left" w:pos="2440"/>
        </w:tabs>
        <w:spacing w:line="263" w:lineRule="auto"/>
        <w:ind w:left="1440" w:right="20" w:hanging="720"/>
        <w:jc w:val="both"/>
      </w:pPr>
      <w:r w:rsidRPr="00D5109B">
        <w:t>the timelines for implementation of the Major Maintenance.</w:t>
      </w:r>
    </w:p>
    <w:p w14:paraId="14E46E0F" w14:textId="77777777" w:rsidR="00552A63" w:rsidRPr="00D5109B" w:rsidRDefault="00552A63" w:rsidP="007C0FF0">
      <w:pPr>
        <w:tabs>
          <w:tab w:val="left" w:pos="1700"/>
        </w:tabs>
        <w:spacing w:line="268" w:lineRule="auto"/>
        <w:ind w:right="20"/>
        <w:jc w:val="both"/>
        <w:rPr>
          <w:rFonts w:ascii="Times New Roman" w:hAnsi="Times New Roman" w:cs="Times New Roman"/>
          <w:sz w:val="22"/>
          <w:szCs w:val="22"/>
        </w:rPr>
      </w:pPr>
    </w:p>
    <w:p w14:paraId="15DD675D" w14:textId="77777777" w:rsidR="00640166" w:rsidRPr="00D5109B" w:rsidRDefault="00A838D8" w:rsidP="00466527">
      <w:pPr>
        <w:pStyle w:val="Heading2"/>
        <w:numPr>
          <w:ilvl w:val="2"/>
          <w:numId w:val="140"/>
        </w:numPr>
        <w:ind w:left="720"/>
        <w:jc w:val="both"/>
        <w:rPr>
          <w:b w:val="0"/>
          <w:smallCaps w:val="0"/>
        </w:rPr>
      </w:pPr>
      <w:bookmarkStart w:id="765" w:name="_Toc529455851"/>
      <w:bookmarkStart w:id="766" w:name="_Toc529459572"/>
      <w:r w:rsidRPr="00D5109B">
        <w:rPr>
          <w:b w:val="0"/>
          <w:smallCaps w:val="0"/>
        </w:rPr>
        <w:t xml:space="preserve">The Concessionaire shall submit the </w:t>
      </w:r>
      <w:r w:rsidR="006C354F" w:rsidRPr="00D5109B">
        <w:rPr>
          <w:b w:val="0"/>
          <w:smallCaps w:val="0"/>
        </w:rPr>
        <w:t xml:space="preserve">Proposed Major Maintenance </w:t>
      </w:r>
      <w:proofErr w:type="spellStart"/>
      <w:r w:rsidR="006C354F" w:rsidRPr="00D5109B">
        <w:rPr>
          <w:b w:val="0"/>
          <w:smallCaps w:val="0"/>
        </w:rPr>
        <w:t>Programme</w:t>
      </w:r>
      <w:proofErr w:type="spellEnd"/>
      <w:r w:rsidR="006C354F" w:rsidRPr="00D5109B">
        <w:rPr>
          <w:b w:val="0"/>
          <w:smallCaps w:val="0"/>
        </w:rPr>
        <w:t xml:space="preserve"> and the Proposed Major Maintenance Contract(s) </w:t>
      </w:r>
      <w:r w:rsidRPr="00D5109B">
        <w:rPr>
          <w:b w:val="0"/>
          <w:smallCaps w:val="0"/>
        </w:rPr>
        <w:t xml:space="preserve">to the Independent Engineer (with a copy to the Authority) for approval </w:t>
      </w:r>
      <w:r w:rsidR="006C354F" w:rsidRPr="00D5109B">
        <w:rPr>
          <w:b w:val="0"/>
          <w:smallCaps w:val="0"/>
        </w:rPr>
        <w:t>[six (6) months] prior to (</w:t>
      </w:r>
      <w:proofErr w:type="spellStart"/>
      <w:r w:rsidR="006C354F" w:rsidRPr="00D5109B">
        <w:rPr>
          <w:b w:val="0"/>
          <w:smallCaps w:val="0"/>
        </w:rPr>
        <w:t>i</w:t>
      </w:r>
      <w:proofErr w:type="spellEnd"/>
      <w:r w:rsidR="006C354F" w:rsidRPr="00D5109B">
        <w:rPr>
          <w:b w:val="0"/>
          <w:smallCaps w:val="0"/>
        </w:rPr>
        <w:t>) the First Major Maintenance Commencement Date; and (ii) the Second Major Maintenance Commencement Date</w:t>
      </w:r>
      <w:r w:rsidRPr="00D5109B">
        <w:rPr>
          <w:b w:val="0"/>
          <w:smallCaps w:val="0"/>
        </w:rPr>
        <w:t>.</w:t>
      </w:r>
      <w:bookmarkEnd w:id="765"/>
      <w:bookmarkEnd w:id="766"/>
      <w:r w:rsidRPr="00D5109B">
        <w:rPr>
          <w:b w:val="0"/>
          <w:smallCaps w:val="0"/>
        </w:rPr>
        <w:t xml:space="preserve"> </w:t>
      </w:r>
    </w:p>
    <w:p w14:paraId="62D6A67E" w14:textId="77777777" w:rsidR="00640166" w:rsidRPr="00D5109B" w:rsidRDefault="00640166" w:rsidP="00442BD5">
      <w:pPr>
        <w:pStyle w:val="Heading2"/>
        <w:numPr>
          <w:ilvl w:val="0"/>
          <w:numId w:val="0"/>
        </w:numPr>
        <w:ind w:left="720" w:hanging="720"/>
        <w:jc w:val="both"/>
        <w:rPr>
          <w:b w:val="0"/>
          <w:smallCaps w:val="0"/>
        </w:rPr>
      </w:pPr>
    </w:p>
    <w:p w14:paraId="4BE8E116" w14:textId="72D74519" w:rsidR="00A838D8" w:rsidRPr="00D5109B" w:rsidRDefault="00A838D8" w:rsidP="00466527">
      <w:pPr>
        <w:pStyle w:val="Heading2"/>
        <w:numPr>
          <w:ilvl w:val="2"/>
          <w:numId w:val="140"/>
        </w:numPr>
        <w:ind w:left="720"/>
        <w:jc w:val="both"/>
        <w:rPr>
          <w:b w:val="0"/>
          <w:smallCaps w:val="0"/>
        </w:rPr>
      </w:pPr>
      <w:bookmarkStart w:id="767" w:name="_Toc529455852"/>
      <w:bookmarkStart w:id="768" w:name="_Toc529459573"/>
      <w:r w:rsidRPr="00D5109B">
        <w:rPr>
          <w:b w:val="0"/>
          <w:smallCaps w:val="0"/>
        </w:rPr>
        <w:t xml:space="preserve">Within [fifteen (15) days] of receipt, the Independent Engineer and Authority shall review the </w:t>
      </w:r>
      <w:r w:rsidR="006C354F" w:rsidRPr="00D5109B">
        <w:rPr>
          <w:b w:val="0"/>
          <w:smallCaps w:val="0"/>
        </w:rPr>
        <w:t xml:space="preserve">Proposed Major Maintenance </w:t>
      </w:r>
      <w:proofErr w:type="spellStart"/>
      <w:r w:rsidR="006C354F" w:rsidRPr="00D5109B">
        <w:rPr>
          <w:b w:val="0"/>
          <w:smallCaps w:val="0"/>
        </w:rPr>
        <w:t>Programme</w:t>
      </w:r>
      <w:proofErr w:type="spellEnd"/>
      <w:r w:rsidR="006C354F" w:rsidRPr="00D5109B">
        <w:rPr>
          <w:b w:val="0"/>
          <w:smallCaps w:val="0"/>
        </w:rPr>
        <w:t xml:space="preserve"> and the Proposed Major Maintenance Contract(s)</w:t>
      </w:r>
      <w:r w:rsidR="00640166" w:rsidRPr="00D5109B">
        <w:rPr>
          <w:b w:val="0"/>
          <w:smallCaps w:val="0"/>
        </w:rPr>
        <w:t>, and the Independent Engineer (following consultation with the Authority), shall either</w:t>
      </w:r>
      <w:r w:rsidRPr="00D5109B">
        <w:rPr>
          <w:b w:val="0"/>
          <w:smallCaps w:val="0"/>
        </w:rPr>
        <w:t>:</w:t>
      </w:r>
      <w:bookmarkEnd w:id="767"/>
      <w:bookmarkEnd w:id="768"/>
      <w:r w:rsidRPr="00D5109B">
        <w:rPr>
          <w:b w:val="0"/>
          <w:smallCaps w:val="0"/>
        </w:rPr>
        <w:t xml:space="preserve"> </w:t>
      </w:r>
    </w:p>
    <w:p w14:paraId="4782C160" w14:textId="77777777" w:rsidR="00560C92" w:rsidRPr="00D5109B" w:rsidRDefault="00560C92" w:rsidP="00560C92">
      <w:pPr>
        <w:rPr>
          <w:rFonts w:ascii="Times New Roman" w:hAnsi="Times New Roman" w:cs="Times New Roman"/>
          <w:sz w:val="22"/>
          <w:szCs w:val="22"/>
        </w:rPr>
      </w:pPr>
    </w:p>
    <w:p w14:paraId="3DB16937" w14:textId="12BB18B0" w:rsidR="00A838D8" w:rsidRPr="00D5109B" w:rsidRDefault="00A838D8" w:rsidP="00442BD5">
      <w:pPr>
        <w:pStyle w:val="Heading2"/>
        <w:numPr>
          <w:ilvl w:val="0"/>
          <w:numId w:val="0"/>
        </w:numPr>
        <w:ind w:left="1440" w:hanging="720"/>
        <w:jc w:val="both"/>
        <w:rPr>
          <w:b w:val="0"/>
          <w:smallCaps w:val="0"/>
        </w:rPr>
      </w:pPr>
      <w:bookmarkStart w:id="769" w:name="_Toc529455853"/>
      <w:bookmarkStart w:id="770" w:name="_Toc529459574"/>
      <w:r w:rsidRPr="00D5109B">
        <w:rPr>
          <w:b w:val="0"/>
          <w:smallCaps w:val="0"/>
        </w:rPr>
        <w:t xml:space="preserve">(a) </w:t>
      </w:r>
      <w:r w:rsidR="00442BD5" w:rsidRPr="00D5109B">
        <w:rPr>
          <w:b w:val="0"/>
          <w:smallCaps w:val="0"/>
        </w:rPr>
        <w:tab/>
      </w:r>
      <w:r w:rsidRPr="00D5109B">
        <w:rPr>
          <w:b w:val="0"/>
          <w:smallCaps w:val="0"/>
        </w:rPr>
        <w:t xml:space="preserve">approve the </w:t>
      </w:r>
      <w:r w:rsidR="006C354F" w:rsidRPr="00D5109B">
        <w:rPr>
          <w:b w:val="0"/>
          <w:smallCaps w:val="0"/>
        </w:rPr>
        <w:t xml:space="preserve">Proposed Major Maintenance </w:t>
      </w:r>
      <w:proofErr w:type="spellStart"/>
      <w:r w:rsidR="006C354F" w:rsidRPr="00D5109B">
        <w:rPr>
          <w:b w:val="0"/>
          <w:smallCaps w:val="0"/>
        </w:rPr>
        <w:t>Programme</w:t>
      </w:r>
      <w:proofErr w:type="spellEnd"/>
      <w:r w:rsidR="006C354F" w:rsidRPr="00D5109B">
        <w:rPr>
          <w:b w:val="0"/>
          <w:smallCaps w:val="0"/>
        </w:rPr>
        <w:t xml:space="preserve"> (the </w:t>
      </w:r>
      <w:r w:rsidR="006C354F" w:rsidRPr="00D5109B">
        <w:rPr>
          <w:smallCaps w:val="0"/>
        </w:rPr>
        <w:t xml:space="preserve">Approved Major Maintenance </w:t>
      </w:r>
      <w:proofErr w:type="spellStart"/>
      <w:r w:rsidR="006C354F" w:rsidRPr="00D5109B">
        <w:rPr>
          <w:smallCaps w:val="0"/>
        </w:rPr>
        <w:t>Programme</w:t>
      </w:r>
      <w:proofErr w:type="spellEnd"/>
      <w:r w:rsidR="006C354F" w:rsidRPr="00D5109B">
        <w:rPr>
          <w:b w:val="0"/>
          <w:smallCaps w:val="0"/>
        </w:rPr>
        <w:t xml:space="preserve">) and the Proposed Major Maintenance Contract(s) (the </w:t>
      </w:r>
      <w:r w:rsidR="006C354F" w:rsidRPr="00D5109B">
        <w:rPr>
          <w:smallCaps w:val="0"/>
        </w:rPr>
        <w:t>Approved Major Maintenance Contract(s)</w:t>
      </w:r>
      <w:r w:rsidR="006C354F" w:rsidRPr="00D5109B">
        <w:rPr>
          <w:b w:val="0"/>
          <w:smallCaps w:val="0"/>
        </w:rPr>
        <w:t>)</w:t>
      </w:r>
      <w:r w:rsidRPr="00D5109B">
        <w:rPr>
          <w:b w:val="0"/>
          <w:smallCaps w:val="0"/>
        </w:rPr>
        <w:t>; or</w:t>
      </w:r>
      <w:bookmarkEnd w:id="769"/>
      <w:bookmarkEnd w:id="770"/>
      <w:r w:rsidRPr="00D5109B">
        <w:rPr>
          <w:b w:val="0"/>
          <w:smallCaps w:val="0"/>
        </w:rPr>
        <w:t xml:space="preserve"> </w:t>
      </w:r>
    </w:p>
    <w:p w14:paraId="5A1E2969" w14:textId="77777777" w:rsidR="00A838D8" w:rsidRPr="00D5109B" w:rsidRDefault="00A838D8" w:rsidP="00442BD5">
      <w:pPr>
        <w:pStyle w:val="Heading2"/>
        <w:numPr>
          <w:ilvl w:val="0"/>
          <w:numId w:val="0"/>
        </w:numPr>
        <w:ind w:left="1440" w:hanging="720"/>
        <w:jc w:val="both"/>
        <w:rPr>
          <w:b w:val="0"/>
          <w:smallCaps w:val="0"/>
        </w:rPr>
      </w:pPr>
    </w:p>
    <w:p w14:paraId="5F270534" w14:textId="736AD1FB" w:rsidR="00552227" w:rsidRPr="00D5109B" w:rsidRDefault="00A838D8" w:rsidP="00442BD5">
      <w:pPr>
        <w:pStyle w:val="Heading2"/>
        <w:numPr>
          <w:ilvl w:val="0"/>
          <w:numId w:val="0"/>
        </w:numPr>
        <w:ind w:left="1440" w:hanging="720"/>
        <w:jc w:val="both"/>
        <w:rPr>
          <w:b w:val="0"/>
          <w:smallCaps w:val="0"/>
        </w:rPr>
      </w:pPr>
      <w:bookmarkStart w:id="771" w:name="_Toc529455854"/>
      <w:bookmarkStart w:id="772" w:name="_Toc529459575"/>
      <w:r w:rsidRPr="00D5109B">
        <w:rPr>
          <w:b w:val="0"/>
          <w:smallCaps w:val="0"/>
        </w:rPr>
        <w:t xml:space="preserve">(b) </w:t>
      </w:r>
      <w:r w:rsidR="00442BD5" w:rsidRPr="00D5109B">
        <w:rPr>
          <w:b w:val="0"/>
          <w:smallCaps w:val="0"/>
        </w:rPr>
        <w:tab/>
      </w:r>
      <w:r w:rsidRPr="00D5109B">
        <w:rPr>
          <w:b w:val="0"/>
          <w:smallCaps w:val="0"/>
        </w:rPr>
        <w:t xml:space="preserve">reject the </w:t>
      </w:r>
      <w:r w:rsidR="006C354F" w:rsidRPr="00D5109B">
        <w:rPr>
          <w:b w:val="0"/>
          <w:smallCaps w:val="0"/>
        </w:rPr>
        <w:t xml:space="preserve">Proposed Major Maintenance and the Proposed Major Maintenance Contract(s) </w:t>
      </w:r>
      <w:r w:rsidRPr="00D5109B">
        <w:rPr>
          <w:b w:val="0"/>
          <w:smallCaps w:val="0"/>
        </w:rPr>
        <w:t>and convey their comments/observations (if any) to the Concessionaire.</w:t>
      </w:r>
      <w:bookmarkEnd w:id="771"/>
      <w:bookmarkEnd w:id="772"/>
      <w:r w:rsidRPr="00D5109B">
        <w:rPr>
          <w:b w:val="0"/>
          <w:smallCaps w:val="0"/>
        </w:rPr>
        <w:t xml:space="preserve"> </w:t>
      </w:r>
    </w:p>
    <w:p w14:paraId="6F834661" w14:textId="77777777" w:rsidR="00552227" w:rsidRPr="00D5109B" w:rsidRDefault="00552227" w:rsidP="006C354F">
      <w:pPr>
        <w:pStyle w:val="Heading2"/>
        <w:numPr>
          <w:ilvl w:val="0"/>
          <w:numId w:val="0"/>
        </w:numPr>
        <w:ind w:left="1260" w:hanging="360"/>
        <w:jc w:val="both"/>
        <w:rPr>
          <w:b w:val="0"/>
          <w:smallCaps w:val="0"/>
        </w:rPr>
      </w:pPr>
    </w:p>
    <w:p w14:paraId="0814FB51" w14:textId="3A3335B9" w:rsidR="008F5929" w:rsidRPr="00D5109B" w:rsidRDefault="008F5929" w:rsidP="00466527">
      <w:pPr>
        <w:pStyle w:val="Heading2"/>
        <w:numPr>
          <w:ilvl w:val="2"/>
          <w:numId w:val="140"/>
        </w:numPr>
        <w:ind w:left="720"/>
        <w:jc w:val="both"/>
        <w:rPr>
          <w:b w:val="0"/>
          <w:smallCaps w:val="0"/>
        </w:rPr>
      </w:pPr>
      <w:bookmarkStart w:id="773" w:name="_Toc529455855"/>
      <w:bookmarkStart w:id="774" w:name="_Toc529459576"/>
      <w:r w:rsidRPr="00D5109B">
        <w:rPr>
          <w:b w:val="0"/>
          <w:smallCaps w:val="0"/>
        </w:rPr>
        <w:t xml:space="preserve">In the event no approval or objections to the Proposed Major Maintenance and the Proposed Major Maintenance Contract(s) is granted in accordance with </w:t>
      </w:r>
      <w:r w:rsidR="00815810" w:rsidRPr="00D5109B">
        <w:rPr>
          <w:b w:val="0"/>
          <w:smallCaps w:val="0"/>
        </w:rPr>
        <w:t>Section</w:t>
      </w:r>
      <w:r w:rsidRPr="00D5109B">
        <w:rPr>
          <w:b w:val="0"/>
          <w:smallCaps w:val="0"/>
        </w:rPr>
        <w:t xml:space="preserve"> 19.8.3 above, the Proposed Major Maintenance and the Proposed Major Maintenance Contract(s) shall be deemed to be approved by the Independent Engineer and the Authority.</w:t>
      </w:r>
      <w:bookmarkEnd w:id="773"/>
      <w:bookmarkEnd w:id="774"/>
    </w:p>
    <w:p w14:paraId="1EDFBAFB" w14:textId="77777777" w:rsidR="008F5929" w:rsidRPr="00D5109B" w:rsidRDefault="008F5929" w:rsidP="008F5929">
      <w:pPr>
        <w:pStyle w:val="Heading2"/>
        <w:numPr>
          <w:ilvl w:val="0"/>
          <w:numId w:val="0"/>
        </w:numPr>
        <w:ind w:left="1140"/>
        <w:jc w:val="both"/>
        <w:rPr>
          <w:b w:val="0"/>
          <w:smallCaps w:val="0"/>
        </w:rPr>
      </w:pPr>
    </w:p>
    <w:p w14:paraId="52279775" w14:textId="17B1E660" w:rsidR="00A838D8" w:rsidRPr="00D5109B" w:rsidRDefault="00A838D8" w:rsidP="00466527">
      <w:pPr>
        <w:pStyle w:val="Heading2"/>
        <w:numPr>
          <w:ilvl w:val="2"/>
          <w:numId w:val="140"/>
        </w:numPr>
        <w:ind w:left="720"/>
        <w:jc w:val="both"/>
        <w:rPr>
          <w:b w:val="0"/>
          <w:smallCaps w:val="0"/>
        </w:rPr>
      </w:pPr>
      <w:bookmarkStart w:id="775" w:name="_Toc529455856"/>
      <w:bookmarkStart w:id="776" w:name="_Toc529459577"/>
      <w:r w:rsidRPr="00D5109B">
        <w:rPr>
          <w:b w:val="0"/>
          <w:smallCaps w:val="0"/>
        </w:rPr>
        <w:t xml:space="preserve">The Concessionaire shall promptly (at its own cost and expense) re-submit the revised </w:t>
      </w:r>
      <w:r w:rsidR="006C354F" w:rsidRPr="00D5109B">
        <w:rPr>
          <w:b w:val="0"/>
          <w:smallCaps w:val="0"/>
        </w:rPr>
        <w:t xml:space="preserve">Proposed Major Maintenance </w:t>
      </w:r>
      <w:proofErr w:type="spellStart"/>
      <w:r w:rsidR="006C354F" w:rsidRPr="00D5109B">
        <w:rPr>
          <w:b w:val="0"/>
          <w:smallCaps w:val="0"/>
        </w:rPr>
        <w:t>Programme</w:t>
      </w:r>
      <w:proofErr w:type="spellEnd"/>
      <w:r w:rsidR="006C354F" w:rsidRPr="00D5109B">
        <w:rPr>
          <w:b w:val="0"/>
          <w:smallCaps w:val="0"/>
        </w:rPr>
        <w:t xml:space="preserve"> and the Proposed Major Maintenance Contract(s)</w:t>
      </w:r>
      <w:r w:rsidRPr="00D5109B">
        <w:rPr>
          <w:b w:val="0"/>
          <w:smallCaps w:val="0"/>
        </w:rPr>
        <w:t>, no later than [fifteen (15) days] from receipt of the aforesaid observations</w:t>
      </w:r>
      <w:r w:rsidR="00552227" w:rsidRPr="00D5109B">
        <w:rPr>
          <w:b w:val="0"/>
          <w:smallCaps w:val="0"/>
        </w:rPr>
        <w:t xml:space="preserve"> under Section 19.8.3(b)</w:t>
      </w:r>
      <w:r w:rsidRPr="00D5109B">
        <w:rPr>
          <w:b w:val="0"/>
          <w:smallCaps w:val="0"/>
        </w:rPr>
        <w:t>, and the approval process under this Section 19.</w:t>
      </w:r>
      <w:r w:rsidR="006C354F" w:rsidRPr="00D5109B">
        <w:rPr>
          <w:b w:val="0"/>
          <w:smallCaps w:val="0"/>
        </w:rPr>
        <w:t>8</w:t>
      </w:r>
      <w:r w:rsidR="00552227" w:rsidRPr="00D5109B">
        <w:rPr>
          <w:b w:val="0"/>
          <w:smallCaps w:val="0"/>
        </w:rPr>
        <w:t xml:space="preserve"> </w:t>
      </w:r>
      <w:r w:rsidRPr="00D5109B">
        <w:rPr>
          <w:b w:val="0"/>
          <w:smallCaps w:val="0"/>
        </w:rPr>
        <w:t>shall be repeated.</w:t>
      </w:r>
      <w:bookmarkEnd w:id="775"/>
      <w:bookmarkEnd w:id="776"/>
      <w:r w:rsidRPr="00D5109B">
        <w:rPr>
          <w:b w:val="0"/>
          <w:smallCaps w:val="0"/>
        </w:rPr>
        <w:t xml:space="preserve"> </w:t>
      </w:r>
    </w:p>
    <w:p w14:paraId="5B29572F" w14:textId="77777777" w:rsidR="00A838D8" w:rsidRPr="00D5109B" w:rsidRDefault="00A838D8" w:rsidP="00442BD5">
      <w:pPr>
        <w:tabs>
          <w:tab w:val="left" w:pos="980"/>
        </w:tabs>
        <w:spacing w:line="267" w:lineRule="auto"/>
        <w:ind w:left="720" w:hanging="720"/>
        <w:jc w:val="both"/>
        <w:rPr>
          <w:rFonts w:ascii="Times New Roman" w:hAnsi="Times New Roman" w:cs="Times New Roman"/>
          <w:sz w:val="22"/>
          <w:szCs w:val="22"/>
        </w:rPr>
      </w:pPr>
    </w:p>
    <w:p w14:paraId="6087B070" w14:textId="5195B074" w:rsidR="006C354F" w:rsidRPr="00D5109B" w:rsidRDefault="00A838D8" w:rsidP="00466527">
      <w:pPr>
        <w:pStyle w:val="Heading2"/>
        <w:numPr>
          <w:ilvl w:val="2"/>
          <w:numId w:val="140"/>
        </w:numPr>
        <w:ind w:left="720"/>
        <w:jc w:val="both"/>
        <w:rPr>
          <w:b w:val="0"/>
          <w:smallCaps w:val="0"/>
        </w:rPr>
      </w:pPr>
      <w:bookmarkStart w:id="777" w:name="_Toc529455857"/>
      <w:bookmarkStart w:id="778" w:name="_Toc529459578"/>
      <w:r w:rsidRPr="00D5109B">
        <w:rPr>
          <w:b w:val="0"/>
          <w:smallCaps w:val="0"/>
        </w:rPr>
        <w:t xml:space="preserve">The </w:t>
      </w:r>
      <w:r w:rsidR="006C354F" w:rsidRPr="00D5109B">
        <w:rPr>
          <w:b w:val="0"/>
          <w:smallCaps w:val="0"/>
        </w:rPr>
        <w:t xml:space="preserve">Approved Major Maintenance </w:t>
      </w:r>
      <w:proofErr w:type="spellStart"/>
      <w:r w:rsidR="006C354F" w:rsidRPr="00D5109B">
        <w:rPr>
          <w:b w:val="0"/>
          <w:smallCaps w:val="0"/>
        </w:rPr>
        <w:t>Programme</w:t>
      </w:r>
      <w:proofErr w:type="spellEnd"/>
      <w:r w:rsidR="006C354F" w:rsidRPr="00D5109B">
        <w:rPr>
          <w:b w:val="0"/>
          <w:smallCaps w:val="0"/>
        </w:rPr>
        <w:t xml:space="preserve"> and the Approved Major Maintenance Contract(s)</w:t>
      </w:r>
      <w:r w:rsidRPr="00D5109B">
        <w:rPr>
          <w:b w:val="0"/>
          <w:smallCaps w:val="0"/>
        </w:rPr>
        <w:t xml:space="preserve"> shall be binding on the Parties.</w:t>
      </w:r>
      <w:bookmarkEnd w:id="777"/>
      <w:bookmarkEnd w:id="778"/>
    </w:p>
    <w:p w14:paraId="22C61294" w14:textId="77777777" w:rsidR="006C354F" w:rsidRPr="00D5109B" w:rsidRDefault="006C354F" w:rsidP="00442BD5">
      <w:pPr>
        <w:pStyle w:val="Heading2"/>
        <w:numPr>
          <w:ilvl w:val="0"/>
          <w:numId w:val="0"/>
        </w:numPr>
        <w:ind w:left="720" w:hanging="720"/>
        <w:jc w:val="both"/>
        <w:rPr>
          <w:b w:val="0"/>
          <w:smallCaps w:val="0"/>
        </w:rPr>
      </w:pPr>
    </w:p>
    <w:p w14:paraId="1AAA4EA5" w14:textId="535497CE" w:rsidR="00552A63" w:rsidRPr="00D5109B" w:rsidRDefault="00552A63" w:rsidP="00466527">
      <w:pPr>
        <w:pStyle w:val="Heading2"/>
        <w:numPr>
          <w:ilvl w:val="2"/>
          <w:numId w:val="140"/>
        </w:numPr>
        <w:ind w:left="720"/>
        <w:jc w:val="both"/>
        <w:rPr>
          <w:b w:val="0"/>
          <w:smallCaps w:val="0"/>
        </w:rPr>
      </w:pPr>
      <w:bookmarkStart w:id="779" w:name="_Toc529455858"/>
      <w:bookmarkStart w:id="780" w:name="_Toc529459579"/>
      <w:r w:rsidRPr="00D5109B">
        <w:rPr>
          <w:b w:val="0"/>
          <w:smallCaps w:val="0"/>
        </w:rPr>
        <w:t xml:space="preserve">The Concessionaire shall sign the Approved Major Maintenance Contract(s) prior to the Major Maintenance Costs Funding Date and deliver certified (as being true and correct) copies of the Approved Major Maintenance </w:t>
      </w:r>
      <w:proofErr w:type="spellStart"/>
      <w:r w:rsidRPr="00D5109B">
        <w:rPr>
          <w:b w:val="0"/>
          <w:smallCaps w:val="0"/>
        </w:rPr>
        <w:t>Programme</w:t>
      </w:r>
      <w:proofErr w:type="spellEnd"/>
      <w:r w:rsidRPr="00D5109B">
        <w:rPr>
          <w:b w:val="0"/>
          <w:smallCaps w:val="0"/>
        </w:rPr>
        <w:t xml:space="preserve"> and the Approved Major Maintenance Contract(s), to the </w:t>
      </w:r>
      <w:r w:rsidRPr="00D5109B">
        <w:rPr>
          <w:rFonts w:eastAsia="Times New Roman"/>
          <w:b w:val="0"/>
          <w:smallCaps w:val="0"/>
        </w:rPr>
        <w:t>Authority</w:t>
      </w:r>
      <w:r w:rsidRPr="00D5109B">
        <w:rPr>
          <w:b w:val="0"/>
          <w:smallCaps w:val="0"/>
        </w:rPr>
        <w:t xml:space="preserve">, the Independent Engineer and the Independent Auditor within [seven (7) days] of </w:t>
      </w:r>
      <w:r w:rsidR="006C354F" w:rsidRPr="00D5109B">
        <w:rPr>
          <w:b w:val="0"/>
          <w:smallCaps w:val="0"/>
        </w:rPr>
        <w:t>signing</w:t>
      </w:r>
      <w:r w:rsidRPr="00D5109B">
        <w:rPr>
          <w:b w:val="0"/>
          <w:smallCaps w:val="0"/>
        </w:rPr>
        <w:t xml:space="preserve"> of the same.</w:t>
      </w:r>
      <w:bookmarkEnd w:id="779"/>
      <w:bookmarkEnd w:id="780"/>
    </w:p>
    <w:p w14:paraId="1297D315" w14:textId="77777777" w:rsidR="00552A63" w:rsidRPr="00D5109B" w:rsidRDefault="00552A63" w:rsidP="007C0FF0">
      <w:pPr>
        <w:pStyle w:val="ColorfulList-Accent11"/>
        <w:tabs>
          <w:tab w:val="left" w:pos="0"/>
        </w:tabs>
        <w:ind w:left="0"/>
        <w:jc w:val="both"/>
      </w:pPr>
    </w:p>
    <w:p w14:paraId="65897683" w14:textId="21B0F238" w:rsidR="00552A63" w:rsidRPr="00D5109B" w:rsidRDefault="00442BD5" w:rsidP="00442BD5">
      <w:pPr>
        <w:pStyle w:val="Heading2"/>
        <w:ind w:left="720"/>
        <w:jc w:val="both"/>
        <w:rPr>
          <w:rFonts w:eastAsia="Times New Roman"/>
          <w:u w:val="single"/>
        </w:rPr>
      </w:pPr>
      <w:bookmarkStart w:id="781" w:name="_Toc529455859"/>
      <w:bookmarkStart w:id="782" w:name="_Toc529459580"/>
      <w:r w:rsidRPr="00D5109B">
        <w:rPr>
          <w:rFonts w:eastAsia="Times New Roman"/>
          <w:u w:val="single"/>
        </w:rPr>
        <w:t>Major Maintenance Payment Account</w:t>
      </w:r>
      <w:bookmarkEnd w:id="781"/>
      <w:bookmarkEnd w:id="782"/>
    </w:p>
    <w:p w14:paraId="72DB72F1" w14:textId="77777777" w:rsidR="006C354F" w:rsidRPr="00D5109B" w:rsidRDefault="006C354F" w:rsidP="006C354F">
      <w:pPr>
        <w:tabs>
          <w:tab w:val="left" w:pos="1722"/>
        </w:tabs>
        <w:spacing w:line="257" w:lineRule="auto"/>
        <w:ind w:left="1700" w:right="20"/>
        <w:jc w:val="both"/>
        <w:rPr>
          <w:rFonts w:ascii="Times New Roman" w:hAnsi="Times New Roman" w:cs="Times New Roman"/>
          <w:sz w:val="22"/>
          <w:szCs w:val="22"/>
        </w:rPr>
      </w:pPr>
    </w:p>
    <w:p w14:paraId="720ABA2C" w14:textId="29FB0662" w:rsidR="00552A63" w:rsidRPr="00D5109B" w:rsidRDefault="00552A63" w:rsidP="00466527">
      <w:pPr>
        <w:pStyle w:val="Heading2"/>
        <w:numPr>
          <w:ilvl w:val="2"/>
          <w:numId w:val="140"/>
        </w:numPr>
        <w:ind w:left="720"/>
        <w:jc w:val="both"/>
        <w:rPr>
          <w:b w:val="0"/>
          <w:smallCaps w:val="0"/>
        </w:rPr>
      </w:pPr>
      <w:bookmarkStart w:id="783" w:name="_Toc529455860"/>
      <w:bookmarkStart w:id="784" w:name="_Toc529459581"/>
      <w:r w:rsidRPr="00D5109B">
        <w:rPr>
          <w:b w:val="0"/>
          <w:smallCaps w:val="0"/>
        </w:rPr>
        <w:t>The Concessionaire shall establish and maintain the Major Maintenance Payment Account from the Commencement Date and until the Transfer Date.</w:t>
      </w:r>
      <w:bookmarkEnd w:id="783"/>
      <w:bookmarkEnd w:id="784"/>
    </w:p>
    <w:p w14:paraId="49BE8C7A" w14:textId="77777777" w:rsidR="00040BF8" w:rsidRPr="00D5109B" w:rsidRDefault="00040BF8" w:rsidP="00040BF8">
      <w:pPr>
        <w:pStyle w:val="Heading2"/>
        <w:numPr>
          <w:ilvl w:val="0"/>
          <w:numId w:val="0"/>
        </w:numPr>
        <w:ind w:left="720"/>
        <w:jc w:val="both"/>
        <w:rPr>
          <w:b w:val="0"/>
          <w:smallCaps w:val="0"/>
        </w:rPr>
      </w:pPr>
    </w:p>
    <w:p w14:paraId="20951283" w14:textId="1E309B32" w:rsidR="00552A63" w:rsidRPr="00D5109B" w:rsidRDefault="00552A63" w:rsidP="00466527">
      <w:pPr>
        <w:pStyle w:val="Heading2"/>
        <w:numPr>
          <w:ilvl w:val="2"/>
          <w:numId w:val="140"/>
        </w:numPr>
        <w:ind w:left="720"/>
        <w:jc w:val="both"/>
        <w:rPr>
          <w:b w:val="0"/>
          <w:smallCaps w:val="0"/>
        </w:rPr>
      </w:pPr>
      <w:bookmarkStart w:id="785" w:name="_Toc529455861"/>
      <w:bookmarkStart w:id="786" w:name="_Toc529459582"/>
      <w:r w:rsidRPr="00D5109B">
        <w:rPr>
          <w:b w:val="0"/>
          <w:smallCaps w:val="0"/>
        </w:rPr>
        <w:t>Immediately upon establishing the Major Maintenance Payment Account, the Concessionaire shall issue, in form and substance approved by the Authority, standing instructions to the Major Maintenance Payment Account Bank to (</w:t>
      </w:r>
      <w:proofErr w:type="spellStart"/>
      <w:r w:rsidRPr="00D5109B">
        <w:rPr>
          <w:b w:val="0"/>
          <w:smallCaps w:val="0"/>
        </w:rPr>
        <w:t>i</w:t>
      </w:r>
      <w:proofErr w:type="spellEnd"/>
      <w:r w:rsidRPr="00D5109B">
        <w:rPr>
          <w:b w:val="0"/>
          <w:smallCaps w:val="0"/>
        </w:rPr>
        <w:t xml:space="preserve">) debit the Major Maintenance Payment Account on each Major Maintenance Milestone Date (upon receipt of a Major Maintenance Milestone Certificate relating to such Major Maintenance Milestone Date) in an amount equal to the Major Maintenance Milestone Payment; and (ii) credit the same to the Escrow Account (the </w:t>
      </w:r>
      <w:r w:rsidRPr="00D5109B">
        <w:rPr>
          <w:smallCaps w:val="0"/>
        </w:rPr>
        <w:t>Major Maintenance Payment Account Standing Instructions</w:t>
      </w:r>
      <w:r w:rsidRPr="00D5109B">
        <w:rPr>
          <w:b w:val="0"/>
          <w:smallCaps w:val="0"/>
        </w:rPr>
        <w:t>).</w:t>
      </w:r>
      <w:bookmarkEnd w:id="785"/>
      <w:bookmarkEnd w:id="786"/>
    </w:p>
    <w:p w14:paraId="11F3EE0E" w14:textId="77777777" w:rsidR="00552A63" w:rsidRPr="00D5109B" w:rsidRDefault="00552A63" w:rsidP="00552A63">
      <w:pPr>
        <w:spacing w:line="258" w:lineRule="exact"/>
        <w:jc w:val="both"/>
        <w:rPr>
          <w:rFonts w:ascii="Times New Roman" w:hAnsi="Times New Roman" w:cs="Times New Roman"/>
          <w:sz w:val="22"/>
          <w:szCs w:val="22"/>
        </w:rPr>
      </w:pPr>
    </w:p>
    <w:p w14:paraId="1264391C" w14:textId="38EAF45C" w:rsidR="00552A63" w:rsidRPr="00D5109B" w:rsidRDefault="00552A63" w:rsidP="00466527">
      <w:pPr>
        <w:pStyle w:val="Heading2"/>
        <w:numPr>
          <w:ilvl w:val="2"/>
          <w:numId w:val="140"/>
        </w:numPr>
        <w:ind w:left="720"/>
        <w:jc w:val="both"/>
        <w:rPr>
          <w:rFonts w:eastAsia="Times New Roman"/>
          <w:b w:val="0"/>
          <w:smallCaps w:val="0"/>
        </w:rPr>
      </w:pPr>
      <w:bookmarkStart w:id="787" w:name="_Toc529455862"/>
      <w:bookmarkStart w:id="788" w:name="_Toc529459583"/>
      <w:r w:rsidRPr="00D5109B">
        <w:rPr>
          <w:b w:val="0"/>
          <w:smallCaps w:val="0"/>
        </w:rPr>
        <w:t xml:space="preserve">The Major Maintenance Payment Account Standing Instructions shall only be revocable (in whole or in part) pursuant to a written revocation Notice duly executed and confirmed by the authorized representatives of the </w:t>
      </w:r>
      <w:r w:rsidRPr="00D5109B">
        <w:rPr>
          <w:rFonts w:eastAsia="Times New Roman"/>
          <w:b w:val="0"/>
          <w:smallCaps w:val="0"/>
        </w:rPr>
        <w:t>Authority</w:t>
      </w:r>
      <w:r w:rsidRPr="00D5109B">
        <w:rPr>
          <w:b w:val="0"/>
          <w:smallCaps w:val="0"/>
        </w:rPr>
        <w:t xml:space="preserve"> and the Concessionaire.</w:t>
      </w:r>
      <w:bookmarkEnd w:id="787"/>
      <w:bookmarkEnd w:id="788"/>
      <w:r w:rsidRPr="00D5109B">
        <w:rPr>
          <w:rFonts w:eastAsia="Times New Roman"/>
          <w:b w:val="0"/>
          <w:smallCaps w:val="0"/>
        </w:rPr>
        <w:t xml:space="preserve"> </w:t>
      </w:r>
    </w:p>
    <w:p w14:paraId="29EF9FAB" w14:textId="77777777" w:rsidR="00552A63" w:rsidRPr="00D5109B" w:rsidRDefault="00552A63" w:rsidP="00466527">
      <w:pPr>
        <w:numPr>
          <w:ilvl w:val="1"/>
          <w:numId w:val="97"/>
        </w:numPr>
        <w:tabs>
          <w:tab w:val="left" w:pos="1700"/>
        </w:tabs>
        <w:spacing w:line="257" w:lineRule="auto"/>
        <w:ind w:left="720" w:right="20" w:hanging="720"/>
        <w:jc w:val="both"/>
        <w:rPr>
          <w:rFonts w:ascii="Times New Roman" w:eastAsia="Times New Roman" w:hAnsi="Times New Roman" w:cs="Times New Roman"/>
          <w:sz w:val="22"/>
          <w:szCs w:val="22"/>
        </w:rPr>
      </w:pPr>
    </w:p>
    <w:p w14:paraId="68CD3B4F" w14:textId="77777777" w:rsidR="00552A63" w:rsidRPr="00D5109B" w:rsidRDefault="00552A63" w:rsidP="00466527">
      <w:pPr>
        <w:pStyle w:val="Heading2"/>
        <w:numPr>
          <w:ilvl w:val="2"/>
          <w:numId w:val="140"/>
        </w:numPr>
        <w:ind w:left="720"/>
        <w:jc w:val="both"/>
        <w:rPr>
          <w:rFonts w:eastAsia="Times New Roman"/>
          <w:b w:val="0"/>
          <w:smallCaps w:val="0"/>
        </w:rPr>
      </w:pPr>
      <w:bookmarkStart w:id="789" w:name="_Toc529455863"/>
      <w:bookmarkStart w:id="790" w:name="_Toc529459584"/>
      <w:r w:rsidRPr="00D5109B">
        <w:rPr>
          <w:rFonts w:eastAsia="Times New Roman"/>
          <w:b w:val="0"/>
          <w:smallCaps w:val="0"/>
        </w:rPr>
        <w:t>Except as provided in this Agreement, the Authority may not make a withdrawal from the Major Maintenance Payment Account.</w:t>
      </w:r>
      <w:bookmarkEnd w:id="789"/>
      <w:bookmarkEnd w:id="790"/>
    </w:p>
    <w:p w14:paraId="24693DE3" w14:textId="77777777" w:rsidR="00552A63" w:rsidRPr="00D5109B" w:rsidRDefault="00552A63" w:rsidP="00442BD5">
      <w:pPr>
        <w:tabs>
          <w:tab w:val="left" w:pos="1700"/>
        </w:tabs>
        <w:spacing w:line="265" w:lineRule="auto"/>
        <w:ind w:left="720" w:hanging="720"/>
        <w:jc w:val="both"/>
        <w:rPr>
          <w:rFonts w:ascii="Times New Roman" w:hAnsi="Times New Roman" w:cs="Times New Roman"/>
          <w:sz w:val="22"/>
          <w:szCs w:val="22"/>
        </w:rPr>
      </w:pPr>
    </w:p>
    <w:p w14:paraId="7477EE6D" w14:textId="3CA99F2E" w:rsidR="00552A63" w:rsidRPr="00D5109B" w:rsidRDefault="00552A63" w:rsidP="00466527">
      <w:pPr>
        <w:pStyle w:val="Heading2"/>
        <w:numPr>
          <w:ilvl w:val="2"/>
          <w:numId w:val="140"/>
        </w:numPr>
        <w:ind w:left="720"/>
        <w:jc w:val="both"/>
        <w:rPr>
          <w:b w:val="0"/>
          <w:smallCaps w:val="0"/>
        </w:rPr>
      </w:pPr>
      <w:bookmarkStart w:id="791" w:name="_Toc529455864"/>
      <w:bookmarkStart w:id="792" w:name="_Toc529459585"/>
      <w:r w:rsidRPr="00D5109B">
        <w:rPr>
          <w:b w:val="0"/>
          <w:smallCaps w:val="0"/>
        </w:rPr>
        <w:t>The Concessionaire hereby undertakes and covenants that it shall not:</w:t>
      </w:r>
      <w:bookmarkEnd w:id="791"/>
      <w:bookmarkEnd w:id="792"/>
      <w:r w:rsidRPr="00D5109B">
        <w:rPr>
          <w:b w:val="0"/>
          <w:smallCaps w:val="0"/>
        </w:rPr>
        <w:t xml:space="preserve"> </w:t>
      </w:r>
    </w:p>
    <w:p w14:paraId="3802B7F2" w14:textId="77777777" w:rsidR="00552A63" w:rsidRPr="00D5109B" w:rsidRDefault="00552A63" w:rsidP="00442BD5">
      <w:pPr>
        <w:tabs>
          <w:tab w:val="left" w:pos="1440"/>
        </w:tabs>
        <w:spacing w:line="265" w:lineRule="auto"/>
        <w:ind w:left="1440" w:hanging="720"/>
        <w:jc w:val="both"/>
        <w:rPr>
          <w:rFonts w:ascii="Times New Roman" w:hAnsi="Times New Roman" w:cs="Times New Roman"/>
          <w:sz w:val="22"/>
          <w:szCs w:val="22"/>
        </w:rPr>
      </w:pPr>
    </w:p>
    <w:p w14:paraId="5B578B90" w14:textId="77777777" w:rsidR="00552A63" w:rsidRPr="00D5109B" w:rsidRDefault="00552A63" w:rsidP="00466527">
      <w:pPr>
        <w:pStyle w:val="ListParagraph"/>
        <w:numPr>
          <w:ilvl w:val="0"/>
          <w:numId w:val="143"/>
        </w:numPr>
        <w:tabs>
          <w:tab w:val="left" w:pos="1440"/>
          <w:tab w:val="left" w:pos="1890"/>
        </w:tabs>
        <w:spacing w:line="265" w:lineRule="auto"/>
        <w:ind w:left="1440" w:hanging="720"/>
        <w:jc w:val="both"/>
      </w:pPr>
      <w:r w:rsidRPr="00D5109B">
        <w:t>create, incur, permit, assume or suffer to exist any Encumbrance whatsoever upon or with respect to the Major Maintenance Payment Account; and</w:t>
      </w:r>
    </w:p>
    <w:p w14:paraId="48920C8C" w14:textId="77777777" w:rsidR="00552A63" w:rsidRPr="00D5109B" w:rsidRDefault="00552A63" w:rsidP="00442BD5">
      <w:pPr>
        <w:pStyle w:val="ListParagraph"/>
        <w:tabs>
          <w:tab w:val="left" w:pos="1440"/>
          <w:tab w:val="left" w:pos="1890"/>
        </w:tabs>
        <w:spacing w:line="265" w:lineRule="auto"/>
        <w:ind w:left="1440" w:hanging="720"/>
        <w:jc w:val="both"/>
      </w:pPr>
    </w:p>
    <w:p w14:paraId="25F82CA7" w14:textId="77777777" w:rsidR="00552A63" w:rsidRPr="00D5109B" w:rsidRDefault="00552A63" w:rsidP="00466527">
      <w:pPr>
        <w:pStyle w:val="ListParagraph"/>
        <w:numPr>
          <w:ilvl w:val="0"/>
          <w:numId w:val="143"/>
        </w:numPr>
        <w:tabs>
          <w:tab w:val="left" w:pos="1440"/>
          <w:tab w:val="left" w:pos="1890"/>
        </w:tabs>
        <w:spacing w:line="265" w:lineRule="auto"/>
        <w:ind w:left="1440" w:hanging="720"/>
        <w:jc w:val="both"/>
      </w:pPr>
      <w:r w:rsidRPr="00D5109B">
        <w:t>transfer or dispose of all or any of its rights and benefits under or in respect of the Major Maintenance Payment Account.</w:t>
      </w:r>
    </w:p>
    <w:p w14:paraId="3CD5DBAF" w14:textId="77777777" w:rsidR="00552A63" w:rsidRPr="00D5109B" w:rsidRDefault="00552A63" w:rsidP="00552A63">
      <w:pPr>
        <w:spacing w:line="200" w:lineRule="exact"/>
        <w:jc w:val="both"/>
        <w:rPr>
          <w:rFonts w:ascii="Times New Roman" w:hAnsi="Times New Roman" w:cs="Times New Roman"/>
          <w:sz w:val="22"/>
          <w:szCs w:val="22"/>
        </w:rPr>
      </w:pPr>
    </w:p>
    <w:p w14:paraId="4F821C25" w14:textId="3E02969F" w:rsidR="00552A63" w:rsidRPr="00D5109B" w:rsidRDefault="00442BD5" w:rsidP="00442BD5">
      <w:pPr>
        <w:pStyle w:val="Heading2"/>
        <w:ind w:left="720"/>
        <w:jc w:val="both"/>
        <w:rPr>
          <w:rFonts w:eastAsia="Times New Roman"/>
          <w:u w:val="single"/>
        </w:rPr>
      </w:pPr>
      <w:bookmarkStart w:id="793" w:name="_Toc529455865"/>
      <w:bookmarkStart w:id="794" w:name="_Toc529459586"/>
      <w:r w:rsidRPr="00D5109B">
        <w:rPr>
          <w:rFonts w:eastAsia="Times New Roman"/>
          <w:u w:val="single"/>
        </w:rPr>
        <w:t>Funding And Payment</w:t>
      </w:r>
      <w:bookmarkEnd w:id="793"/>
      <w:bookmarkEnd w:id="794"/>
    </w:p>
    <w:p w14:paraId="12C4A8F0" w14:textId="77777777" w:rsidR="00552A63" w:rsidRPr="00D5109B" w:rsidRDefault="00552A63" w:rsidP="00552A63">
      <w:pPr>
        <w:spacing w:line="283" w:lineRule="exact"/>
        <w:jc w:val="both"/>
        <w:rPr>
          <w:rFonts w:ascii="Times New Roman" w:hAnsi="Times New Roman" w:cs="Times New Roman"/>
          <w:sz w:val="22"/>
          <w:szCs w:val="22"/>
        </w:rPr>
      </w:pPr>
    </w:p>
    <w:p w14:paraId="1D0F5668" w14:textId="18A29A83" w:rsidR="0027481A" w:rsidRPr="00D5109B" w:rsidRDefault="0027481A" w:rsidP="00466527">
      <w:pPr>
        <w:pStyle w:val="Heading2"/>
        <w:numPr>
          <w:ilvl w:val="2"/>
          <w:numId w:val="140"/>
        </w:numPr>
        <w:ind w:left="720"/>
        <w:jc w:val="both"/>
        <w:rPr>
          <w:b w:val="0"/>
          <w:smallCaps w:val="0"/>
        </w:rPr>
      </w:pPr>
      <w:bookmarkStart w:id="795" w:name="_Toc529455866"/>
      <w:bookmarkStart w:id="796" w:name="_Toc529459587"/>
      <w:r w:rsidRPr="00D5109B">
        <w:rPr>
          <w:b w:val="0"/>
          <w:smallCaps w:val="0"/>
        </w:rPr>
        <w:t>Not later than [six (6) months] prior to the Major Maintenance Commencement Date</w:t>
      </w:r>
      <w:r w:rsidR="00AC397A" w:rsidRPr="00D5109B">
        <w:rPr>
          <w:b w:val="0"/>
          <w:smallCaps w:val="0"/>
        </w:rPr>
        <w:t>, the Independent Auditor and the Independent Engineer shall jointly issue a certificate to the Concessionaire specifying the Major Maintenance Costs payable on the relevant Major Maintenance Costs Funding Date (</w:t>
      </w:r>
      <w:r w:rsidR="00AC397A" w:rsidRPr="00D5109B">
        <w:rPr>
          <w:smallCaps w:val="0"/>
        </w:rPr>
        <w:t>Major Maintenance Cost Certificate</w:t>
      </w:r>
      <w:r w:rsidR="00AC397A" w:rsidRPr="00D5109B">
        <w:rPr>
          <w:b w:val="0"/>
          <w:smallCaps w:val="0"/>
        </w:rPr>
        <w:t>).</w:t>
      </w:r>
      <w:bookmarkEnd w:id="795"/>
      <w:bookmarkEnd w:id="796"/>
      <w:r w:rsidR="00AC397A" w:rsidRPr="00D5109B">
        <w:rPr>
          <w:b w:val="0"/>
          <w:smallCaps w:val="0"/>
        </w:rPr>
        <w:t xml:space="preserve"> </w:t>
      </w:r>
    </w:p>
    <w:p w14:paraId="744BA5B0" w14:textId="77777777" w:rsidR="0027481A" w:rsidRPr="00D5109B" w:rsidRDefault="0027481A" w:rsidP="00442BD5">
      <w:pPr>
        <w:pStyle w:val="Heading2"/>
        <w:numPr>
          <w:ilvl w:val="0"/>
          <w:numId w:val="0"/>
        </w:numPr>
        <w:ind w:left="720" w:hanging="720"/>
        <w:jc w:val="both"/>
        <w:rPr>
          <w:b w:val="0"/>
          <w:smallCaps w:val="0"/>
        </w:rPr>
      </w:pPr>
    </w:p>
    <w:p w14:paraId="1D91C53F" w14:textId="775DEB72" w:rsidR="00552A63" w:rsidRPr="00D5109B" w:rsidRDefault="006C354F" w:rsidP="00466527">
      <w:pPr>
        <w:pStyle w:val="Heading2"/>
        <w:numPr>
          <w:ilvl w:val="2"/>
          <w:numId w:val="140"/>
        </w:numPr>
        <w:ind w:left="720"/>
        <w:jc w:val="both"/>
        <w:rPr>
          <w:b w:val="0"/>
          <w:smallCaps w:val="0"/>
        </w:rPr>
      </w:pPr>
      <w:bookmarkStart w:id="797" w:name="_Toc529455867"/>
      <w:bookmarkStart w:id="798" w:name="_Toc529459588"/>
      <w:r w:rsidRPr="00D5109B">
        <w:rPr>
          <w:rFonts w:eastAsia="Times New Roman"/>
          <w:b w:val="0"/>
          <w:smallCaps w:val="0"/>
        </w:rPr>
        <w:t>T</w:t>
      </w:r>
      <w:r w:rsidR="00552A63" w:rsidRPr="00D5109B">
        <w:rPr>
          <w:rFonts w:eastAsia="Times New Roman"/>
          <w:b w:val="0"/>
          <w:smallCaps w:val="0"/>
        </w:rPr>
        <w:t>he</w:t>
      </w:r>
      <w:r w:rsidR="00552A63" w:rsidRPr="00D5109B">
        <w:rPr>
          <w:b w:val="0"/>
          <w:smallCaps w:val="0"/>
        </w:rPr>
        <w:t xml:space="preserve"> Concessionaire shall fund the Major Maintenance</w:t>
      </w:r>
      <w:r w:rsidR="0027481A" w:rsidRPr="00D5109B">
        <w:rPr>
          <w:b w:val="0"/>
          <w:smallCaps w:val="0"/>
        </w:rPr>
        <w:t xml:space="preserve"> </w:t>
      </w:r>
      <w:r w:rsidR="00552A63" w:rsidRPr="00D5109B">
        <w:rPr>
          <w:b w:val="0"/>
          <w:smallCaps w:val="0"/>
        </w:rPr>
        <w:t xml:space="preserve">Costs on each Major Maintenance Costs Funding Date based on </w:t>
      </w:r>
      <w:r w:rsidR="00AC397A" w:rsidRPr="00D5109B">
        <w:rPr>
          <w:b w:val="0"/>
          <w:smallCaps w:val="0"/>
        </w:rPr>
        <w:t>the Major Maintenance Cost Certificate</w:t>
      </w:r>
      <w:r w:rsidR="00552A63" w:rsidRPr="00D5109B">
        <w:rPr>
          <w:b w:val="0"/>
          <w:smallCaps w:val="0"/>
        </w:rPr>
        <w:t>.</w:t>
      </w:r>
      <w:bookmarkEnd w:id="797"/>
      <w:bookmarkEnd w:id="798"/>
      <w:r w:rsidR="00552A63" w:rsidRPr="00D5109B">
        <w:rPr>
          <w:b w:val="0"/>
          <w:smallCaps w:val="0"/>
        </w:rPr>
        <w:t xml:space="preserve"> </w:t>
      </w:r>
    </w:p>
    <w:p w14:paraId="7C48D55A" w14:textId="77777777" w:rsidR="00552A63" w:rsidRPr="00D5109B" w:rsidRDefault="00552A63" w:rsidP="00552A63">
      <w:pPr>
        <w:spacing w:line="288" w:lineRule="exact"/>
        <w:jc w:val="both"/>
        <w:rPr>
          <w:rFonts w:ascii="Times New Roman" w:hAnsi="Times New Roman" w:cs="Times New Roman"/>
          <w:sz w:val="22"/>
          <w:szCs w:val="22"/>
        </w:rPr>
      </w:pPr>
    </w:p>
    <w:p w14:paraId="112DEB3D" w14:textId="28B8077D" w:rsidR="00552A63" w:rsidRPr="00D5109B" w:rsidRDefault="00442BD5" w:rsidP="00442BD5">
      <w:pPr>
        <w:pStyle w:val="Heading2"/>
        <w:ind w:left="720"/>
        <w:jc w:val="both"/>
        <w:rPr>
          <w:u w:val="single"/>
        </w:rPr>
      </w:pPr>
      <w:bookmarkStart w:id="799" w:name="_Toc333900039"/>
      <w:bookmarkStart w:id="800" w:name="_Toc529455868"/>
      <w:bookmarkStart w:id="801" w:name="_Toc529459589"/>
      <w:r w:rsidRPr="00D5109B">
        <w:rPr>
          <w:u w:val="single"/>
        </w:rPr>
        <w:t xml:space="preserve">O&amp;M </w:t>
      </w:r>
      <w:bookmarkEnd w:id="799"/>
      <w:r w:rsidRPr="00D5109B">
        <w:rPr>
          <w:rFonts w:eastAsia="Times New Roman"/>
          <w:u w:val="single"/>
        </w:rPr>
        <w:t>Documents</w:t>
      </w:r>
      <w:bookmarkEnd w:id="800"/>
      <w:bookmarkEnd w:id="801"/>
    </w:p>
    <w:p w14:paraId="29A63B48" w14:textId="77777777" w:rsidR="00552A63" w:rsidRPr="00D5109B" w:rsidRDefault="00552A63" w:rsidP="00552A63">
      <w:pPr>
        <w:spacing w:line="327" w:lineRule="exact"/>
        <w:jc w:val="both"/>
        <w:rPr>
          <w:rFonts w:ascii="Times New Roman" w:hAnsi="Times New Roman" w:cs="Times New Roman"/>
          <w:sz w:val="22"/>
          <w:szCs w:val="22"/>
        </w:rPr>
      </w:pPr>
    </w:p>
    <w:p w14:paraId="33784259" w14:textId="77777777" w:rsidR="00442BD5" w:rsidRPr="00D5109B" w:rsidRDefault="00552A63" w:rsidP="00466527">
      <w:pPr>
        <w:pStyle w:val="Heading2"/>
        <w:numPr>
          <w:ilvl w:val="2"/>
          <w:numId w:val="140"/>
        </w:numPr>
        <w:ind w:left="720"/>
        <w:jc w:val="both"/>
        <w:rPr>
          <w:b w:val="0"/>
          <w:smallCaps w:val="0"/>
        </w:rPr>
      </w:pPr>
      <w:bookmarkStart w:id="802" w:name="_Toc529455869"/>
      <w:bookmarkStart w:id="803" w:name="_Toc529459590"/>
      <w:r w:rsidRPr="00D5109B">
        <w:rPr>
          <w:b w:val="0"/>
          <w:smallCaps w:val="0"/>
        </w:rPr>
        <w:t xml:space="preserve">The Concessionaire shall prepare the O&amp;M Documents and deliver the same to the </w:t>
      </w:r>
      <w:r w:rsidRPr="00D5109B">
        <w:rPr>
          <w:rFonts w:eastAsia="Times New Roman"/>
          <w:b w:val="0"/>
          <w:smallCaps w:val="0"/>
        </w:rPr>
        <w:t>Authority</w:t>
      </w:r>
      <w:r w:rsidRPr="00D5109B">
        <w:rPr>
          <w:b w:val="0"/>
          <w:smallCaps w:val="0"/>
        </w:rPr>
        <w:t>, the Independent Engineer and the Independent Auditor (as applicable) within the Operations Period for their review and inspection.</w:t>
      </w:r>
      <w:bookmarkEnd w:id="802"/>
      <w:bookmarkEnd w:id="803"/>
      <w:r w:rsidRPr="00D5109B">
        <w:rPr>
          <w:b w:val="0"/>
          <w:smallCaps w:val="0"/>
        </w:rPr>
        <w:t xml:space="preserve"> </w:t>
      </w:r>
    </w:p>
    <w:p w14:paraId="06A39964" w14:textId="77777777" w:rsidR="00442BD5" w:rsidRPr="00D5109B" w:rsidRDefault="00442BD5" w:rsidP="00442BD5">
      <w:pPr>
        <w:pStyle w:val="Heading2"/>
        <w:numPr>
          <w:ilvl w:val="0"/>
          <w:numId w:val="0"/>
        </w:numPr>
        <w:ind w:left="720"/>
        <w:jc w:val="both"/>
        <w:rPr>
          <w:b w:val="0"/>
          <w:smallCaps w:val="0"/>
        </w:rPr>
      </w:pPr>
    </w:p>
    <w:p w14:paraId="7B568E1C" w14:textId="77777777" w:rsidR="00442BD5" w:rsidRPr="00D5109B" w:rsidRDefault="00552A63" w:rsidP="00466527">
      <w:pPr>
        <w:pStyle w:val="Heading2"/>
        <w:numPr>
          <w:ilvl w:val="2"/>
          <w:numId w:val="140"/>
        </w:numPr>
        <w:ind w:left="720"/>
        <w:jc w:val="both"/>
        <w:rPr>
          <w:b w:val="0"/>
          <w:smallCaps w:val="0"/>
        </w:rPr>
      </w:pPr>
      <w:bookmarkStart w:id="804" w:name="_Toc529455870"/>
      <w:bookmarkStart w:id="805" w:name="_Toc529459591"/>
      <w:r w:rsidRPr="00D5109B">
        <w:rPr>
          <w:b w:val="0"/>
          <w:smallCaps w:val="0"/>
        </w:rPr>
        <w:t xml:space="preserve">Submission of the O&amp;M Documents shall not diminish the Concessionaire’s responsibility to provide the </w:t>
      </w:r>
      <w:r w:rsidRPr="00D5109B">
        <w:rPr>
          <w:rFonts w:eastAsia="Times New Roman"/>
          <w:b w:val="0"/>
          <w:smallCaps w:val="0"/>
        </w:rPr>
        <w:t>Authority</w:t>
      </w:r>
      <w:r w:rsidRPr="00D5109B">
        <w:rPr>
          <w:b w:val="0"/>
          <w:smallCaps w:val="0"/>
        </w:rPr>
        <w:t>, the Independent Engineer and the Independent Auditor with any other information reasonably requested regarding the Operation and Maintenance.</w:t>
      </w:r>
      <w:bookmarkEnd w:id="804"/>
      <w:bookmarkEnd w:id="805"/>
    </w:p>
    <w:p w14:paraId="1CC5C0D0" w14:textId="77777777" w:rsidR="00442BD5" w:rsidRPr="00D5109B" w:rsidRDefault="00442BD5" w:rsidP="00442BD5">
      <w:pPr>
        <w:pStyle w:val="Heading2"/>
        <w:numPr>
          <w:ilvl w:val="0"/>
          <w:numId w:val="0"/>
        </w:numPr>
        <w:ind w:left="720"/>
        <w:jc w:val="both"/>
        <w:rPr>
          <w:b w:val="0"/>
          <w:smallCaps w:val="0"/>
        </w:rPr>
      </w:pPr>
    </w:p>
    <w:p w14:paraId="36FFA4E4" w14:textId="77777777" w:rsidR="00442BD5" w:rsidRPr="00D5109B" w:rsidRDefault="00552A63" w:rsidP="00466527">
      <w:pPr>
        <w:pStyle w:val="Heading2"/>
        <w:numPr>
          <w:ilvl w:val="2"/>
          <w:numId w:val="140"/>
        </w:numPr>
        <w:ind w:left="720"/>
        <w:jc w:val="both"/>
        <w:rPr>
          <w:b w:val="0"/>
          <w:smallCaps w:val="0"/>
        </w:rPr>
      </w:pPr>
      <w:bookmarkStart w:id="806" w:name="_Toc529455871"/>
      <w:bookmarkStart w:id="807" w:name="_Toc529459592"/>
      <w:r w:rsidRPr="00D5109B">
        <w:rPr>
          <w:b w:val="0"/>
          <w:smallCaps w:val="0"/>
        </w:rPr>
        <w:t xml:space="preserve">The </w:t>
      </w:r>
      <w:r w:rsidRPr="00D5109B">
        <w:rPr>
          <w:rFonts w:eastAsia="Times New Roman"/>
          <w:b w:val="0"/>
          <w:smallCaps w:val="0"/>
        </w:rPr>
        <w:t>Authority</w:t>
      </w:r>
      <w:r w:rsidRPr="00D5109B">
        <w:rPr>
          <w:b w:val="0"/>
          <w:smallCaps w:val="0"/>
        </w:rPr>
        <w:t>, the Independent Engineer and the Independent Auditor (as applicable) may within [ten (10) days] of receipt submit their proposals for modification of the O&amp;M Documents to the Concessionaire. Any proposed modification to the O&amp;M Documents shall be subject to mutual agreement between the Parties.</w:t>
      </w:r>
      <w:bookmarkStart w:id="808" w:name="page174"/>
      <w:bookmarkEnd w:id="806"/>
      <w:bookmarkEnd w:id="807"/>
      <w:bookmarkEnd w:id="808"/>
    </w:p>
    <w:p w14:paraId="78D4C2CE" w14:textId="77777777" w:rsidR="00442BD5" w:rsidRPr="00D5109B" w:rsidRDefault="00442BD5" w:rsidP="00442BD5">
      <w:pPr>
        <w:pStyle w:val="Heading2"/>
        <w:numPr>
          <w:ilvl w:val="0"/>
          <w:numId w:val="0"/>
        </w:numPr>
        <w:ind w:left="720"/>
        <w:jc w:val="both"/>
        <w:rPr>
          <w:b w:val="0"/>
          <w:smallCaps w:val="0"/>
        </w:rPr>
      </w:pPr>
    </w:p>
    <w:p w14:paraId="180140E7" w14:textId="59FA77DA" w:rsidR="00552A63" w:rsidRPr="00D5109B" w:rsidRDefault="00552A63" w:rsidP="00466527">
      <w:pPr>
        <w:pStyle w:val="Heading2"/>
        <w:numPr>
          <w:ilvl w:val="2"/>
          <w:numId w:val="140"/>
        </w:numPr>
        <w:ind w:left="720"/>
        <w:jc w:val="both"/>
        <w:rPr>
          <w:b w:val="0"/>
          <w:smallCaps w:val="0"/>
        </w:rPr>
      </w:pPr>
      <w:bookmarkStart w:id="809" w:name="_Toc529455872"/>
      <w:bookmarkStart w:id="810" w:name="_Toc529459593"/>
      <w:r w:rsidRPr="00D5109B">
        <w:rPr>
          <w:b w:val="0"/>
          <w:smallCaps w:val="0"/>
        </w:rPr>
        <w:t>Defects &amp; Deficiencies, errors, omissions, ambiguities, inconsistencies, inadequacies and other defects in the O&amp;M Documents or arising there from shall be rectified within [three (3) days] of being identified by either Party, the Independent Engineer or Independent Auditor, by the Concessionaire at its sole cost and risk.</w:t>
      </w:r>
      <w:bookmarkEnd w:id="809"/>
      <w:bookmarkEnd w:id="810"/>
    </w:p>
    <w:p w14:paraId="08D5271D" w14:textId="4D59F944" w:rsidR="00552A63" w:rsidRPr="00D5109B" w:rsidRDefault="00552A63" w:rsidP="007C0FF0">
      <w:pPr>
        <w:spacing w:line="304" w:lineRule="exact"/>
        <w:jc w:val="both"/>
        <w:rPr>
          <w:rFonts w:ascii="Times New Roman" w:hAnsi="Times New Roman" w:cs="Times New Roman"/>
          <w:sz w:val="22"/>
          <w:szCs w:val="22"/>
        </w:rPr>
      </w:pPr>
    </w:p>
    <w:p w14:paraId="141CB833" w14:textId="451354E9" w:rsidR="00442BD5" w:rsidRPr="00D5109B" w:rsidRDefault="00442BD5" w:rsidP="00442BD5">
      <w:pPr>
        <w:pStyle w:val="Heading2"/>
        <w:ind w:left="720"/>
        <w:rPr>
          <w:rFonts w:eastAsia="Times New Roman"/>
          <w:u w:val="single"/>
        </w:rPr>
      </w:pPr>
      <w:bookmarkStart w:id="811" w:name="_Toc529455873"/>
      <w:bookmarkStart w:id="812" w:name="_Toc529459594"/>
      <w:r w:rsidRPr="00D5109B">
        <w:rPr>
          <w:rFonts w:eastAsia="Times New Roman"/>
          <w:u w:val="single"/>
        </w:rPr>
        <w:t>Modifications To The Project</w:t>
      </w:r>
      <w:bookmarkEnd w:id="811"/>
      <w:bookmarkEnd w:id="812"/>
    </w:p>
    <w:p w14:paraId="2CD32AAF" w14:textId="77777777" w:rsidR="00442BD5" w:rsidRPr="00D5109B" w:rsidRDefault="00442BD5" w:rsidP="00442BD5">
      <w:pPr>
        <w:pStyle w:val="Heading2"/>
        <w:numPr>
          <w:ilvl w:val="0"/>
          <w:numId w:val="0"/>
        </w:numPr>
        <w:ind w:left="2340"/>
        <w:rPr>
          <w:rFonts w:eastAsia="Times New Roman"/>
        </w:rPr>
      </w:pPr>
    </w:p>
    <w:p w14:paraId="1CD96298" w14:textId="77777777" w:rsidR="00442BD5" w:rsidRPr="00D5109B" w:rsidRDefault="00552A63" w:rsidP="00466527">
      <w:pPr>
        <w:pStyle w:val="Heading2"/>
        <w:numPr>
          <w:ilvl w:val="2"/>
          <w:numId w:val="140"/>
        </w:numPr>
        <w:ind w:left="720"/>
        <w:jc w:val="both"/>
        <w:rPr>
          <w:rFonts w:eastAsia="Times New Roman"/>
          <w:b w:val="0"/>
          <w:smallCaps w:val="0"/>
        </w:rPr>
      </w:pPr>
      <w:bookmarkStart w:id="813" w:name="_Toc529455874"/>
      <w:bookmarkStart w:id="814" w:name="_Toc529459595"/>
      <w:r w:rsidRPr="00D5109B">
        <w:rPr>
          <w:b w:val="0"/>
          <w:smallCaps w:val="0"/>
        </w:rPr>
        <w:t>The Concessionaire shall not carry out any material modifications to the Concession Assets, save and except where such modifications are necessary for compliance with and Operation and Maintenance in conformity with the Applicable Standards.</w:t>
      </w:r>
      <w:bookmarkEnd w:id="813"/>
      <w:bookmarkEnd w:id="814"/>
      <w:r w:rsidRPr="00D5109B">
        <w:rPr>
          <w:b w:val="0"/>
          <w:smallCaps w:val="0"/>
        </w:rPr>
        <w:t xml:space="preserve"> </w:t>
      </w:r>
    </w:p>
    <w:p w14:paraId="56FE49B0" w14:textId="77777777" w:rsidR="00442BD5" w:rsidRPr="00D5109B" w:rsidRDefault="00442BD5" w:rsidP="00442BD5">
      <w:pPr>
        <w:pStyle w:val="Heading2"/>
        <w:numPr>
          <w:ilvl w:val="0"/>
          <w:numId w:val="0"/>
        </w:numPr>
        <w:ind w:left="720"/>
        <w:jc w:val="both"/>
        <w:rPr>
          <w:rFonts w:eastAsia="Times New Roman"/>
          <w:b w:val="0"/>
          <w:smallCaps w:val="0"/>
        </w:rPr>
      </w:pPr>
    </w:p>
    <w:p w14:paraId="1D3588EF" w14:textId="487F4EC9" w:rsidR="00552A63" w:rsidRPr="00D5109B" w:rsidRDefault="00552A63" w:rsidP="00466527">
      <w:pPr>
        <w:pStyle w:val="Heading2"/>
        <w:numPr>
          <w:ilvl w:val="2"/>
          <w:numId w:val="140"/>
        </w:numPr>
        <w:ind w:left="720"/>
        <w:jc w:val="both"/>
        <w:rPr>
          <w:rFonts w:eastAsia="Times New Roman"/>
          <w:b w:val="0"/>
          <w:smallCaps w:val="0"/>
        </w:rPr>
      </w:pPr>
      <w:bookmarkStart w:id="815" w:name="_Toc529455875"/>
      <w:bookmarkStart w:id="816" w:name="_Toc529459596"/>
      <w:r w:rsidRPr="00D5109B">
        <w:rPr>
          <w:b w:val="0"/>
          <w:smallCaps w:val="0"/>
        </w:rPr>
        <w:t xml:space="preserve">The Concessionaire shall Notify the Independent Engineer and the </w:t>
      </w:r>
      <w:r w:rsidRPr="00D5109B">
        <w:rPr>
          <w:rFonts w:eastAsia="Times New Roman"/>
          <w:b w:val="0"/>
          <w:smallCaps w:val="0"/>
        </w:rPr>
        <w:t>Authority</w:t>
      </w:r>
      <w:r w:rsidRPr="00D5109B">
        <w:rPr>
          <w:b w:val="0"/>
          <w:smallCaps w:val="0"/>
        </w:rPr>
        <w:t xml:space="preserve"> of any proposed modifications along with particulars thereof at least [thirty (30) business days] before commencement of any work. Any modifications shall be subject to receipt of prior written approval of the Independent Engineer and the </w:t>
      </w:r>
      <w:r w:rsidRPr="00D5109B">
        <w:rPr>
          <w:rFonts w:eastAsia="Times New Roman"/>
          <w:b w:val="0"/>
          <w:smallCaps w:val="0"/>
        </w:rPr>
        <w:t>Authority</w:t>
      </w:r>
      <w:r w:rsidRPr="00D5109B">
        <w:rPr>
          <w:b w:val="0"/>
          <w:smallCaps w:val="0"/>
        </w:rPr>
        <w:t>.</w:t>
      </w:r>
      <w:bookmarkEnd w:id="815"/>
      <w:bookmarkEnd w:id="816"/>
      <w:r w:rsidRPr="00D5109B">
        <w:rPr>
          <w:b w:val="0"/>
          <w:smallCaps w:val="0"/>
        </w:rPr>
        <w:t xml:space="preserve"> </w:t>
      </w:r>
    </w:p>
    <w:p w14:paraId="29D2FE5C" w14:textId="77777777" w:rsidR="00552A63" w:rsidRPr="00D5109B" w:rsidRDefault="00552A63" w:rsidP="00552A63">
      <w:pPr>
        <w:spacing w:line="299" w:lineRule="exact"/>
        <w:jc w:val="both"/>
        <w:rPr>
          <w:rFonts w:ascii="Times New Roman" w:hAnsi="Times New Roman" w:cs="Times New Roman"/>
          <w:sz w:val="22"/>
          <w:szCs w:val="22"/>
        </w:rPr>
      </w:pPr>
    </w:p>
    <w:p w14:paraId="02F21920" w14:textId="77777777" w:rsidR="00442BD5" w:rsidRPr="00D5109B" w:rsidRDefault="00442BD5" w:rsidP="00442BD5">
      <w:pPr>
        <w:pStyle w:val="Heading2"/>
        <w:ind w:left="720"/>
        <w:rPr>
          <w:u w:val="single"/>
        </w:rPr>
      </w:pPr>
      <w:bookmarkStart w:id="817" w:name="_Toc333900044"/>
      <w:bookmarkStart w:id="818" w:name="_Toc529455876"/>
      <w:bookmarkStart w:id="819" w:name="_Toc529459597"/>
      <w:r w:rsidRPr="00D5109B">
        <w:rPr>
          <w:u w:val="single"/>
        </w:rPr>
        <w:t xml:space="preserve">O&amp;M </w:t>
      </w:r>
      <w:bookmarkEnd w:id="817"/>
      <w:r w:rsidRPr="00D5109B">
        <w:rPr>
          <w:u w:val="single"/>
        </w:rPr>
        <w:t>Monthly Status Report</w:t>
      </w:r>
      <w:bookmarkEnd w:id="818"/>
      <w:bookmarkEnd w:id="819"/>
    </w:p>
    <w:p w14:paraId="062EE4BC" w14:textId="77777777" w:rsidR="00442BD5" w:rsidRPr="00D5109B" w:rsidRDefault="00442BD5" w:rsidP="00442BD5">
      <w:pPr>
        <w:pStyle w:val="Heading2"/>
        <w:numPr>
          <w:ilvl w:val="0"/>
          <w:numId w:val="0"/>
        </w:numPr>
        <w:ind w:left="180"/>
        <w:rPr>
          <w:u w:val="single"/>
        </w:rPr>
      </w:pPr>
    </w:p>
    <w:p w14:paraId="4CC440BE" w14:textId="39477A62" w:rsidR="00552A63" w:rsidRPr="00D5109B" w:rsidRDefault="00552A63" w:rsidP="00466527">
      <w:pPr>
        <w:pStyle w:val="Heading2"/>
        <w:numPr>
          <w:ilvl w:val="2"/>
          <w:numId w:val="140"/>
        </w:numPr>
        <w:ind w:left="720"/>
        <w:jc w:val="both"/>
        <w:rPr>
          <w:b w:val="0"/>
          <w:smallCaps w:val="0"/>
          <w:u w:val="single"/>
        </w:rPr>
      </w:pPr>
      <w:bookmarkStart w:id="820" w:name="_Toc529455877"/>
      <w:bookmarkStart w:id="821" w:name="_Toc529459598"/>
      <w:r w:rsidRPr="00D5109B">
        <w:rPr>
          <w:b w:val="0"/>
          <w:smallCaps w:val="0"/>
        </w:rPr>
        <w:t xml:space="preserve">During the Operations Period, the Concessionaire shall, no later than [seven (7) days] after the end of each calendar month, </w:t>
      </w:r>
      <w:r w:rsidR="00B40E05" w:rsidRPr="00D5109B">
        <w:rPr>
          <w:b w:val="0"/>
          <w:smallCaps w:val="0"/>
        </w:rPr>
        <w:t xml:space="preserve">submit to the Independent Engineer (with a copy to the Authority) for approval </w:t>
      </w:r>
      <w:r w:rsidRPr="00D5109B">
        <w:rPr>
          <w:b w:val="0"/>
          <w:smallCaps w:val="0"/>
        </w:rPr>
        <w:t xml:space="preserve">a report (the </w:t>
      </w:r>
      <w:r w:rsidRPr="00D5109B">
        <w:rPr>
          <w:smallCaps w:val="0"/>
        </w:rPr>
        <w:t>O&amp;M Monthly Status Report</w:t>
      </w:r>
      <w:r w:rsidRPr="00D5109B">
        <w:rPr>
          <w:b w:val="0"/>
          <w:smallCaps w:val="0"/>
        </w:rPr>
        <w:t>) stating in reasonable detail:</w:t>
      </w:r>
      <w:bookmarkEnd w:id="820"/>
      <w:bookmarkEnd w:id="821"/>
      <w:r w:rsidRPr="00D5109B">
        <w:rPr>
          <w:b w:val="0"/>
          <w:smallCaps w:val="0"/>
        </w:rPr>
        <w:t xml:space="preserve"> </w:t>
      </w:r>
    </w:p>
    <w:p w14:paraId="1FF490FE" w14:textId="77777777" w:rsidR="00552A63" w:rsidRPr="00D5109B" w:rsidRDefault="00552A63" w:rsidP="00442BD5">
      <w:pPr>
        <w:spacing w:line="265" w:lineRule="auto"/>
        <w:ind w:left="1440" w:right="20" w:hanging="720"/>
        <w:jc w:val="both"/>
        <w:rPr>
          <w:rFonts w:ascii="Times New Roman" w:hAnsi="Times New Roman" w:cs="Times New Roman"/>
          <w:sz w:val="22"/>
          <w:szCs w:val="22"/>
        </w:rPr>
      </w:pPr>
    </w:p>
    <w:p w14:paraId="046B1D32" w14:textId="53FFFDDE" w:rsidR="00552A63" w:rsidRPr="00D5109B" w:rsidRDefault="00552A63" w:rsidP="00466527">
      <w:pPr>
        <w:pStyle w:val="ListParagraph"/>
        <w:numPr>
          <w:ilvl w:val="3"/>
          <w:numId w:val="98"/>
        </w:numPr>
        <w:spacing w:line="265" w:lineRule="auto"/>
        <w:ind w:left="1440" w:right="20" w:hanging="720"/>
        <w:jc w:val="both"/>
        <w:rPr>
          <w:rFonts w:eastAsia="Times New Roman"/>
        </w:rPr>
      </w:pPr>
      <w:r w:rsidRPr="00D5109B">
        <w:t xml:space="preserve">the condition of the Concession Assets including their compliance or otherwise with the Applicable Standards; </w:t>
      </w:r>
    </w:p>
    <w:p w14:paraId="1E63ECDA" w14:textId="37B2AA32" w:rsidR="00552A63" w:rsidRPr="00D5109B" w:rsidRDefault="00552A63" w:rsidP="00442BD5">
      <w:pPr>
        <w:pStyle w:val="ListParagraph"/>
        <w:spacing w:line="265" w:lineRule="auto"/>
        <w:ind w:left="1440" w:right="20" w:hanging="720"/>
        <w:jc w:val="both"/>
        <w:rPr>
          <w:rFonts w:eastAsia="Times New Roman"/>
        </w:rPr>
      </w:pPr>
    </w:p>
    <w:p w14:paraId="6BDBAEF0" w14:textId="77777777" w:rsidR="00552A63" w:rsidRPr="00D5109B" w:rsidRDefault="00552A63" w:rsidP="00466527">
      <w:pPr>
        <w:pStyle w:val="ListParagraph"/>
        <w:numPr>
          <w:ilvl w:val="3"/>
          <w:numId w:val="98"/>
        </w:numPr>
        <w:spacing w:line="265" w:lineRule="auto"/>
        <w:ind w:left="1440" w:right="20" w:hanging="720"/>
        <w:jc w:val="both"/>
        <w:rPr>
          <w:rFonts w:eastAsia="Times New Roman"/>
        </w:rPr>
      </w:pPr>
      <w:r w:rsidRPr="00D5109B">
        <w:t xml:space="preserve"> identify and state in reasonable detail the Defects &amp; Deficiencies in the Concessionaire Assets and/or the Operation and Maintenance that require rectification; </w:t>
      </w:r>
    </w:p>
    <w:p w14:paraId="65D32C0A" w14:textId="77777777" w:rsidR="00552A63" w:rsidRPr="00D5109B" w:rsidRDefault="00552A63" w:rsidP="00442BD5">
      <w:pPr>
        <w:pStyle w:val="ListParagraph"/>
        <w:spacing w:line="265" w:lineRule="auto"/>
        <w:ind w:left="1440" w:right="20" w:hanging="720"/>
        <w:jc w:val="both"/>
        <w:rPr>
          <w:rFonts w:eastAsia="Times New Roman"/>
        </w:rPr>
      </w:pPr>
    </w:p>
    <w:p w14:paraId="714D6966" w14:textId="77777777" w:rsidR="00552A63" w:rsidRPr="00D5109B" w:rsidRDefault="00552A63" w:rsidP="00466527">
      <w:pPr>
        <w:pStyle w:val="ListParagraph"/>
        <w:numPr>
          <w:ilvl w:val="3"/>
          <w:numId w:val="98"/>
        </w:numPr>
        <w:spacing w:line="265" w:lineRule="auto"/>
        <w:ind w:left="1440" w:right="20" w:hanging="720"/>
        <w:jc w:val="both"/>
        <w:rPr>
          <w:rFonts w:eastAsia="Times New Roman"/>
        </w:rPr>
      </w:pPr>
      <w:r w:rsidRPr="00D5109B">
        <w:t xml:space="preserve">any delays in the performance of the Concessionaire’s obligations as set out in the O&amp;M </w:t>
      </w:r>
      <w:proofErr w:type="spellStart"/>
      <w:r w:rsidRPr="00D5109B">
        <w:t>Programme</w:t>
      </w:r>
      <w:proofErr w:type="spellEnd"/>
      <w:r w:rsidRPr="00D5109B">
        <w:t xml:space="preserve"> and in the O&amp;M Time For Completion;</w:t>
      </w:r>
    </w:p>
    <w:p w14:paraId="41D1723A" w14:textId="77777777" w:rsidR="00552A63" w:rsidRPr="00D5109B" w:rsidRDefault="00552A63" w:rsidP="00442BD5">
      <w:pPr>
        <w:pStyle w:val="ListParagraph"/>
        <w:spacing w:line="265" w:lineRule="auto"/>
        <w:ind w:left="1440" w:right="20" w:hanging="720"/>
        <w:jc w:val="both"/>
        <w:rPr>
          <w:rFonts w:eastAsia="Times New Roman"/>
        </w:rPr>
      </w:pPr>
    </w:p>
    <w:p w14:paraId="1B1804CC" w14:textId="6D5C0047" w:rsidR="00552A63" w:rsidRPr="00D5109B" w:rsidRDefault="00552A63" w:rsidP="00466527">
      <w:pPr>
        <w:pStyle w:val="ListParagraph"/>
        <w:numPr>
          <w:ilvl w:val="3"/>
          <w:numId w:val="98"/>
        </w:numPr>
        <w:spacing w:line="265" w:lineRule="auto"/>
        <w:ind w:left="1440" w:right="20" w:hanging="720"/>
        <w:jc w:val="both"/>
        <w:rPr>
          <w:rFonts w:eastAsia="Times New Roman"/>
        </w:rPr>
      </w:pPr>
      <w:r w:rsidRPr="00D5109B">
        <w:t>all Defects &amp; Deficiencies in the Operation and Maintenance and/or the Concession Assets identified by the Independent Engineer in its O&amp;M Inspection Report and all actions taken and arrangements made by the Concessionaire for remedying the same; and</w:t>
      </w:r>
    </w:p>
    <w:p w14:paraId="037CC4E7" w14:textId="77777777" w:rsidR="00552A63" w:rsidRPr="00D5109B" w:rsidRDefault="00552A63" w:rsidP="00442BD5">
      <w:pPr>
        <w:pStyle w:val="ListParagraph"/>
        <w:ind w:left="1440" w:hanging="720"/>
      </w:pPr>
    </w:p>
    <w:p w14:paraId="649A8DA2" w14:textId="77777777" w:rsidR="00552A63" w:rsidRPr="00D5109B" w:rsidRDefault="00552A63" w:rsidP="00466527">
      <w:pPr>
        <w:pStyle w:val="ListParagraph"/>
        <w:numPr>
          <w:ilvl w:val="3"/>
          <w:numId w:val="98"/>
        </w:numPr>
        <w:spacing w:line="265" w:lineRule="auto"/>
        <w:ind w:left="1440" w:right="20" w:hanging="720"/>
        <w:jc w:val="both"/>
        <w:rPr>
          <w:rFonts w:eastAsia="Times New Roman"/>
        </w:rPr>
      </w:pPr>
      <w:r w:rsidRPr="00D5109B">
        <w:t xml:space="preserve">any other relevant information as may be required by the Independent Engineer, the Independent Auditor and the </w:t>
      </w:r>
      <w:r w:rsidRPr="00D5109B">
        <w:rPr>
          <w:rFonts w:eastAsia="Times New Roman"/>
        </w:rPr>
        <w:t>Authority</w:t>
      </w:r>
      <w:r w:rsidRPr="00D5109B">
        <w:t>.</w:t>
      </w:r>
    </w:p>
    <w:p w14:paraId="18387724" w14:textId="77777777" w:rsidR="00552A63" w:rsidRPr="00D5109B" w:rsidRDefault="00552A63" w:rsidP="00552A63">
      <w:pPr>
        <w:spacing w:line="297" w:lineRule="exact"/>
        <w:jc w:val="both"/>
        <w:rPr>
          <w:rFonts w:ascii="Times New Roman" w:hAnsi="Times New Roman" w:cs="Times New Roman"/>
          <w:sz w:val="22"/>
          <w:szCs w:val="22"/>
        </w:rPr>
      </w:pPr>
    </w:p>
    <w:p w14:paraId="6A9C958B" w14:textId="60E1F886" w:rsidR="00B40E05" w:rsidRPr="00D5109B" w:rsidRDefault="00B40E05" w:rsidP="00466527">
      <w:pPr>
        <w:pStyle w:val="Heading2"/>
        <w:numPr>
          <w:ilvl w:val="2"/>
          <w:numId w:val="140"/>
        </w:numPr>
        <w:ind w:left="720"/>
        <w:jc w:val="both"/>
        <w:rPr>
          <w:b w:val="0"/>
          <w:smallCaps w:val="0"/>
        </w:rPr>
      </w:pPr>
      <w:bookmarkStart w:id="822" w:name="_Toc529455878"/>
      <w:bookmarkStart w:id="823" w:name="_Toc529459599"/>
      <w:r w:rsidRPr="00D5109B">
        <w:rPr>
          <w:b w:val="0"/>
          <w:smallCaps w:val="0"/>
        </w:rPr>
        <w:t xml:space="preserve">Within [fifteen (15) days] of receipt, the Independent Engineer and Authority shall review the </w:t>
      </w:r>
      <w:r w:rsidRPr="00D5109B">
        <w:rPr>
          <w:b w:val="0"/>
        </w:rPr>
        <w:t xml:space="preserve">O&amp;M </w:t>
      </w:r>
      <w:r w:rsidRPr="00D5109B">
        <w:rPr>
          <w:b w:val="0"/>
          <w:smallCaps w:val="0"/>
        </w:rPr>
        <w:t>Monthly Status Report</w:t>
      </w:r>
      <w:r w:rsidR="00552227" w:rsidRPr="00D5109B">
        <w:rPr>
          <w:b w:val="0"/>
          <w:smallCaps w:val="0"/>
        </w:rPr>
        <w:t xml:space="preserve">, and the Independent Engineer (following consultation with the Authority), </w:t>
      </w:r>
      <w:r w:rsidRPr="00D5109B">
        <w:rPr>
          <w:b w:val="0"/>
          <w:smallCaps w:val="0"/>
        </w:rPr>
        <w:t>shall either:</w:t>
      </w:r>
      <w:bookmarkEnd w:id="822"/>
      <w:bookmarkEnd w:id="823"/>
      <w:r w:rsidRPr="00D5109B">
        <w:rPr>
          <w:b w:val="0"/>
          <w:smallCaps w:val="0"/>
        </w:rPr>
        <w:t xml:space="preserve"> </w:t>
      </w:r>
    </w:p>
    <w:p w14:paraId="1421E19F" w14:textId="77777777" w:rsidR="00B40E05" w:rsidRPr="00D5109B" w:rsidRDefault="00B40E05" w:rsidP="00442BD5">
      <w:pPr>
        <w:pStyle w:val="Heading2"/>
        <w:numPr>
          <w:ilvl w:val="0"/>
          <w:numId w:val="0"/>
        </w:numPr>
        <w:ind w:left="1440" w:hanging="720"/>
        <w:jc w:val="both"/>
        <w:rPr>
          <w:b w:val="0"/>
          <w:smallCaps w:val="0"/>
        </w:rPr>
      </w:pPr>
    </w:p>
    <w:p w14:paraId="72D9485B" w14:textId="457BF833" w:rsidR="00B40E05" w:rsidRPr="00D5109B" w:rsidRDefault="00B40E05" w:rsidP="00442BD5">
      <w:pPr>
        <w:pStyle w:val="Heading2"/>
        <w:numPr>
          <w:ilvl w:val="0"/>
          <w:numId w:val="0"/>
        </w:numPr>
        <w:ind w:left="1440" w:hanging="720"/>
        <w:jc w:val="both"/>
        <w:rPr>
          <w:b w:val="0"/>
          <w:smallCaps w:val="0"/>
        </w:rPr>
      </w:pPr>
      <w:bookmarkStart w:id="824" w:name="_Toc529455879"/>
      <w:bookmarkStart w:id="825" w:name="_Toc529459600"/>
      <w:r w:rsidRPr="00D5109B">
        <w:rPr>
          <w:b w:val="0"/>
          <w:smallCaps w:val="0"/>
        </w:rPr>
        <w:t xml:space="preserve">(a) </w:t>
      </w:r>
      <w:r w:rsidR="00442BD5" w:rsidRPr="00D5109B">
        <w:rPr>
          <w:b w:val="0"/>
          <w:smallCaps w:val="0"/>
        </w:rPr>
        <w:tab/>
      </w:r>
      <w:r w:rsidRPr="00D5109B">
        <w:rPr>
          <w:b w:val="0"/>
          <w:smallCaps w:val="0"/>
        </w:rPr>
        <w:t xml:space="preserve">approve the </w:t>
      </w:r>
      <w:r w:rsidRPr="00D5109B">
        <w:rPr>
          <w:b w:val="0"/>
        </w:rPr>
        <w:t xml:space="preserve">O&amp;M </w:t>
      </w:r>
      <w:r w:rsidRPr="00D5109B">
        <w:rPr>
          <w:b w:val="0"/>
          <w:smallCaps w:val="0"/>
        </w:rPr>
        <w:t>Monthly Status Report; or</w:t>
      </w:r>
      <w:bookmarkEnd w:id="824"/>
      <w:bookmarkEnd w:id="825"/>
      <w:r w:rsidRPr="00D5109B">
        <w:rPr>
          <w:b w:val="0"/>
          <w:smallCaps w:val="0"/>
        </w:rPr>
        <w:t xml:space="preserve"> </w:t>
      </w:r>
    </w:p>
    <w:p w14:paraId="14B9C2B9" w14:textId="77777777" w:rsidR="00B40E05" w:rsidRPr="00D5109B" w:rsidRDefault="00B40E05" w:rsidP="00442BD5">
      <w:pPr>
        <w:pStyle w:val="Heading2"/>
        <w:numPr>
          <w:ilvl w:val="0"/>
          <w:numId w:val="0"/>
        </w:numPr>
        <w:ind w:left="1440" w:hanging="720"/>
        <w:jc w:val="both"/>
        <w:rPr>
          <w:b w:val="0"/>
          <w:smallCaps w:val="0"/>
        </w:rPr>
      </w:pPr>
    </w:p>
    <w:p w14:paraId="57130391" w14:textId="0F7CA646" w:rsidR="00552227" w:rsidRPr="00D5109B" w:rsidRDefault="00B40E05" w:rsidP="00466527">
      <w:pPr>
        <w:pStyle w:val="Heading2"/>
        <w:numPr>
          <w:ilvl w:val="0"/>
          <w:numId w:val="98"/>
        </w:numPr>
        <w:ind w:left="1440" w:hanging="720"/>
        <w:jc w:val="both"/>
        <w:rPr>
          <w:b w:val="0"/>
          <w:smallCaps w:val="0"/>
        </w:rPr>
      </w:pPr>
      <w:bookmarkStart w:id="826" w:name="_Toc529455880"/>
      <w:bookmarkStart w:id="827" w:name="_Toc529459601"/>
      <w:r w:rsidRPr="00D5109B">
        <w:rPr>
          <w:b w:val="0"/>
          <w:smallCaps w:val="0"/>
        </w:rPr>
        <w:t xml:space="preserve">reject the </w:t>
      </w:r>
      <w:r w:rsidRPr="00D5109B">
        <w:rPr>
          <w:b w:val="0"/>
        </w:rPr>
        <w:t xml:space="preserve">O&amp;M </w:t>
      </w:r>
      <w:r w:rsidRPr="00D5109B">
        <w:rPr>
          <w:b w:val="0"/>
          <w:smallCaps w:val="0"/>
        </w:rPr>
        <w:t>Monthly Status Report and convey their comments/observations (if any) to the Concessionaire.</w:t>
      </w:r>
      <w:bookmarkEnd w:id="826"/>
      <w:bookmarkEnd w:id="827"/>
      <w:r w:rsidRPr="00D5109B">
        <w:rPr>
          <w:b w:val="0"/>
          <w:smallCaps w:val="0"/>
        </w:rPr>
        <w:t xml:space="preserve"> </w:t>
      </w:r>
    </w:p>
    <w:p w14:paraId="6D92B72A" w14:textId="77777777" w:rsidR="00552227" w:rsidRPr="00D5109B" w:rsidRDefault="00552227" w:rsidP="00552227">
      <w:pPr>
        <w:pStyle w:val="Heading2"/>
        <w:numPr>
          <w:ilvl w:val="0"/>
          <w:numId w:val="0"/>
        </w:numPr>
        <w:ind w:left="1350"/>
        <w:jc w:val="both"/>
        <w:rPr>
          <w:b w:val="0"/>
          <w:smallCaps w:val="0"/>
        </w:rPr>
      </w:pPr>
    </w:p>
    <w:p w14:paraId="4DA6720B" w14:textId="0A92020F" w:rsidR="0090138F" w:rsidRPr="00D5109B" w:rsidRDefault="0090138F" w:rsidP="00466527">
      <w:pPr>
        <w:pStyle w:val="Heading2"/>
        <w:numPr>
          <w:ilvl w:val="2"/>
          <w:numId w:val="140"/>
        </w:numPr>
        <w:ind w:left="720"/>
        <w:jc w:val="both"/>
        <w:rPr>
          <w:b w:val="0"/>
          <w:smallCaps w:val="0"/>
        </w:rPr>
      </w:pPr>
      <w:bookmarkStart w:id="828" w:name="_Toc529455881"/>
      <w:bookmarkStart w:id="829" w:name="_Toc529459602"/>
      <w:r w:rsidRPr="00D5109B">
        <w:rPr>
          <w:b w:val="0"/>
          <w:smallCaps w:val="0"/>
        </w:rPr>
        <w:t xml:space="preserve">In the event no approval or objections to the O&amp;M Monthly Status Report is granted in accordance with </w:t>
      </w:r>
      <w:r w:rsidR="00815810" w:rsidRPr="00D5109B">
        <w:rPr>
          <w:b w:val="0"/>
          <w:smallCaps w:val="0"/>
        </w:rPr>
        <w:t>Section</w:t>
      </w:r>
      <w:r w:rsidRPr="00D5109B">
        <w:rPr>
          <w:b w:val="0"/>
          <w:smallCaps w:val="0"/>
        </w:rPr>
        <w:t xml:space="preserve"> 19.1</w:t>
      </w:r>
      <w:r w:rsidR="00FB273D" w:rsidRPr="00D5109B">
        <w:rPr>
          <w:b w:val="0"/>
          <w:smallCaps w:val="0"/>
        </w:rPr>
        <w:t>3</w:t>
      </w:r>
      <w:r w:rsidRPr="00D5109B">
        <w:rPr>
          <w:b w:val="0"/>
          <w:smallCaps w:val="0"/>
        </w:rPr>
        <w:t>.</w:t>
      </w:r>
      <w:r w:rsidR="00FB273D" w:rsidRPr="00D5109B">
        <w:rPr>
          <w:b w:val="0"/>
          <w:smallCaps w:val="0"/>
        </w:rPr>
        <w:t>2</w:t>
      </w:r>
      <w:r w:rsidRPr="00D5109B">
        <w:rPr>
          <w:b w:val="0"/>
          <w:smallCaps w:val="0"/>
        </w:rPr>
        <w:t xml:space="preserve"> above, the O&amp;M Monthly Status shall be deemed to be approved by the Independent Engineer and the Authority.</w:t>
      </w:r>
      <w:bookmarkEnd w:id="828"/>
      <w:bookmarkEnd w:id="829"/>
    </w:p>
    <w:p w14:paraId="7EE7FF9E" w14:textId="77777777" w:rsidR="0090138F" w:rsidRPr="00D5109B" w:rsidRDefault="0090138F" w:rsidP="0090138F">
      <w:pPr>
        <w:pStyle w:val="Heading2"/>
        <w:numPr>
          <w:ilvl w:val="0"/>
          <w:numId w:val="0"/>
        </w:numPr>
        <w:ind w:left="1140"/>
        <w:jc w:val="both"/>
        <w:rPr>
          <w:b w:val="0"/>
          <w:smallCaps w:val="0"/>
        </w:rPr>
      </w:pPr>
    </w:p>
    <w:p w14:paraId="1E7234E1" w14:textId="5A46719C" w:rsidR="00552A63" w:rsidRPr="00D5109B" w:rsidRDefault="00552227" w:rsidP="00466527">
      <w:pPr>
        <w:pStyle w:val="Heading2"/>
        <w:numPr>
          <w:ilvl w:val="2"/>
          <w:numId w:val="140"/>
        </w:numPr>
        <w:ind w:left="720"/>
        <w:jc w:val="both"/>
        <w:rPr>
          <w:b w:val="0"/>
          <w:smallCaps w:val="0"/>
        </w:rPr>
      </w:pPr>
      <w:bookmarkStart w:id="830" w:name="_Toc529455882"/>
      <w:bookmarkStart w:id="831" w:name="_Toc529459603"/>
      <w:r w:rsidRPr="00D5109B">
        <w:rPr>
          <w:b w:val="0"/>
          <w:smallCaps w:val="0"/>
        </w:rPr>
        <w:t>T</w:t>
      </w:r>
      <w:r w:rsidR="00B40E05" w:rsidRPr="00D5109B">
        <w:rPr>
          <w:b w:val="0"/>
          <w:smallCaps w:val="0"/>
        </w:rPr>
        <w:t xml:space="preserve">he Concessionaire shall promptly (at its own cost and expense) re-submit the revised </w:t>
      </w:r>
      <w:r w:rsidR="00B40E05" w:rsidRPr="00D5109B">
        <w:rPr>
          <w:b w:val="0"/>
        </w:rPr>
        <w:t xml:space="preserve">O&amp;M </w:t>
      </w:r>
      <w:r w:rsidR="00B40E05" w:rsidRPr="00D5109B">
        <w:rPr>
          <w:b w:val="0"/>
          <w:smallCaps w:val="0"/>
        </w:rPr>
        <w:t>Monthly Status Report, no later than [fifteen (15) days] from receipt of the aforesaid observations</w:t>
      </w:r>
      <w:r w:rsidRPr="00D5109B">
        <w:rPr>
          <w:b w:val="0"/>
          <w:smallCaps w:val="0"/>
        </w:rPr>
        <w:t xml:space="preserve"> under Section 19.1</w:t>
      </w:r>
      <w:r w:rsidR="00FB273D" w:rsidRPr="00D5109B">
        <w:rPr>
          <w:b w:val="0"/>
          <w:smallCaps w:val="0"/>
        </w:rPr>
        <w:t>3</w:t>
      </w:r>
      <w:r w:rsidRPr="00D5109B">
        <w:rPr>
          <w:b w:val="0"/>
          <w:smallCaps w:val="0"/>
        </w:rPr>
        <w:t>.</w:t>
      </w:r>
      <w:r w:rsidR="00FB273D" w:rsidRPr="00D5109B">
        <w:rPr>
          <w:b w:val="0"/>
          <w:smallCaps w:val="0"/>
        </w:rPr>
        <w:t>2</w:t>
      </w:r>
      <w:r w:rsidRPr="00D5109B">
        <w:rPr>
          <w:b w:val="0"/>
          <w:smallCaps w:val="0"/>
        </w:rPr>
        <w:t>(b)</w:t>
      </w:r>
      <w:r w:rsidR="00B40E05" w:rsidRPr="00D5109B">
        <w:rPr>
          <w:b w:val="0"/>
          <w:smallCaps w:val="0"/>
        </w:rPr>
        <w:t>, and the approval process under this Section 19.1</w:t>
      </w:r>
      <w:r w:rsidR="00AA3058" w:rsidRPr="00D5109B">
        <w:rPr>
          <w:b w:val="0"/>
          <w:smallCaps w:val="0"/>
        </w:rPr>
        <w:t>3</w:t>
      </w:r>
      <w:r w:rsidR="00B40E05" w:rsidRPr="00D5109B">
        <w:rPr>
          <w:b w:val="0"/>
          <w:smallCaps w:val="0"/>
        </w:rPr>
        <w:t xml:space="preserve"> shall be repeated.</w:t>
      </w:r>
      <w:bookmarkEnd w:id="830"/>
      <w:bookmarkEnd w:id="831"/>
      <w:r w:rsidR="00B40E05" w:rsidRPr="00D5109B">
        <w:rPr>
          <w:b w:val="0"/>
          <w:smallCaps w:val="0"/>
        </w:rPr>
        <w:t xml:space="preserve"> </w:t>
      </w:r>
    </w:p>
    <w:p w14:paraId="65F65F37" w14:textId="77777777" w:rsidR="00552A63" w:rsidRPr="00D5109B" w:rsidRDefault="00552A63" w:rsidP="00552A63">
      <w:pPr>
        <w:spacing w:line="295" w:lineRule="exact"/>
        <w:jc w:val="both"/>
        <w:rPr>
          <w:rFonts w:ascii="Times New Roman" w:hAnsi="Times New Roman" w:cs="Times New Roman"/>
          <w:sz w:val="22"/>
          <w:szCs w:val="22"/>
        </w:rPr>
      </w:pPr>
    </w:p>
    <w:p w14:paraId="37AFB01A" w14:textId="3224344B" w:rsidR="00552A63" w:rsidRPr="00D5109B" w:rsidRDefault="00DB7B81" w:rsidP="00DB7B81">
      <w:pPr>
        <w:pStyle w:val="Heading2"/>
        <w:ind w:left="720"/>
        <w:rPr>
          <w:u w:val="single"/>
        </w:rPr>
      </w:pPr>
      <w:bookmarkStart w:id="832" w:name="_Toc333900045"/>
      <w:bookmarkStart w:id="833" w:name="_Toc529455883"/>
      <w:bookmarkStart w:id="834" w:name="_Toc529459604"/>
      <w:r w:rsidRPr="00D5109B">
        <w:rPr>
          <w:u w:val="single"/>
        </w:rPr>
        <w:t xml:space="preserve">O&amp;M </w:t>
      </w:r>
      <w:bookmarkEnd w:id="832"/>
      <w:r w:rsidRPr="00D5109B">
        <w:rPr>
          <w:rFonts w:eastAsia="Times New Roman"/>
          <w:u w:val="single"/>
        </w:rPr>
        <w:t>Inspection Report</w:t>
      </w:r>
      <w:bookmarkEnd w:id="833"/>
      <w:bookmarkEnd w:id="834"/>
    </w:p>
    <w:p w14:paraId="6A03973B" w14:textId="77777777" w:rsidR="00552A63" w:rsidRPr="00D5109B" w:rsidRDefault="00552A63" w:rsidP="00DB7B81">
      <w:pPr>
        <w:spacing w:line="327" w:lineRule="exact"/>
        <w:ind w:left="720" w:hanging="720"/>
        <w:jc w:val="both"/>
        <w:rPr>
          <w:rFonts w:ascii="Times New Roman" w:hAnsi="Times New Roman" w:cs="Times New Roman"/>
          <w:sz w:val="22"/>
          <w:szCs w:val="22"/>
        </w:rPr>
      </w:pPr>
    </w:p>
    <w:p w14:paraId="35E9637D" w14:textId="77777777" w:rsidR="00DB7B81" w:rsidRPr="00D5109B" w:rsidRDefault="00552A63" w:rsidP="00466527">
      <w:pPr>
        <w:pStyle w:val="Heading2"/>
        <w:numPr>
          <w:ilvl w:val="2"/>
          <w:numId w:val="140"/>
        </w:numPr>
        <w:ind w:left="720"/>
        <w:jc w:val="both"/>
        <w:rPr>
          <w:b w:val="0"/>
          <w:smallCaps w:val="0"/>
        </w:rPr>
      </w:pPr>
      <w:bookmarkStart w:id="835" w:name="_Toc529455884"/>
      <w:bookmarkStart w:id="836" w:name="_Toc529459605"/>
      <w:r w:rsidRPr="00D5109B">
        <w:rPr>
          <w:b w:val="0"/>
          <w:smallCaps w:val="0"/>
        </w:rPr>
        <w:t>During the Operations Period, within [four (4) days] of commencement of each month, the Concessionaire shall make arrangements for the Independent Engineer to inspect the Operation and Maintenance and the Concession Assets.</w:t>
      </w:r>
      <w:bookmarkEnd w:id="835"/>
      <w:bookmarkEnd w:id="836"/>
    </w:p>
    <w:p w14:paraId="45F18AF5" w14:textId="77777777" w:rsidR="00DB7B81" w:rsidRPr="00D5109B" w:rsidRDefault="00DB7B81" w:rsidP="00DB7B81">
      <w:pPr>
        <w:pStyle w:val="Heading2"/>
        <w:numPr>
          <w:ilvl w:val="0"/>
          <w:numId w:val="0"/>
        </w:numPr>
        <w:ind w:left="720"/>
        <w:jc w:val="both"/>
        <w:rPr>
          <w:b w:val="0"/>
          <w:smallCaps w:val="0"/>
        </w:rPr>
      </w:pPr>
    </w:p>
    <w:p w14:paraId="1605417D" w14:textId="77777777" w:rsidR="00DB7B81" w:rsidRPr="00D5109B" w:rsidRDefault="00552A63" w:rsidP="00466527">
      <w:pPr>
        <w:pStyle w:val="Heading2"/>
        <w:numPr>
          <w:ilvl w:val="2"/>
          <w:numId w:val="140"/>
        </w:numPr>
        <w:ind w:left="720"/>
        <w:jc w:val="both"/>
        <w:rPr>
          <w:b w:val="0"/>
          <w:smallCaps w:val="0"/>
        </w:rPr>
      </w:pPr>
      <w:bookmarkStart w:id="837" w:name="_Toc529455885"/>
      <w:bookmarkStart w:id="838" w:name="_Toc529459606"/>
      <w:r w:rsidRPr="00D5109B">
        <w:rPr>
          <w:b w:val="0"/>
          <w:smallCaps w:val="0"/>
        </w:rPr>
        <w:t xml:space="preserve">The Independent Engineer shall, within [seven (7) days] of commencement of each month, provide a report of such inspection (the </w:t>
      </w:r>
      <w:r w:rsidRPr="00D5109B">
        <w:rPr>
          <w:smallCaps w:val="0"/>
        </w:rPr>
        <w:t>O&amp;M Inspection Report</w:t>
      </w:r>
      <w:r w:rsidRPr="00D5109B">
        <w:rPr>
          <w:b w:val="0"/>
          <w:smallCaps w:val="0"/>
        </w:rPr>
        <w:t xml:space="preserve">) to the Concessionaire and the </w:t>
      </w:r>
      <w:r w:rsidRPr="00D5109B">
        <w:rPr>
          <w:rFonts w:eastAsia="Times New Roman"/>
          <w:b w:val="0"/>
          <w:smallCaps w:val="0"/>
        </w:rPr>
        <w:t xml:space="preserve">Authority. </w:t>
      </w:r>
      <w:r w:rsidRPr="00D5109B">
        <w:rPr>
          <w:b w:val="0"/>
          <w:smallCaps w:val="0"/>
        </w:rPr>
        <w:t>The O&amp;M Inspection Report shall include in reasonable detail: (a) the Defects &amp; Deficiencies, if any, in the Operation and Maintenance and /or the Concession Assets; and (b) any non-compliance with the Applicable Standards.</w:t>
      </w:r>
      <w:bookmarkEnd w:id="837"/>
      <w:bookmarkEnd w:id="838"/>
      <w:r w:rsidRPr="00D5109B">
        <w:rPr>
          <w:b w:val="0"/>
          <w:smallCaps w:val="0"/>
        </w:rPr>
        <w:t xml:space="preserve"> </w:t>
      </w:r>
      <w:bookmarkStart w:id="839" w:name="page176"/>
      <w:bookmarkEnd w:id="839"/>
    </w:p>
    <w:p w14:paraId="18AC5B20" w14:textId="77777777" w:rsidR="00DB7B81" w:rsidRPr="00D5109B" w:rsidRDefault="00DB7B81" w:rsidP="00DB7B81">
      <w:pPr>
        <w:pStyle w:val="Heading2"/>
        <w:numPr>
          <w:ilvl w:val="0"/>
          <w:numId w:val="0"/>
        </w:numPr>
        <w:ind w:left="720"/>
        <w:jc w:val="both"/>
        <w:rPr>
          <w:b w:val="0"/>
          <w:smallCaps w:val="0"/>
        </w:rPr>
      </w:pPr>
    </w:p>
    <w:p w14:paraId="0DFF2917" w14:textId="68CD4B59" w:rsidR="00DB7B81" w:rsidRPr="00D5109B" w:rsidRDefault="00552A63" w:rsidP="00466527">
      <w:pPr>
        <w:pStyle w:val="Heading2"/>
        <w:numPr>
          <w:ilvl w:val="2"/>
          <w:numId w:val="140"/>
        </w:numPr>
        <w:ind w:left="720"/>
        <w:jc w:val="both"/>
        <w:rPr>
          <w:b w:val="0"/>
          <w:smallCaps w:val="0"/>
        </w:rPr>
      </w:pPr>
      <w:bookmarkStart w:id="840" w:name="_Toc529455886"/>
      <w:bookmarkStart w:id="841" w:name="_Toc529459607"/>
      <w:r w:rsidRPr="00D5109B">
        <w:rPr>
          <w:b w:val="0"/>
          <w:smallCaps w:val="0"/>
        </w:rPr>
        <w:t>The Concessionaire shall, within [fifteen (15) days] from receipt of the O&amp;M Inspection Report, rectify and remedy the Defects &amp; Deficiencies, if any, stated in the O&amp;M Inspection Report, on its own cost and expense</w:t>
      </w:r>
      <w:r w:rsidR="008E7DD0" w:rsidRPr="00D5109B">
        <w:rPr>
          <w:rStyle w:val="FootnoteReference"/>
          <w:b w:val="0"/>
          <w:smallCaps w:val="0"/>
        </w:rPr>
        <w:footnoteReference w:id="65"/>
      </w:r>
      <w:r w:rsidRPr="00D5109B">
        <w:rPr>
          <w:b w:val="0"/>
          <w:smallCaps w:val="0"/>
        </w:rPr>
        <w:t>.</w:t>
      </w:r>
      <w:bookmarkEnd w:id="840"/>
      <w:bookmarkEnd w:id="841"/>
    </w:p>
    <w:p w14:paraId="16ADF50F" w14:textId="77777777" w:rsidR="00DB7B81" w:rsidRPr="00D5109B" w:rsidRDefault="00DB7B81" w:rsidP="00DB7B81">
      <w:pPr>
        <w:pStyle w:val="Heading2"/>
        <w:numPr>
          <w:ilvl w:val="0"/>
          <w:numId w:val="0"/>
        </w:numPr>
        <w:ind w:left="720"/>
        <w:jc w:val="both"/>
        <w:rPr>
          <w:b w:val="0"/>
          <w:smallCaps w:val="0"/>
        </w:rPr>
      </w:pPr>
    </w:p>
    <w:p w14:paraId="662D4113" w14:textId="32663938" w:rsidR="00552A63" w:rsidRPr="00D5109B" w:rsidRDefault="00552A63" w:rsidP="00466527">
      <w:pPr>
        <w:pStyle w:val="Heading2"/>
        <w:numPr>
          <w:ilvl w:val="2"/>
          <w:numId w:val="140"/>
        </w:numPr>
        <w:ind w:left="720"/>
        <w:jc w:val="both"/>
        <w:rPr>
          <w:b w:val="0"/>
          <w:smallCaps w:val="0"/>
        </w:rPr>
      </w:pPr>
      <w:bookmarkStart w:id="842" w:name="_Toc529455887"/>
      <w:bookmarkStart w:id="843" w:name="_Toc529459608"/>
      <w:r w:rsidRPr="00D5109B">
        <w:rPr>
          <w:b w:val="0"/>
          <w:smallCaps w:val="0"/>
        </w:rPr>
        <w:t>The inspection or submission of the O&amp;M Inspection Report by the Independent Engineer shall not relieve or absolve the Concessionaire of its obligations and liabilities hereunder.</w:t>
      </w:r>
      <w:bookmarkEnd w:id="842"/>
      <w:bookmarkEnd w:id="843"/>
    </w:p>
    <w:p w14:paraId="7126744E" w14:textId="77777777" w:rsidR="00552A63" w:rsidRPr="00D5109B" w:rsidRDefault="00552A63" w:rsidP="00552A63">
      <w:pPr>
        <w:spacing w:line="290" w:lineRule="exact"/>
        <w:jc w:val="both"/>
        <w:rPr>
          <w:rFonts w:ascii="Times New Roman" w:hAnsi="Times New Roman" w:cs="Times New Roman"/>
          <w:sz w:val="22"/>
          <w:szCs w:val="22"/>
        </w:rPr>
      </w:pPr>
    </w:p>
    <w:p w14:paraId="6B48BE95" w14:textId="286DBD90" w:rsidR="00552A63" w:rsidRPr="00D5109B" w:rsidRDefault="00DB7B81" w:rsidP="00DB7B81">
      <w:pPr>
        <w:pStyle w:val="Heading2"/>
        <w:ind w:left="720"/>
        <w:rPr>
          <w:u w:val="single"/>
        </w:rPr>
      </w:pPr>
      <w:bookmarkStart w:id="844" w:name="_Toc333900046"/>
      <w:bookmarkStart w:id="845" w:name="_Toc529455888"/>
      <w:bookmarkStart w:id="846" w:name="_Toc529459609"/>
      <w:r w:rsidRPr="00D5109B">
        <w:rPr>
          <w:u w:val="single"/>
        </w:rPr>
        <w:t xml:space="preserve">O&amp;M </w:t>
      </w:r>
      <w:bookmarkEnd w:id="844"/>
      <w:r w:rsidRPr="00D5109B">
        <w:rPr>
          <w:rFonts w:eastAsia="Times New Roman"/>
          <w:u w:val="single"/>
        </w:rPr>
        <w:t>Tests</w:t>
      </w:r>
      <w:bookmarkEnd w:id="845"/>
      <w:bookmarkEnd w:id="846"/>
    </w:p>
    <w:p w14:paraId="60C449D8" w14:textId="77777777" w:rsidR="00552A63" w:rsidRPr="00D5109B" w:rsidRDefault="00552A63" w:rsidP="00DB7B81">
      <w:pPr>
        <w:spacing w:line="326" w:lineRule="exact"/>
        <w:ind w:left="720" w:hanging="720"/>
        <w:jc w:val="both"/>
        <w:rPr>
          <w:rFonts w:ascii="Times New Roman" w:hAnsi="Times New Roman" w:cs="Times New Roman"/>
          <w:sz w:val="22"/>
          <w:szCs w:val="22"/>
        </w:rPr>
      </w:pPr>
    </w:p>
    <w:p w14:paraId="2C6B09B5" w14:textId="77777777" w:rsidR="00DB7B81" w:rsidRPr="00D5109B" w:rsidRDefault="00552A63" w:rsidP="00466527">
      <w:pPr>
        <w:pStyle w:val="Heading2"/>
        <w:numPr>
          <w:ilvl w:val="2"/>
          <w:numId w:val="140"/>
        </w:numPr>
        <w:ind w:left="720"/>
        <w:jc w:val="both"/>
        <w:rPr>
          <w:b w:val="0"/>
          <w:smallCaps w:val="0"/>
        </w:rPr>
      </w:pPr>
      <w:bookmarkStart w:id="847" w:name="_Toc529455889"/>
      <w:bookmarkStart w:id="848" w:name="_Toc529459610"/>
      <w:r w:rsidRPr="00D5109B">
        <w:rPr>
          <w:b w:val="0"/>
          <w:smallCaps w:val="0"/>
        </w:rPr>
        <w:t xml:space="preserve">The Concessionaire shall (at its own cost, risk and expense) conduct or procure to be conducted the tests specified in Schedule [◙] </w:t>
      </w:r>
      <w:r w:rsidRPr="00D5109B">
        <w:rPr>
          <w:b w:val="0"/>
          <w:i/>
          <w:smallCaps w:val="0"/>
        </w:rPr>
        <w:t>(Detailed Project Report)</w:t>
      </w:r>
      <w:r w:rsidRPr="00D5109B">
        <w:rPr>
          <w:b w:val="0"/>
          <w:smallCaps w:val="0"/>
        </w:rPr>
        <w:t xml:space="preserve"> to determine whether the Operation and Maintenance and/or the Concession Assets conform to the Applicable Standards (the </w:t>
      </w:r>
      <w:r w:rsidRPr="00D5109B">
        <w:rPr>
          <w:smallCaps w:val="0"/>
        </w:rPr>
        <w:t>O&amp;M Tests</w:t>
      </w:r>
      <w:r w:rsidRPr="00D5109B">
        <w:rPr>
          <w:b w:val="0"/>
          <w:smallCaps w:val="0"/>
        </w:rPr>
        <w:t xml:space="preserve">). The O&amp;M Tests shall be conducted at such time and frequency and in such manner as may be specified by the Independent Engineer and the </w:t>
      </w:r>
      <w:r w:rsidRPr="00D5109B">
        <w:rPr>
          <w:rFonts w:eastAsia="Times New Roman"/>
          <w:b w:val="0"/>
          <w:smallCaps w:val="0"/>
        </w:rPr>
        <w:t>Authority</w:t>
      </w:r>
      <w:r w:rsidRPr="00D5109B">
        <w:rPr>
          <w:b w:val="0"/>
          <w:smallCaps w:val="0"/>
        </w:rPr>
        <w:t>.</w:t>
      </w:r>
      <w:bookmarkEnd w:id="847"/>
      <w:bookmarkEnd w:id="848"/>
      <w:r w:rsidRPr="00D5109B">
        <w:rPr>
          <w:b w:val="0"/>
          <w:smallCaps w:val="0"/>
        </w:rPr>
        <w:t xml:space="preserve"> </w:t>
      </w:r>
    </w:p>
    <w:p w14:paraId="4BE1B822" w14:textId="77777777" w:rsidR="00DB7B81" w:rsidRPr="00D5109B" w:rsidRDefault="00DB7B81" w:rsidP="00DB7B81">
      <w:pPr>
        <w:pStyle w:val="Heading2"/>
        <w:numPr>
          <w:ilvl w:val="0"/>
          <w:numId w:val="0"/>
        </w:numPr>
        <w:ind w:left="720" w:hanging="720"/>
        <w:jc w:val="both"/>
        <w:rPr>
          <w:b w:val="0"/>
          <w:smallCaps w:val="0"/>
        </w:rPr>
      </w:pPr>
    </w:p>
    <w:p w14:paraId="2955E48B" w14:textId="77F34D19" w:rsidR="00552A63" w:rsidRPr="00D5109B" w:rsidRDefault="00552A63" w:rsidP="00466527">
      <w:pPr>
        <w:pStyle w:val="Heading2"/>
        <w:numPr>
          <w:ilvl w:val="2"/>
          <w:numId w:val="140"/>
        </w:numPr>
        <w:ind w:left="720"/>
        <w:jc w:val="both"/>
        <w:rPr>
          <w:b w:val="0"/>
          <w:smallCaps w:val="0"/>
        </w:rPr>
      </w:pPr>
      <w:bookmarkStart w:id="849" w:name="_Toc529455890"/>
      <w:bookmarkStart w:id="850" w:name="_Toc529459611"/>
      <w:r w:rsidRPr="00D5109B">
        <w:rPr>
          <w:b w:val="0"/>
          <w:smallCaps w:val="0"/>
        </w:rPr>
        <w:t xml:space="preserve">The Concessionaire shall conduct the O&amp;M Tests under the supervision of the Independent Engineer (in consultation with the </w:t>
      </w:r>
      <w:r w:rsidRPr="00D5109B">
        <w:rPr>
          <w:rFonts w:eastAsia="Times New Roman"/>
          <w:b w:val="0"/>
          <w:smallCaps w:val="0"/>
        </w:rPr>
        <w:t>Authority</w:t>
      </w:r>
      <w:r w:rsidRPr="00D5109B">
        <w:rPr>
          <w:b w:val="0"/>
          <w:smallCaps w:val="0"/>
        </w:rPr>
        <w:t>) and in accordance with the Applicable Standards.</w:t>
      </w:r>
      <w:bookmarkEnd w:id="849"/>
      <w:bookmarkEnd w:id="850"/>
    </w:p>
    <w:p w14:paraId="5F2D7C1D" w14:textId="77777777" w:rsidR="00552A63" w:rsidRPr="00D5109B" w:rsidRDefault="00552A63" w:rsidP="00DB7B81">
      <w:pPr>
        <w:spacing w:line="300" w:lineRule="exact"/>
        <w:ind w:left="720" w:hanging="720"/>
        <w:jc w:val="both"/>
        <w:rPr>
          <w:rFonts w:ascii="Times New Roman" w:hAnsi="Times New Roman" w:cs="Times New Roman"/>
          <w:sz w:val="22"/>
          <w:szCs w:val="22"/>
        </w:rPr>
      </w:pPr>
    </w:p>
    <w:p w14:paraId="6BFA1D76" w14:textId="77777777" w:rsidR="00DB7B81" w:rsidRPr="00D5109B" w:rsidRDefault="00552A63" w:rsidP="00466527">
      <w:pPr>
        <w:pStyle w:val="Heading2"/>
        <w:numPr>
          <w:ilvl w:val="2"/>
          <w:numId w:val="140"/>
        </w:numPr>
        <w:ind w:left="720"/>
        <w:jc w:val="both"/>
        <w:rPr>
          <w:b w:val="0"/>
          <w:smallCaps w:val="0"/>
        </w:rPr>
      </w:pPr>
      <w:bookmarkStart w:id="851" w:name="_Toc529455891"/>
      <w:bookmarkStart w:id="852" w:name="_Toc529459612"/>
      <w:r w:rsidRPr="00D5109B">
        <w:rPr>
          <w:b w:val="0"/>
          <w:smallCaps w:val="0"/>
        </w:rPr>
        <w:t>The Concessionaire shall carry out, at its sole cost and risk, the remedial measures required to rectify any Defects &amp; Deficiencies in the Operation and Maintenance and/or the Concession Assets identified in the O&amp;M Tests.</w:t>
      </w:r>
      <w:bookmarkEnd w:id="851"/>
      <w:bookmarkEnd w:id="852"/>
      <w:r w:rsidRPr="00D5109B">
        <w:rPr>
          <w:b w:val="0"/>
          <w:smallCaps w:val="0"/>
        </w:rPr>
        <w:t xml:space="preserve"> </w:t>
      </w:r>
    </w:p>
    <w:p w14:paraId="06D6956A" w14:textId="77777777" w:rsidR="00DB7B81" w:rsidRPr="00D5109B" w:rsidRDefault="00DB7B81" w:rsidP="00DB7B81">
      <w:pPr>
        <w:pStyle w:val="Heading2"/>
        <w:numPr>
          <w:ilvl w:val="0"/>
          <w:numId w:val="0"/>
        </w:numPr>
        <w:ind w:left="720" w:hanging="720"/>
        <w:jc w:val="both"/>
        <w:rPr>
          <w:b w:val="0"/>
          <w:smallCaps w:val="0"/>
        </w:rPr>
      </w:pPr>
    </w:p>
    <w:p w14:paraId="6DDDF70A" w14:textId="1D4CD745" w:rsidR="00DB7B81" w:rsidRPr="00D5109B" w:rsidRDefault="00552A63" w:rsidP="00466527">
      <w:pPr>
        <w:pStyle w:val="Heading2"/>
        <w:numPr>
          <w:ilvl w:val="2"/>
          <w:numId w:val="140"/>
        </w:numPr>
        <w:ind w:left="720"/>
        <w:jc w:val="both"/>
        <w:rPr>
          <w:b w:val="0"/>
          <w:smallCaps w:val="0"/>
        </w:rPr>
      </w:pPr>
      <w:bookmarkStart w:id="853" w:name="_Toc529455892"/>
      <w:bookmarkStart w:id="854" w:name="_Toc529459613"/>
      <w:r w:rsidRPr="00D5109B">
        <w:rPr>
          <w:b w:val="0"/>
          <w:smallCaps w:val="0"/>
        </w:rPr>
        <w:t>The Concessionaire shall repeat the remedial measures conducted in line with sub-</w:t>
      </w:r>
      <w:r w:rsidR="00815810" w:rsidRPr="00D5109B">
        <w:rPr>
          <w:b w:val="0"/>
          <w:smallCaps w:val="0"/>
        </w:rPr>
        <w:t>section</w:t>
      </w:r>
      <w:r w:rsidRPr="00D5109B">
        <w:rPr>
          <w:b w:val="0"/>
          <w:smallCaps w:val="0"/>
        </w:rPr>
        <w:t xml:space="preserve"> 19.</w:t>
      </w:r>
      <w:r w:rsidR="00DB7B81" w:rsidRPr="00D5109B">
        <w:rPr>
          <w:b w:val="0"/>
          <w:smallCaps w:val="0"/>
        </w:rPr>
        <w:t>15</w:t>
      </w:r>
      <w:r w:rsidRPr="00D5109B">
        <w:rPr>
          <w:b w:val="0"/>
          <w:smallCaps w:val="0"/>
        </w:rPr>
        <w:t>.3 until the Independent Engineer is satisfied that the Operation and Maintenance and the Concession Assets conform to the Applicable Standards, and provides the Authority with written confirmation of its satisfaction. The Independent Engineer may require the Concessionaire to conduct (at its own cost, risk and expense) additional tests</w:t>
      </w:r>
      <w:bookmarkStart w:id="855" w:name="page177"/>
      <w:bookmarkEnd w:id="855"/>
      <w:r w:rsidRPr="00D5109B">
        <w:rPr>
          <w:b w:val="0"/>
          <w:smallCaps w:val="0"/>
        </w:rPr>
        <w:t>.</w:t>
      </w:r>
      <w:bookmarkEnd w:id="853"/>
      <w:bookmarkEnd w:id="854"/>
    </w:p>
    <w:p w14:paraId="4391265D" w14:textId="77777777" w:rsidR="00DB7B81" w:rsidRPr="00D5109B" w:rsidRDefault="00DB7B81" w:rsidP="00DB7B81">
      <w:pPr>
        <w:pStyle w:val="Heading2"/>
        <w:numPr>
          <w:ilvl w:val="0"/>
          <w:numId w:val="0"/>
        </w:numPr>
        <w:ind w:left="720" w:hanging="720"/>
        <w:jc w:val="both"/>
        <w:rPr>
          <w:b w:val="0"/>
          <w:smallCaps w:val="0"/>
        </w:rPr>
      </w:pPr>
    </w:p>
    <w:p w14:paraId="49252F84" w14:textId="77777777" w:rsidR="00DB7B81" w:rsidRPr="00D5109B" w:rsidRDefault="00552A63" w:rsidP="00466527">
      <w:pPr>
        <w:pStyle w:val="Heading2"/>
        <w:numPr>
          <w:ilvl w:val="2"/>
          <w:numId w:val="140"/>
        </w:numPr>
        <w:ind w:left="720"/>
        <w:jc w:val="both"/>
        <w:rPr>
          <w:b w:val="0"/>
          <w:smallCaps w:val="0"/>
        </w:rPr>
      </w:pPr>
      <w:bookmarkStart w:id="856" w:name="_Toc529455893"/>
      <w:bookmarkStart w:id="857" w:name="_Toc529459614"/>
      <w:r w:rsidRPr="00D5109B">
        <w:rPr>
          <w:b w:val="0"/>
          <w:smallCaps w:val="0"/>
        </w:rPr>
        <w:t>The Concessionaire shall maintain proper record of the O&amp;M Tests and the remedial measures taken to cure the Defects &amp; Deficiencies, if any, indicated by the O&amp;M Test results.</w:t>
      </w:r>
      <w:bookmarkEnd w:id="856"/>
      <w:bookmarkEnd w:id="857"/>
    </w:p>
    <w:p w14:paraId="06486FDA" w14:textId="77777777" w:rsidR="00DB7B81" w:rsidRPr="00D5109B" w:rsidRDefault="00DB7B81" w:rsidP="00DB7B81">
      <w:pPr>
        <w:pStyle w:val="Heading2"/>
        <w:numPr>
          <w:ilvl w:val="0"/>
          <w:numId w:val="0"/>
        </w:numPr>
        <w:ind w:left="720" w:hanging="720"/>
        <w:jc w:val="both"/>
        <w:rPr>
          <w:b w:val="0"/>
          <w:smallCaps w:val="0"/>
        </w:rPr>
      </w:pPr>
    </w:p>
    <w:p w14:paraId="5C110694" w14:textId="0016D079" w:rsidR="00552A63" w:rsidRPr="00D5109B" w:rsidRDefault="00552A63" w:rsidP="00466527">
      <w:pPr>
        <w:pStyle w:val="Heading2"/>
        <w:numPr>
          <w:ilvl w:val="2"/>
          <w:numId w:val="140"/>
        </w:numPr>
        <w:ind w:left="720"/>
        <w:jc w:val="both"/>
        <w:rPr>
          <w:b w:val="0"/>
          <w:smallCaps w:val="0"/>
        </w:rPr>
      </w:pPr>
      <w:bookmarkStart w:id="858" w:name="_Toc529455894"/>
      <w:bookmarkStart w:id="859" w:name="_Toc529459615"/>
      <w:r w:rsidRPr="00D5109B">
        <w:rPr>
          <w:b w:val="0"/>
          <w:smallCaps w:val="0"/>
        </w:rPr>
        <w:t>Results of all O&amp;M Tests shall be jointly recorded by the Independent Engineer and the Concessionaire.</w:t>
      </w:r>
      <w:bookmarkEnd w:id="858"/>
      <w:bookmarkEnd w:id="859"/>
    </w:p>
    <w:p w14:paraId="1436511B" w14:textId="77777777" w:rsidR="00552A63" w:rsidRPr="00D5109B" w:rsidRDefault="00552A63" w:rsidP="00552A63">
      <w:pPr>
        <w:spacing w:line="297" w:lineRule="exact"/>
        <w:jc w:val="both"/>
        <w:rPr>
          <w:rFonts w:ascii="Times New Roman" w:hAnsi="Times New Roman" w:cs="Times New Roman"/>
          <w:sz w:val="22"/>
          <w:szCs w:val="22"/>
        </w:rPr>
      </w:pPr>
    </w:p>
    <w:p w14:paraId="02D23D86" w14:textId="41B93A02" w:rsidR="00552A63" w:rsidRPr="00D5109B" w:rsidRDefault="00DB7B81" w:rsidP="00DB7B81">
      <w:pPr>
        <w:pStyle w:val="Heading2"/>
        <w:ind w:left="720"/>
        <w:rPr>
          <w:rFonts w:eastAsia="Times New Roman"/>
          <w:u w:val="single"/>
        </w:rPr>
      </w:pPr>
      <w:bookmarkStart w:id="860" w:name="_Toc529455895"/>
      <w:bookmarkStart w:id="861" w:name="_Toc529459616"/>
      <w:r w:rsidRPr="00D5109B">
        <w:rPr>
          <w:u w:val="single"/>
        </w:rPr>
        <w:t>Remedial</w:t>
      </w:r>
      <w:r w:rsidRPr="00D5109B">
        <w:rPr>
          <w:rFonts w:eastAsia="Times New Roman"/>
          <w:u w:val="single"/>
        </w:rPr>
        <w:t xml:space="preserve"> Measures</w:t>
      </w:r>
      <w:bookmarkEnd w:id="860"/>
      <w:bookmarkEnd w:id="861"/>
    </w:p>
    <w:p w14:paraId="568EE072" w14:textId="77777777" w:rsidR="00552A63" w:rsidRPr="00D5109B" w:rsidRDefault="00552A63" w:rsidP="00DB7B81">
      <w:pPr>
        <w:tabs>
          <w:tab w:val="left" w:pos="720"/>
        </w:tabs>
        <w:spacing w:line="327" w:lineRule="exact"/>
        <w:ind w:left="720" w:hanging="720"/>
        <w:jc w:val="both"/>
        <w:rPr>
          <w:rFonts w:ascii="Times New Roman" w:eastAsia="Times New Roman" w:hAnsi="Times New Roman" w:cs="Times New Roman"/>
          <w:sz w:val="22"/>
          <w:szCs w:val="22"/>
        </w:rPr>
      </w:pPr>
    </w:p>
    <w:p w14:paraId="42455A0C" w14:textId="31E1EA00" w:rsidR="00552A63" w:rsidRPr="00D5109B" w:rsidRDefault="00552A63" w:rsidP="00466527">
      <w:pPr>
        <w:pStyle w:val="Heading2"/>
        <w:numPr>
          <w:ilvl w:val="2"/>
          <w:numId w:val="140"/>
        </w:numPr>
        <w:ind w:left="720"/>
        <w:jc w:val="both"/>
        <w:rPr>
          <w:b w:val="0"/>
          <w:smallCaps w:val="0"/>
        </w:rPr>
      </w:pPr>
      <w:bookmarkStart w:id="862" w:name="_Toc529455896"/>
      <w:bookmarkStart w:id="863" w:name="_Toc529459617"/>
      <w:r w:rsidRPr="00D5109B">
        <w:rPr>
          <w:b w:val="0"/>
          <w:smallCaps w:val="0"/>
        </w:rPr>
        <w:t>Within</w:t>
      </w:r>
      <w:r w:rsidRPr="00D5109B">
        <w:rPr>
          <w:b w:val="0"/>
          <w:i/>
          <w:smallCaps w:val="0"/>
        </w:rPr>
        <w:t xml:space="preserve"> </w:t>
      </w:r>
      <w:r w:rsidRPr="00D5109B">
        <w:rPr>
          <w:b w:val="0"/>
          <w:smallCaps w:val="0"/>
        </w:rPr>
        <w:t xml:space="preserve">[seven (7) days] of receiving the O&amp;M Inspection Report or the O&amp;M Tests results, the Concessionaire shall submit a report to the Independent Engineer and the </w:t>
      </w:r>
      <w:r w:rsidRPr="00D5109B">
        <w:rPr>
          <w:rFonts w:eastAsia="Times New Roman"/>
          <w:b w:val="0"/>
          <w:smallCaps w:val="0"/>
        </w:rPr>
        <w:t>Authority detailing the repair and rectification works required to address any</w:t>
      </w:r>
      <w:r w:rsidRPr="00D5109B">
        <w:rPr>
          <w:b w:val="0"/>
          <w:smallCaps w:val="0"/>
        </w:rPr>
        <w:t xml:space="preserve"> Defects &amp; Deficiencies set forth in the O&amp;M Inspection Report or identified by the O&amp;M Tests. If the remedying of such Defects &amp; Deficiencies is expected to take more than [seven (7) days], the Concessionaire shall submit weekly progress reports to the Authority and the Independent Engineer until such works are completed in conformity with this Agreement.</w:t>
      </w:r>
      <w:bookmarkEnd w:id="862"/>
      <w:bookmarkEnd w:id="863"/>
    </w:p>
    <w:p w14:paraId="799C46A9" w14:textId="77777777" w:rsidR="00552A63" w:rsidRPr="00D5109B" w:rsidRDefault="00552A63" w:rsidP="00AD0B00">
      <w:pPr>
        <w:tabs>
          <w:tab w:val="left" w:pos="720"/>
        </w:tabs>
        <w:spacing w:line="300" w:lineRule="exact"/>
        <w:ind w:left="720" w:hanging="720"/>
        <w:jc w:val="both"/>
        <w:rPr>
          <w:rFonts w:ascii="Times New Roman" w:hAnsi="Times New Roman" w:cs="Times New Roman"/>
          <w:sz w:val="22"/>
          <w:szCs w:val="22"/>
        </w:rPr>
      </w:pPr>
    </w:p>
    <w:p w14:paraId="7B4FCC75" w14:textId="608D4C77" w:rsidR="00552A63" w:rsidRPr="00D5109B" w:rsidRDefault="00552A63" w:rsidP="00466527">
      <w:pPr>
        <w:pStyle w:val="Heading2"/>
        <w:numPr>
          <w:ilvl w:val="2"/>
          <w:numId w:val="140"/>
        </w:numPr>
        <w:ind w:left="720"/>
        <w:jc w:val="both"/>
        <w:rPr>
          <w:b w:val="0"/>
          <w:smallCaps w:val="0"/>
        </w:rPr>
      </w:pPr>
      <w:bookmarkStart w:id="864" w:name="_Toc529455897"/>
      <w:bookmarkStart w:id="865" w:name="_Toc529459618"/>
      <w:r w:rsidRPr="00D5109B">
        <w:rPr>
          <w:b w:val="0"/>
          <w:smallCaps w:val="0"/>
        </w:rPr>
        <w:t xml:space="preserve">The Independent Engineer shall require the Concessionaire to carry out or cause to be carried out the O&amp;M Tests, at its own cost and risk, to determine that remedial measures taken pursuant to </w:t>
      </w:r>
      <w:r w:rsidR="00815810" w:rsidRPr="00D5109B">
        <w:rPr>
          <w:b w:val="0"/>
          <w:smallCaps w:val="0"/>
        </w:rPr>
        <w:t>Section</w:t>
      </w:r>
      <w:r w:rsidRPr="00D5109B">
        <w:rPr>
          <w:b w:val="0"/>
          <w:smallCaps w:val="0"/>
        </w:rPr>
        <w:t xml:space="preserve"> 19.</w:t>
      </w:r>
      <w:r w:rsidR="00AA3058" w:rsidRPr="00D5109B">
        <w:rPr>
          <w:b w:val="0"/>
          <w:smallCaps w:val="0"/>
        </w:rPr>
        <w:t>16</w:t>
      </w:r>
      <w:r w:rsidRPr="00D5109B">
        <w:rPr>
          <w:b w:val="0"/>
          <w:smallCaps w:val="0"/>
        </w:rPr>
        <w:t>.1 have brought the relevant Concession Assets into compliance with the Applicable Standards. The procedure set forth in this Section 19.</w:t>
      </w:r>
      <w:r w:rsidR="00DB7B81" w:rsidRPr="00D5109B">
        <w:rPr>
          <w:b w:val="0"/>
          <w:smallCaps w:val="0"/>
        </w:rPr>
        <w:t>16</w:t>
      </w:r>
      <w:r w:rsidRPr="00D5109B">
        <w:rPr>
          <w:b w:val="0"/>
          <w:smallCaps w:val="0"/>
        </w:rPr>
        <w:t xml:space="preserve"> </w:t>
      </w:r>
      <w:r w:rsidRPr="00D5109B">
        <w:rPr>
          <w:b w:val="0"/>
          <w:i/>
          <w:smallCaps w:val="0"/>
        </w:rPr>
        <w:t xml:space="preserve">(Remedial Measures) </w:t>
      </w:r>
      <w:r w:rsidRPr="00D5109B">
        <w:rPr>
          <w:b w:val="0"/>
          <w:smallCaps w:val="0"/>
        </w:rPr>
        <w:t>shall be repeated until the Concession Assets conform to the Applicable Standards.</w:t>
      </w:r>
      <w:bookmarkEnd w:id="864"/>
      <w:bookmarkEnd w:id="865"/>
    </w:p>
    <w:p w14:paraId="3F63A981" w14:textId="77777777" w:rsidR="00552A63" w:rsidRPr="00D5109B" w:rsidRDefault="00552A63" w:rsidP="00AD0B00">
      <w:pPr>
        <w:pStyle w:val="Heading2"/>
        <w:numPr>
          <w:ilvl w:val="0"/>
          <w:numId w:val="0"/>
        </w:numPr>
        <w:ind w:left="720" w:hanging="720"/>
        <w:jc w:val="both"/>
        <w:rPr>
          <w:b w:val="0"/>
          <w:smallCaps w:val="0"/>
        </w:rPr>
      </w:pPr>
    </w:p>
    <w:p w14:paraId="6D6A7D39" w14:textId="274EF7AC" w:rsidR="00552A63" w:rsidRPr="00D5109B" w:rsidRDefault="00552A63" w:rsidP="00466527">
      <w:pPr>
        <w:pStyle w:val="Heading2"/>
        <w:numPr>
          <w:ilvl w:val="2"/>
          <w:numId w:val="140"/>
        </w:numPr>
        <w:ind w:left="720"/>
        <w:jc w:val="both"/>
        <w:rPr>
          <w:b w:val="0"/>
          <w:smallCaps w:val="0"/>
        </w:rPr>
      </w:pPr>
      <w:bookmarkStart w:id="866" w:name="_Toc529455898"/>
      <w:bookmarkStart w:id="867" w:name="_Toc529459619"/>
      <w:r w:rsidRPr="00D5109B">
        <w:rPr>
          <w:b w:val="0"/>
          <w:smallCaps w:val="0"/>
        </w:rPr>
        <w:t>The provisions of this Section 19.</w:t>
      </w:r>
      <w:r w:rsidR="00DB7B81" w:rsidRPr="00D5109B">
        <w:rPr>
          <w:b w:val="0"/>
          <w:smallCaps w:val="0"/>
        </w:rPr>
        <w:t>16</w:t>
      </w:r>
      <w:r w:rsidRPr="00D5109B">
        <w:rPr>
          <w:b w:val="0"/>
          <w:smallCaps w:val="0"/>
        </w:rPr>
        <w:t xml:space="preserve"> </w:t>
      </w:r>
      <w:r w:rsidRPr="00D5109B">
        <w:rPr>
          <w:b w:val="0"/>
          <w:i/>
          <w:smallCaps w:val="0"/>
        </w:rPr>
        <w:t>(Remedial Measures)</w:t>
      </w:r>
      <w:r w:rsidRPr="00D5109B">
        <w:rPr>
          <w:b w:val="0"/>
          <w:smallCaps w:val="0"/>
        </w:rPr>
        <w:t xml:space="preserve"> shall not in any manner limit the obligations of the Concessionaire relating to remedying of Defects &amp; Deficiencies set out elsewhere in this Agreement.</w:t>
      </w:r>
      <w:bookmarkEnd w:id="866"/>
      <w:bookmarkEnd w:id="867"/>
    </w:p>
    <w:p w14:paraId="2952D8DD" w14:textId="77777777" w:rsidR="00552A63" w:rsidRPr="00D5109B" w:rsidRDefault="00552A63" w:rsidP="007C0FF0">
      <w:pPr>
        <w:jc w:val="both"/>
        <w:rPr>
          <w:rFonts w:ascii="Times New Roman" w:hAnsi="Times New Roman" w:cs="Times New Roman"/>
          <w:sz w:val="22"/>
          <w:szCs w:val="22"/>
        </w:rPr>
      </w:pPr>
    </w:p>
    <w:p w14:paraId="453B2DBC" w14:textId="42A0A735" w:rsidR="00021F49" w:rsidRPr="00D5109B" w:rsidRDefault="00021F49" w:rsidP="00723532">
      <w:pPr>
        <w:pStyle w:val="Heading1"/>
        <w:spacing w:line="240" w:lineRule="auto"/>
        <w:ind w:left="720" w:hanging="720"/>
        <w:jc w:val="both"/>
        <w:rPr>
          <w:rFonts w:eastAsia="Times New Roman"/>
          <w:b w:val="0"/>
          <w:smallCaps w:val="0"/>
          <w:sz w:val="22"/>
        </w:rPr>
      </w:pPr>
      <w:bookmarkStart w:id="868" w:name="_Toc529459620"/>
      <w:r w:rsidRPr="00D5109B">
        <w:rPr>
          <w:sz w:val="22"/>
        </w:rPr>
        <w:t>Insurances</w:t>
      </w:r>
      <w:bookmarkEnd w:id="868"/>
    </w:p>
    <w:p w14:paraId="2E86D3A6" w14:textId="77777777" w:rsidR="00021F49" w:rsidRPr="00D5109B" w:rsidRDefault="00021F49" w:rsidP="00021F49">
      <w:pPr>
        <w:spacing w:line="295" w:lineRule="exact"/>
        <w:rPr>
          <w:rFonts w:ascii="Times New Roman" w:eastAsia="Times New Roman" w:hAnsi="Times New Roman" w:cs="Times New Roman"/>
          <w:smallCaps/>
          <w:sz w:val="22"/>
          <w:szCs w:val="22"/>
        </w:rPr>
      </w:pPr>
    </w:p>
    <w:p w14:paraId="05724294"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mallCaps/>
          <w:sz w:val="22"/>
          <w:szCs w:val="22"/>
        </w:rPr>
        <w:t>20.1</w:t>
      </w:r>
      <w:r w:rsidRPr="00D5109B">
        <w:rPr>
          <w:rFonts w:ascii="Times New Roman" w:eastAsia="Times New Roman" w:hAnsi="Times New Roman" w:cs="Times New Roman"/>
          <w:smallCaps/>
          <w:sz w:val="22"/>
          <w:szCs w:val="22"/>
        </w:rPr>
        <w:tab/>
      </w:r>
      <w:r w:rsidRPr="00D5109B">
        <w:rPr>
          <w:rFonts w:ascii="Times New Roman" w:eastAsia="Times New Roman" w:hAnsi="Times New Roman" w:cs="Times New Roman"/>
          <w:b/>
          <w:smallCaps/>
          <w:sz w:val="22"/>
          <w:szCs w:val="22"/>
          <w:u w:val="single"/>
        </w:rPr>
        <w:t xml:space="preserve">Construction Period Insurances </w:t>
      </w:r>
    </w:p>
    <w:p w14:paraId="0B70CEE2" w14:textId="77777777" w:rsidR="00021F49" w:rsidRPr="00D5109B" w:rsidRDefault="00021F49" w:rsidP="00DB7B81">
      <w:pPr>
        <w:spacing w:line="327" w:lineRule="exact"/>
        <w:ind w:left="720" w:hanging="720"/>
        <w:rPr>
          <w:rFonts w:ascii="Times New Roman" w:eastAsia="Times New Roman" w:hAnsi="Times New Roman" w:cs="Times New Roman"/>
          <w:sz w:val="22"/>
          <w:szCs w:val="22"/>
        </w:rPr>
      </w:pPr>
    </w:p>
    <w:p w14:paraId="01BD608A" w14:textId="77777777" w:rsidR="00021F49" w:rsidRPr="00D5109B" w:rsidRDefault="00021F49" w:rsidP="00DB7B81">
      <w:pPr>
        <w:tabs>
          <w:tab w:val="left" w:pos="980"/>
        </w:tabs>
        <w:spacing w:line="265"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at its sole cost and expense, procure and maintain during the Construction Period all such Insurances, as described in </w:t>
      </w:r>
      <w:r w:rsidRPr="00D5109B">
        <w:rPr>
          <w:rFonts w:ascii="Times New Roman" w:eastAsia="Times New Roman" w:hAnsi="Times New Roman" w:cs="Times New Roman"/>
          <w:b/>
          <w:sz w:val="22"/>
          <w:szCs w:val="22"/>
        </w:rPr>
        <w:t>Part</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I (</w:t>
      </w:r>
      <w:r w:rsidRPr="00D5109B">
        <w:rPr>
          <w:rFonts w:ascii="Times New Roman" w:hAnsi="Times New Roman" w:cs="Times New Roman"/>
          <w:b/>
          <w:i/>
          <w:sz w:val="22"/>
          <w:szCs w:val="22"/>
        </w:rPr>
        <w:t>Construction Period</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Insurances</w:t>
      </w:r>
      <w:r w:rsidRPr="00D5109B">
        <w:rPr>
          <w:rFonts w:ascii="Times New Roman" w:hAnsi="Times New Roman" w:cs="Times New Roman"/>
          <w:b/>
          <w:sz w:val="22"/>
          <w:szCs w:val="22"/>
        </w:rPr>
        <w:t>)</w:t>
      </w:r>
      <w:r w:rsidRPr="00D5109B">
        <w:rPr>
          <w:rFonts w:ascii="Times New Roman" w:hAnsi="Times New Roman" w:cs="Times New Roman"/>
          <w:b/>
          <w:i/>
          <w:sz w:val="22"/>
          <w:szCs w:val="22"/>
        </w:rPr>
        <w:t xml:space="preserve"> </w:t>
      </w:r>
      <w:r w:rsidRPr="00D5109B">
        <w:rPr>
          <w:rFonts w:ascii="Times New Roman" w:eastAsia="Times New Roman" w:hAnsi="Times New Roman" w:cs="Times New Roman"/>
          <w:b/>
          <w:sz w:val="22"/>
          <w:szCs w:val="22"/>
        </w:rPr>
        <w:t>of</w:t>
      </w:r>
      <w:r w:rsidRPr="00D5109B">
        <w:rPr>
          <w:rFonts w:ascii="Times New Roman" w:eastAsia="Times New Roman" w:hAnsi="Times New Roman" w:cs="Times New Roman"/>
          <w:b/>
          <w:i/>
          <w:sz w:val="22"/>
          <w:szCs w:val="22"/>
        </w:rPr>
        <w:t xml:space="preserve"> </w:t>
      </w:r>
      <w:r w:rsidRPr="00D5109B">
        <w:rPr>
          <w:rFonts w:ascii="Times New Roman" w:eastAsia="Times New Roman" w:hAnsi="Times New Roman" w:cs="Times New Roman"/>
          <w:b/>
          <w:sz w:val="22"/>
          <w:szCs w:val="22"/>
        </w:rPr>
        <w:t>Schedule</w:t>
      </w:r>
      <w:r w:rsidRPr="00D5109B">
        <w:rPr>
          <w:rFonts w:ascii="Times New Roman" w:hAnsi="Times New Roman" w:cs="Times New Roman"/>
          <w:b/>
          <w:i/>
          <w:sz w:val="22"/>
          <w:szCs w:val="22"/>
        </w:rPr>
        <w:t xml:space="preserve"> </w:t>
      </w:r>
      <w:r w:rsidRPr="00D5109B">
        <w:rPr>
          <w:rFonts w:ascii="Times New Roman" w:hAnsi="Times New Roman" w:cs="Times New Roman"/>
          <w:b/>
          <w:sz w:val="22"/>
          <w:szCs w:val="22"/>
        </w:rPr>
        <w:t>[◙] (</w:t>
      </w:r>
      <w:r w:rsidRPr="00D5109B">
        <w:rPr>
          <w:rFonts w:ascii="Times New Roman" w:hAnsi="Times New Roman" w:cs="Times New Roman"/>
          <w:b/>
          <w:i/>
          <w:sz w:val="22"/>
          <w:szCs w:val="22"/>
        </w:rPr>
        <w:t>Insurances</w:t>
      </w:r>
      <w:r w:rsidRPr="00D5109B">
        <w:rPr>
          <w:rFonts w:ascii="Times New Roman" w:hAnsi="Times New Roman" w:cs="Times New Roman"/>
          <w:b/>
          <w:sz w:val="22"/>
          <w:szCs w:val="22"/>
        </w:rPr>
        <w:t>)</w:t>
      </w:r>
      <w:r w:rsidRPr="00D5109B">
        <w:rPr>
          <w:rStyle w:val="FootnoteReference"/>
          <w:rFonts w:ascii="Times New Roman" w:hAnsi="Times New Roman" w:cs="Times New Roman"/>
          <w:sz w:val="22"/>
          <w:szCs w:val="22"/>
        </w:rPr>
        <w:footnoteReference w:id="66"/>
      </w:r>
      <w:r w:rsidRPr="00D5109B">
        <w:rPr>
          <w:rFonts w:ascii="Times New Roman" w:hAnsi="Times New Roman" w:cs="Times New Roman"/>
          <w:sz w:val="22"/>
          <w:szCs w:val="22"/>
        </w:rPr>
        <w:t xml:space="preserve"> and any other Insurances as may be additionally required by the Authority, the Financiers or the Applicable Standards, that are necessary and required to be procured</w:t>
      </w:r>
      <w:r w:rsidRPr="00D5109B">
        <w:rPr>
          <w:rFonts w:ascii="Times New Roman" w:hAnsi="Times New Roman" w:cs="Times New Roman"/>
          <w:b/>
          <w:i/>
          <w:sz w:val="22"/>
          <w:szCs w:val="22"/>
        </w:rPr>
        <w:t xml:space="preserve"> </w:t>
      </w:r>
      <w:r w:rsidRPr="00D5109B">
        <w:rPr>
          <w:rFonts w:ascii="Times New Roman" w:hAnsi="Times New Roman" w:cs="Times New Roman"/>
          <w:sz w:val="22"/>
          <w:szCs w:val="22"/>
        </w:rPr>
        <w:t>by the Concessionaire in accordance with this Agreement, the Financing Documents, Applicable Standards and Good Industry Practices.</w:t>
      </w:r>
    </w:p>
    <w:p w14:paraId="592D3698" w14:textId="77777777" w:rsidR="00021F49" w:rsidRPr="00D5109B" w:rsidRDefault="00021F49" w:rsidP="00DB7B81">
      <w:pPr>
        <w:tabs>
          <w:tab w:val="left" w:pos="980"/>
        </w:tabs>
        <w:spacing w:line="265" w:lineRule="auto"/>
        <w:ind w:left="720" w:right="6" w:hanging="720"/>
        <w:jc w:val="both"/>
        <w:rPr>
          <w:rFonts w:ascii="Times New Roman" w:hAnsi="Times New Roman" w:cs="Times New Roman"/>
          <w:sz w:val="22"/>
          <w:szCs w:val="22"/>
        </w:rPr>
      </w:pPr>
    </w:p>
    <w:p w14:paraId="3694425C" w14:textId="77777777" w:rsidR="00021F49" w:rsidRPr="00D5109B" w:rsidRDefault="00021F49" w:rsidP="00DB7B81">
      <w:pPr>
        <w:spacing w:line="8" w:lineRule="exact"/>
        <w:ind w:left="720" w:hanging="720"/>
        <w:rPr>
          <w:rFonts w:ascii="Times New Roman" w:eastAsia="Times New Roman" w:hAnsi="Times New Roman" w:cs="Times New Roman"/>
          <w:sz w:val="22"/>
          <w:szCs w:val="22"/>
        </w:rPr>
      </w:pPr>
    </w:p>
    <w:p w14:paraId="70C2856E"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20.2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Operations Period Insurances</w:t>
      </w:r>
    </w:p>
    <w:p w14:paraId="7185CE22" w14:textId="77777777" w:rsidR="00021F49" w:rsidRPr="00D5109B" w:rsidRDefault="00021F49" w:rsidP="00DB7B81">
      <w:pPr>
        <w:spacing w:line="327" w:lineRule="exact"/>
        <w:ind w:left="720" w:hanging="720"/>
        <w:rPr>
          <w:rFonts w:ascii="Times New Roman" w:eastAsia="Times New Roman" w:hAnsi="Times New Roman" w:cs="Times New Roman"/>
          <w:sz w:val="22"/>
          <w:szCs w:val="22"/>
        </w:rPr>
      </w:pPr>
    </w:p>
    <w:p w14:paraId="3541F440" w14:textId="77777777" w:rsidR="00021F49" w:rsidRPr="00D5109B" w:rsidRDefault="00021F49" w:rsidP="00DB7B81">
      <w:pPr>
        <w:tabs>
          <w:tab w:val="left" w:pos="980"/>
        </w:tabs>
        <w:spacing w:line="265"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at its sole cost and expense, procure and maintain in effect during the Operations Period all such Insurances, as described in </w:t>
      </w:r>
      <w:r w:rsidRPr="00D5109B">
        <w:rPr>
          <w:rFonts w:ascii="Times New Roman" w:eastAsia="Times New Roman" w:hAnsi="Times New Roman" w:cs="Times New Roman"/>
          <w:b/>
          <w:sz w:val="22"/>
          <w:szCs w:val="22"/>
        </w:rPr>
        <w:t>Part</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II (</w:t>
      </w:r>
      <w:r w:rsidRPr="00D5109B">
        <w:rPr>
          <w:rFonts w:ascii="Times New Roman" w:hAnsi="Times New Roman" w:cs="Times New Roman"/>
          <w:b/>
          <w:i/>
          <w:sz w:val="22"/>
          <w:szCs w:val="22"/>
        </w:rPr>
        <w:t>Operations Period</w:t>
      </w:r>
      <w:r w:rsidRPr="00D5109B">
        <w:rPr>
          <w:rFonts w:ascii="Times New Roman" w:hAnsi="Times New Roman" w:cs="Times New Roman"/>
          <w:sz w:val="22"/>
          <w:szCs w:val="22"/>
        </w:rPr>
        <w:t xml:space="preserve"> </w:t>
      </w:r>
      <w:r w:rsidRPr="00D5109B">
        <w:rPr>
          <w:rFonts w:ascii="Times New Roman" w:hAnsi="Times New Roman" w:cs="Times New Roman"/>
          <w:b/>
          <w:i/>
          <w:sz w:val="22"/>
          <w:szCs w:val="22"/>
        </w:rPr>
        <w:t>Insurances</w:t>
      </w:r>
      <w:r w:rsidRPr="00D5109B">
        <w:rPr>
          <w:rFonts w:ascii="Times New Roman" w:hAnsi="Times New Roman" w:cs="Times New Roman"/>
          <w:b/>
          <w:sz w:val="22"/>
          <w:szCs w:val="22"/>
        </w:rPr>
        <w:t>)</w:t>
      </w:r>
      <w:r w:rsidRPr="00D5109B">
        <w:rPr>
          <w:rFonts w:ascii="Times New Roman" w:hAnsi="Times New Roman" w:cs="Times New Roman"/>
          <w:b/>
          <w:i/>
          <w:sz w:val="22"/>
          <w:szCs w:val="22"/>
        </w:rPr>
        <w:t xml:space="preserve"> </w:t>
      </w:r>
      <w:r w:rsidRPr="00D5109B">
        <w:rPr>
          <w:rFonts w:ascii="Times New Roman" w:eastAsia="Times New Roman" w:hAnsi="Times New Roman" w:cs="Times New Roman"/>
          <w:b/>
          <w:sz w:val="22"/>
          <w:szCs w:val="22"/>
        </w:rPr>
        <w:t>of</w:t>
      </w:r>
      <w:r w:rsidRPr="00D5109B">
        <w:rPr>
          <w:rFonts w:ascii="Times New Roman" w:eastAsia="Times New Roman" w:hAnsi="Times New Roman" w:cs="Times New Roman"/>
          <w:b/>
          <w:i/>
          <w:sz w:val="22"/>
          <w:szCs w:val="22"/>
        </w:rPr>
        <w:t xml:space="preserve"> </w:t>
      </w:r>
      <w:r w:rsidRPr="00D5109B">
        <w:rPr>
          <w:rFonts w:ascii="Times New Roman" w:eastAsia="Times New Roman" w:hAnsi="Times New Roman" w:cs="Times New Roman"/>
          <w:b/>
          <w:sz w:val="22"/>
          <w:szCs w:val="22"/>
        </w:rPr>
        <w:t>Schedule</w:t>
      </w:r>
      <w:r w:rsidRPr="00D5109B">
        <w:rPr>
          <w:rFonts w:ascii="Times New Roman" w:hAnsi="Times New Roman" w:cs="Times New Roman"/>
          <w:b/>
          <w:i/>
          <w:sz w:val="22"/>
          <w:szCs w:val="22"/>
        </w:rPr>
        <w:t xml:space="preserve"> </w:t>
      </w:r>
      <w:r w:rsidRPr="00D5109B">
        <w:rPr>
          <w:rFonts w:ascii="Times New Roman" w:hAnsi="Times New Roman" w:cs="Times New Roman"/>
          <w:b/>
          <w:sz w:val="22"/>
          <w:szCs w:val="22"/>
        </w:rPr>
        <w:t>[◙] (</w:t>
      </w:r>
      <w:r w:rsidRPr="00D5109B">
        <w:rPr>
          <w:rFonts w:ascii="Times New Roman" w:hAnsi="Times New Roman" w:cs="Times New Roman"/>
          <w:b/>
          <w:i/>
          <w:sz w:val="22"/>
          <w:szCs w:val="22"/>
        </w:rPr>
        <w:t>Insurances</w:t>
      </w:r>
      <w:r w:rsidRPr="00D5109B">
        <w:rPr>
          <w:rFonts w:ascii="Times New Roman" w:hAnsi="Times New Roman" w:cs="Times New Roman"/>
          <w:b/>
          <w:sz w:val="22"/>
          <w:szCs w:val="22"/>
        </w:rPr>
        <w:t>)</w:t>
      </w:r>
      <w:r w:rsidRPr="00D5109B">
        <w:rPr>
          <w:rFonts w:ascii="Times New Roman" w:hAnsi="Times New Roman" w:cs="Times New Roman"/>
          <w:sz w:val="22"/>
          <w:szCs w:val="22"/>
        </w:rPr>
        <w:t xml:space="preserve"> and any other Insurances as may be additionally required by the Authority, the Financiers or the Applicable Standards, that are necessary and required to be procured</w:t>
      </w:r>
      <w:r w:rsidRPr="00D5109B">
        <w:rPr>
          <w:rFonts w:ascii="Times New Roman" w:hAnsi="Times New Roman" w:cs="Times New Roman"/>
          <w:b/>
          <w:i/>
          <w:sz w:val="22"/>
          <w:szCs w:val="22"/>
        </w:rPr>
        <w:t xml:space="preserve"> </w:t>
      </w:r>
      <w:r w:rsidRPr="00D5109B">
        <w:rPr>
          <w:rFonts w:ascii="Times New Roman" w:hAnsi="Times New Roman" w:cs="Times New Roman"/>
          <w:sz w:val="22"/>
          <w:szCs w:val="22"/>
        </w:rPr>
        <w:t>by the Concessionaire in accordance with this Agreement, the Financing Documents, Applicable Standards and Good Industry Practices.</w:t>
      </w:r>
      <w:r w:rsidRPr="00D5109B">
        <w:rPr>
          <w:rStyle w:val="FootnoteReference"/>
          <w:rFonts w:ascii="Times New Roman" w:hAnsi="Times New Roman" w:cs="Times New Roman"/>
          <w:sz w:val="22"/>
          <w:szCs w:val="22"/>
        </w:rPr>
        <w:footnoteReference w:id="67"/>
      </w:r>
    </w:p>
    <w:p w14:paraId="3E440581" w14:textId="77777777" w:rsidR="00021F49" w:rsidRPr="00D5109B" w:rsidRDefault="00021F49" w:rsidP="00DB7B81">
      <w:pPr>
        <w:tabs>
          <w:tab w:val="left" w:pos="980"/>
        </w:tabs>
        <w:spacing w:line="265" w:lineRule="auto"/>
        <w:ind w:left="720" w:right="6" w:hanging="720"/>
        <w:jc w:val="both"/>
        <w:rPr>
          <w:rFonts w:ascii="Times New Roman" w:hAnsi="Times New Roman" w:cs="Times New Roman"/>
          <w:sz w:val="22"/>
          <w:szCs w:val="22"/>
        </w:rPr>
      </w:pPr>
    </w:p>
    <w:p w14:paraId="5293FFED" w14:textId="77777777" w:rsidR="00021F49" w:rsidRPr="00D5109B" w:rsidRDefault="00021F49" w:rsidP="00DB7B81">
      <w:pPr>
        <w:spacing w:line="4" w:lineRule="exact"/>
        <w:ind w:left="720" w:hanging="720"/>
        <w:rPr>
          <w:rFonts w:ascii="Times New Roman" w:eastAsia="Times New Roman" w:hAnsi="Times New Roman" w:cs="Times New Roman"/>
          <w:sz w:val="22"/>
          <w:szCs w:val="22"/>
        </w:rPr>
      </w:pPr>
    </w:p>
    <w:p w14:paraId="12CE0DAD"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20.3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Insurance Companies</w:t>
      </w:r>
    </w:p>
    <w:p w14:paraId="05EF72E1" w14:textId="77777777" w:rsidR="00021F49" w:rsidRPr="00D5109B" w:rsidRDefault="00021F49" w:rsidP="00DB7B81">
      <w:pPr>
        <w:spacing w:line="325" w:lineRule="exact"/>
        <w:ind w:left="720" w:hanging="720"/>
        <w:rPr>
          <w:rFonts w:ascii="Times New Roman" w:eastAsia="Times New Roman" w:hAnsi="Times New Roman" w:cs="Times New Roman"/>
          <w:sz w:val="22"/>
          <w:szCs w:val="22"/>
        </w:rPr>
      </w:pPr>
    </w:p>
    <w:p w14:paraId="4E16CAB9" w14:textId="77777777" w:rsidR="00021F49" w:rsidRPr="00D5109B" w:rsidRDefault="00021F49" w:rsidP="00DB7B81">
      <w:pPr>
        <w:tabs>
          <w:tab w:val="left" w:pos="980"/>
        </w:tabs>
        <w:spacing w:line="266"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w:t>
      </w:r>
    </w:p>
    <w:p w14:paraId="5B6C02C2" w14:textId="77777777" w:rsidR="00021F49" w:rsidRPr="00D5109B" w:rsidRDefault="00021F49" w:rsidP="00DB7B81">
      <w:pPr>
        <w:tabs>
          <w:tab w:val="left" w:pos="980"/>
        </w:tabs>
        <w:spacing w:line="266" w:lineRule="auto"/>
        <w:ind w:left="720" w:right="6" w:hanging="720"/>
        <w:jc w:val="both"/>
        <w:rPr>
          <w:rFonts w:ascii="Times New Roman" w:hAnsi="Times New Roman" w:cs="Times New Roman"/>
          <w:sz w:val="22"/>
          <w:szCs w:val="22"/>
        </w:rPr>
      </w:pPr>
    </w:p>
    <w:p w14:paraId="59B2A75D" w14:textId="77777777" w:rsidR="00021F49" w:rsidRPr="00D5109B" w:rsidRDefault="00021F49" w:rsidP="00466527">
      <w:pPr>
        <w:pStyle w:val="ListParagraph"/>
        <w:numPr>
          <w:ilvl w:val="0"/>
          <w:numId w:val="121"/>
        </w:numPr>
        <w:tabs>
          <w:tab w:val="left" w:pos="1440"/>
        </w:tabs>
        <w:spacing w:line="266" w:lineRule="auto"/>
        <w:ind w:left="1440" w:right="6" w:hanging="720"/>
        <w:jc w:val="both"/>
      </w:pPr>
      <w:r w:rsidRPr="00D5109B">
        <w:t xml:space="preserve">procure the Insurances from insurance companies that are acceptable to the Authority; and </w:t>
      </w:r>
    </w:p>
    <w:p w14:paraId="35CB814A" w14:textId="77777777" w:rsidR="00021F49" w:rsidRPr="00D5109B" w:rsidRDefault="00021F49" w:rsidP="00DB7B81">
      <w:pPr>
        <w:tabs>
          <w:tab w:val="left" w:pos="1440"/>
        </w:tabs>
        <w:spacing w:line="266" w:lineRule="auto"/>
        <w:ind w:left="1440" w:right="6" w:hanging="720"/>
        <w:jc w:val="both"/>
        <w:rPr>
          <w:rFonts w:ascii="Times New Roman" w:hAnsi="Times New Roman" w:cs="Times New Roman"/>
          <w:sz w:val="22"/>
          <w:szCs w:val="22"/>
        </w:rPr>
      </w:pPr>
    </w:p>
    <w:p w14:paraId="5B2BB9F0" w14:textId="77777777" w:rsidR="00021F49" w:rsidRPr="00D5109B" w:rsidRDefault="00021F49" w:rsidP="00466527">
      <w:pPr>
        <w:pStyle w:val="ListParagraph"/>
        <w:numPr>
          <w:ilvl w:val="0"/>
          <w:numId w:val="121"/>
        </w:numPr>
        <w:tabs>
          <w:tab w:val="left" w:pos="1440"/>
        </w:tabs>
        <w:spacing w:line="266" w:lineRule="auto"/>
        <w:ind w:left="1440" w:right="6" w:hanging="720"/>
        <w:jc w:val="both"/>
      </w:pPr>
      <w:r w:rsidRPr="00D5109B">
        <w:t>only procure Insurances through foreign insurance companies if the relevant Insurances are not being offered by local companies at comparable coverage and rates, subject always to the prior consent of the Authority</w:t>
      </w:r>
      <w:r w:rsidRPr="00D5109B">
        <w:rPr>
          <w:rFonts w:eastAsia="Times New Roman"/>
        </w:rPr>
        <w:t>.</w:t>
      </w:r>
    </w:p>
    <w:p w14:paraId="37892606" w14:textId="77777777" w:rsidR="00021F49" w:rsidRPr="00D5109B" w:rsidRDefault="00021F49" w:rsidP="00DB7B81">
      <w:pPr>
        <w:spacing w:line="300" w:lineRule="exact"/>
        <w:ind w:left="720" w:hanging="720"/>
        <w:rPr>
          <w:rFonts w:ascii="Times New Roman" w:hAnsi="Times New Roman" w:cs="Times New Roman"/>
          <w:sz w:val="22"/>
          <w:szCs w:val="22"/>
        </w:rPr>
      </w:pPr>
    </w:p>
    <w:p w14:paraId="238474FF" w14:textId="187E149E" w:rsidR="00021F49" w:rsidRPr="00D5109B" w:rsidRDefault="00021F49" w:rsidP="00DB7B81">
      <w:pPr>
        <w:tabs>
          <w:tab w:val="left" w:pos="980"/>
        </w:tabs>
        <w:spacing w:line="264"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Insurance</w:t>
      </w:r>
      <w:r w:rsidR="00DB7B81" w:rsidRPr="00D5109B">
        <w:rPr>
          <w:rFonts w:ascii="Times New Roman" w:hAnsi="Times New Roman" w:cs="Times New Roman"/>
          <w:sz w:val="22"/>
          <w:szCs w:val="22"/>
        </w:rPr>
        <w:t>’</w:t>
      </w:r>
      <w:r w:rsidRPr="00D5109B">
        <w:rPr>
          <w:rFonts w:ascii="Times New Roman" w:hAnsi="Times New Roman" w:cs="Times New Roman"/>
          <w:sz w:val="22"/>
          <w:szCs w:val="22"/>
        </w:rPr>
        <w:t>s</w:t>
      </w:r>
      <w:r w:rsidR="00DB7B81" w:rsidRPr="00D5109B">
        <w:rPr>
          <w:rFonts w:ascii="Times New Roman" w:hAnsi="Times New Roman" w:cs="Times New Roman"/>
          <w:sz w:val="22"/>
          <w:szCs w:val="22"/>
        </w:rPr>
        <w:t xml:space="preserve"> </w:t>
      </w:r>
      <w:r w:rsidRPr="00D5109B">
        <w:rPr>
          <w:rFonts w:ascii="Times New Roman" w:hAnsi="Times New Roman" w:cs="Times New Roman"/>
          <w:sz w:val="22"/>
          <w:szCs w:val="22"/>
        </w:rPr>
        <w:t>shall be maintained throughout the Concession Period notwithstanding the expiry of the Financing Documents.</w:t>
      </w:r>
    </w:p>
    <w:p w14:paraId="2B8912AF" w14:textId="77777777" w:rsidR="00021F49" w:rsidRPr="00D5109B" w:rsidRDefault="00021F49" w:rsidP="00DB7B81">
      <w:pPr>
        <w:spacing w:line="289" w:lineRule="exact"/>
        <w:ind w:left="720" w:hanging="720"/>
        <w:rPr>
          <w:rFonts w:ascii="Times New Roman" w:hAnsi="Times New Roman" w:cs="Times New Roman"/>
          <w:sz w:val="22"/>
          <w:szCs w:val="22"/>
        </w:rPr>
      </w:pPr>
    </w:p>
    <w:p w14:paraId="449E9851"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20.4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Evidence Of Insurances</w:t>
      </w:r>
    </w:p>
    <w:p w14:paraId="134645FA" w14:textId="77777777" w:rsidR="00021F49" w:rsidRPr="00D5109B" w:rsidRDefault="00021F49" w:rsidP="00DB7B81">
      <w:pPr>
        <w:spacing w:line="325" w:lineRule="exact"/>
        <w:ind w:left="720" w:hanging="720"/>
        <w:rPr>
          <w:rFonts w:ascii="Times New Roman" w:eastAsia="Times New Roman" w:hAnsi="Times New Roman" w:cs="Times New Roman"/>
          <w:sz w:val="22"/>
          <w:szCs w:val="22"/>
        </w:rPr>
      </w:pPr>
    </w:p>
    <w:p w14:paraId="09F7468A" w14:textId="77777777" w:rsidR="00021F49" w:rsidRPr="00D5109B" w:rsidRDefault="00021F49" w:rsidP="00DB7B81">
      <w:pPr>
        <w:tabs>
          <w:tab w:val="left" w:pos="980"/>
        </w:tabs>
        <w:spacing w:line="265"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within [thirty (30) days] of the first date upon which the Insurance is required, and upon request, provide to the Authority copies (duly attested as certified to be a true and correct copy by the relevant insurance company) of all insurance policies (or appropriate endorsements, certifications or other satisfactory evidence of insurance) obtained by the Concessionaire in accordance with this Agreement.</w:t>
      </w:r>
    </w:p>
    <w:p w14:paraId="6E59D0E1" w14:textId="77777777" w:rsidR="00021F49" w:rsidRPr="00D5109B" w:rsidRDefault="00021F49" w:rsidP="00DB7B81">
      <w:pPr>
        <w:spacing w:line="302" w:lineRule="exact"/>
        <w:ind w:left="720" w:hanging="720"/>
        <w:rPr>
          <w:rFonts w:ascii="Times New Roman" w:hAnsi="Times New Roman" w:cs="Times New Roman"/>
          <w:sz w:val="22"/>
          <w:szCs w:val="22"/>
        </w:rPr>
      </w:pPr>
    </w:p>
    <w:p w14:paraId="06AF4326" w14:textId="77777777" w:rsidR="00021F49" w:rsidRPr="00D5109B" w:rsidRDefault="00021F49" w:rsidP="00DB7B81">
      <w:pPr>
        <w:tabs>
          <w:tab w:val="left" w:pos="980"/>
        </w:tabs>
        <w:spacing w:line="263"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20.4.2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Failure by the Concessionaire to obtain the Insurance coverage or certificates of Insurance required by this Article</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20 (</w:t>
      </w:r>
      <w:r w:rsidRPr="00D5109B">
        <w:rPr>
          <w:rFonts w:ascii="Times New Roman" w:hAnsi="Times New Roman" w:cs="Times New Roman"/>
          <w:i/>
          <w:sz w:val="22"/>
          <w:szCs w:val="22"/>
        </w:rPr>
        <w:t>Insurances</w:t>
      </w:r>
      <w:r w:rsidRPr="00D5109B">
        <w:rPr>
          <w:rFonts w:ascii="Times New Roman" w:hAnsi="Times New Roman" w:cs="Times New Roman"/>
          <w:sz w:val="22"/>
          <w:szCs w:val="22"/>
        </w:rPr>
        <w:t>) shall not in any way relieve or limit the Concessionaire’s obligations and liabilities under any provision of this Agreement.</w:t>
      </w:r>
    </w:p>
    <w:p w14:paraId="4DC85CF7" w14:textId="77777777" w:rsidR="00021F49" w:rsidRPr="00D5109B" w:rsidRDefault="00021F49" w:rsidP="00DB7B81">
      <w:pPr>
        <w:spacing w:line="299" w:lineRule="exact"/>
        <w:ind w:left="720" w:hanging="720"/>
        <w:rPr>
          <w:rFonts w:ascii="Times New Roman" w:hAnsi="Times New Roman" w:cs="Times New Roman"/>
          <w:sz w:val="22"/>
          <w:szCs w:val="22"/>
        </w:rPr>
      </w:pPr>
    </w:p>
    <w:p w14:paraId="1AA34839" w14:textId="7D4CE900" w:rsidR="00021F49" w:rsidRPr="00D5109B" w:rsidRDefault="00021F49" w:rsidP="00DB7B81">
      <w:pPr>
        <w:tabs>
          <w:tab w:val="left" w:pos="98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20.4.</w:t>
      </w:r>
      <w:r w:rsidR="00DB7B81"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provide the Authority with copies of any underwriters’ reports or other reports received by the Concessionaire from any insurance company; provided, that the Authority shall not disclose such reports to any other person except as necessary in connection with administration and enforcement of this Agreement or any other Authority Agreement or as may be required by any Government Authority and shall use and internally distribute such reports only as necessary in connection with the administration and enforcement of this Agreement.</w:t>
      </w:r>
    </w:p>
    <w:p w14:paraId="05167A0B" w14:textId="77777777" w:rsidR="00021F49" w:rsidRPr="00D5109B" w:rsidRDefault="00021F49" w:rsidP="00DB7B81">
      <w:pPr>
        <w:spacing w:line="277" w:lineRule="exact"/>
        <w:ind w:left="720" w:hanging="720"/>
        <w:rPr>
          <w:rFonts w:ascii="Times New Roman" w:hAnsi="Times New Roman" w:cs="Times New Roman"/>
          <w:sz w:val="22"/>
          <w:szCs w:val="22"/>
        </w:rPr>
      </w:pPr>
    </w:p>
    <w:p w14:paraId="4A54A879"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20.5</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Application Of Insurance Proceeds</w:t>
      </w:r>
    </w:p>
    <w:p w14:paraId="2CD017CE" w14:textId="77777777" w:rsidR="00021F49" w:rsidRPr="00D5109B" w:rsidRDefault="00021F49" w:rsidP="00DB7B81">
      <w:pPr>
        <w:spacing w:line="327" w:lineRule="exact"/>
        <w:ind w:left="720" w:hanging="720"/>
        <w:rPr>
          <w:rFonts w:ascii="Times New Roman" w:eastAsia="Times New Roman" w:hAnsi="Times New Roman" w:cs="Times New Roman"/>
          <w:sz w:val="22"/>
          <w:szCs w:val="22"/>
        </w:rPr>
      </w:pPr>
    </w:p>
    <w:p w14:paraId="462DF840" w14:textId="77777777" w:rsidR="00021F49" w:rsidRPr="00D5109B" w:rsidRDefault="00021F49" w:rsidP="00DB7B81">
      <w:pPr>
        <w:tabs>
          <w:tab w:val="left" w:pos="98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the provisions of the Financing Documents, all moneys received under the Insurance shall be promptly applied by the Concessionaire towards repair, renovation, restoration and/or substitution of the Concession Assets or any part thereof which may have been damaged or destroyed; provided, that all costs relating to such repair, renovation, restoration and/or substitution shall be duly certified by the Independent Engineer and the Independent Auditor.</w:t>
      </w:r>
    </w:p>
    <w:p w14:paraId="6C9994DA" w14:textId="77777777" w:rsidR="00021F49" w:rsidRPr="00D5109B" w:rsidRDefault="00021F49" w:rsidP="00DB7B81">
      <w:pPr>
        <w:spacing w:line="303" w:lineRule="exact"/>
        <w:ind w:left="720" w:hanging="720"/>
        <w:rPr>
          <w:rFonts w:ascii="Times New Roman" w:hAnsi="Times New Roman" w:cs="Times New Roman"/>
          <w:sz w:val="22"/>
          <w:szCs w:val="22"/>
        </w:rPr>
      </w:pPr>
    </w:p>
    <w:p w14:paraId="5AF054B9" w14:textId="77777777" w:rsidR="00021F49" w:rsidRPr="00D5109B" w:rsidRDefault="00021F49" w:rsidP="00DB7B81">
      <w:pPr>
        <w:tabs>
          <w:tab w:val="left" w:pos="98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20.5.2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may, with the prior approval of the Authority, designate the Financiers as the loss payees under the Insurance and/or assign the Insurance in their favor as security for the Financing availed by the Concessionaire from the Financiers pursuant to the Financing Documents.</w:t>
      </w:r>
    </w:p>
    <w:p w14:paraId="50EF1BD7" w14:textId="77777777" w:rsidR="00021F49" w:rsidRPr="00D5109B" w:rsidRDefault="00021F49" w:rsidP="00DB7B81">
      <w:pPr>
        <w:spacing w:line="299" w:lineRule="exact"/>
        <w:ind w:left="720" w:hanging="720"/>
        <w:rPr>
          <w:rFonts w:ascii="Times New Roman" w:hAnsi="Times New Roman" w:cs="Times New Roman"/>
          <w:sz w:val="22"/>
          <w:szCs w:val="22"/>
        </w:rPr>
      </w:pPr>
    </w:p>
    <w:p w14:paraId="000BF0C2" w14:textId="77777777" w:rsidR="00021F49" w:rsidRPr="00D5109B" w:rsidRDefault="00021F49" w:rsidP="00DB7B81">
      <w:pPr>
        <w:tabs>
          <w:tab w:val="left" w:pos="980"/>
        </w:tabs>
        <w:spacing w:line="282"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20.5.3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carry out the repair, renovation, restoration and/or substitution to the extent possible in such manner that the Concession Assets or any part thereof, shall, after such repair, renovation, restoration and/or substitution be as far as possible in the same condition as they were before such damage or destruction, normal wear and tear excepted.</w:t>
      </w:r>
    </w:p>
    <w:p w14:paraId="651FFA4C" w14:textId="77777777" w:rsidR="00021F49" w:rsidRPr="00D5109B" w:rsidRDefault="00021F49" w:rsidP="00DB7B81">
      <w:pPr>
        <w:spacing w:line="273" w:lineRule="exact"/>
        <w:ind w:left="720" w:hanging="720"/>
        <w:rPr>
          <w:rFonts w:ascii="Times New Roman" w:hAnsi="Times New Roman" w:cs="Times New Roman"/>
          <w:sz w:val="22"/>
          <w:szCs w:val="22"/>
        </w:rPr>
      </w:pPr>
    </w:p>
    <w:p w14:paraId="16D21BD1"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20.6</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Validity Of Insurances</w:t>
      </w:r>
    </w:p>
    <w:p w14:paraId="1581D8C0" w14:textId="77777777" w:rsidR="00021F49" w:rsidRPr="00D5109B" w:rsidRDefault="00021F49" w:rsidP="00DB7B81">
      <w:pPr>
        <w:spacing w:line="200" w:lineRule="exact"/>
        <w:ind w:left="720" w:hanging="720"/>
        <w:rPr>
          <w:rFonts w:ascii="Times New Roman" w:eastAsia="Times New Roman" w:hAnsi="Times New Roman" w:cs="Times New Roman"/>
          <w:sz w:val="22"/>
          <w:szCs w:val="22"/>
        </w:rPr>
      </w:pPr>
    </w:p>
    <w:p w14:paraId="3164FD97" w14:textId="77777777" w:rsidR="00021F49" w:rsidRPr="00D5109B" w:rsidRDefault="00021F49" w:rsidP="00DB7B81">
      <w:pPr>
        <w:spacing w:line="200" w:lineRule="exact"/>
        <w:ind w:left="720" w:hanging="720"/>
        <w:rPr>
          <w:rFonts w:ascii="Times New Roman" w:eastAsia="Times New Roman" w:hAnsi="Times New Roman" w:cs="Times New Roman"/>
          <w:sz w:val="22"/>
          <w:szCs w:val="22"/>
        </w:rPr>
      </w:pPr>
    </w:p>
    <w:p w14:paraId="0A615A68" w14:textId="77777777" w:rsidR="00021F49" w:rsidRPr="00D5109B" w:rsidRDefault="00021F49" w:rsidP="00DB7B81">
      <w:pPr>
        <w:tabs>
          <w:tab w:val="left" w:pos="98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20.6.1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hereby undertakes to promptly pay the insurance premium in respect of the Insurances and to keep the policies in force and valid during the entire Concession Period. The Concessionaire shall provide to the Authority, copies of the renewed policies and other documentary evidence of the payment of the insurance premium in respect of the Insurances.</w:t>
      </w:r>
    </w:p>
    <w:p w14:paraId="0AB664F0" w14:textId="77777777" w:rsidR="00021F49" w:rsidRPr="00D5109B" w:rsidRDefault="00021F49" w:rsidP="00DB7B81">
      <w:pPr>
        <w:spacing w:line="302" w:lineRule="exact"/>
        <w:ind w:left="720" w:hanging="720"/>
        <w:rPr>
          <w:rFonts w:ascii="Times New Roman" w:hAnsi="Times New Roman" w:cs="Times New Roman"/>
          <w:sz w:val="22"/>
          <w:szCs w:val="22"/>
        </w:rPr>
      </w:pPr>
    </w:p>
    <w:p w14:paraId="124AFF44" w14:textId="3CD5EFC3" w:rsidR="00021F49" w:rsidRPr="00D5109B" w:rsidRDefault="00021F49" w:rsidP="00DB7B81">
      <w:pPr>
        <w:tabs>
          <w:tab w:val="left" w:pos="98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20.6.</w:t>
      </w:r>
      <w:r w:rsidR="00DB7B81"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Notwithstanding anything contained herein, in the event the Concessionaire fails to comply with its obligations to procure the Insurances in accordance with Section 20.1 (</w:t>
      </w:r>
      <w:r w:rsidRPr="00D5109B">
        <w:rPr>
          <w:rFonts w:ascii="Times New Roman" w:hAnsi="Times New Roman" w:cs="Times New Roman"/>
          <w:i/>
          <w:sz w:val="22"/>
          <w:szCs w:val="22"/>
        </w:rPr>
        <w:t>Construction</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Period Insurances</w:t>
      </w:r>
      <w:r w:rsidRPr="00D5109B">
        <w:rPr>
          <w:rFonts w:ascii="Times New Roman" w:hAnsi="Times New Roman" w:cs="Times New Roman"/>
          <w:sz w:val="22"/>
          <w:szCs w:val="22"/>
        </w:rPr>
        <w:t>) and/or Section 20.2 (</w:t>
      </w:r>
      <w:r w:rsidRPr="00D5109B">
        <w:rPr>
          <w:rFonts w:ascii="Times New Roman" w:hAnsi="Times New Roman" w:cs="Times New Roman"/>
          <w:i/>
          <w:sz w:val="22"/>
          <w:szCs w:val="22"/>
        </w:rPr>
        <w:t>Operations Period Insurances</w:t>
      </w:r>
      <w:r w:rsidRPr="00D5109B">
        <w:rPr>
          <w:rFonts w:ascii="Times New Roman" w:hAnsi="Times New Roman" w:cs="Times New Roman"/>
          <w:sz w:val="22"/>
          <w:szCs w:val="22"/>
        </w:rPr>
        <w:t>), then the Authority may,</w:t>
      </w:r>
      <w:r w:rsidRPr="00D5109B">
        <w:rPr>
          <w:rFonts w:ascii="Times New Roman" w:hAnsi="Times New Roman" w:cs="Times New Roman"/>
          <w:i/>
          <w:sz w:val="22"/>
          <w:szCs w:val="22"/>
        </w:rPr>
        <w:t xml:space="preserve"> </w:t>
      </w:r>
      <w:r w:rsidRPr="00D5109B">
        <w:rPr>
          <w:rFonts w:ascii="Times New Roman" w:hAnsi="Times New Roman" w:cs="Times New Roman"/>
          <w:sz w:val="22"/>
          <w:szCs w:val="22"/>
        </w:rPr>
        <w:t xml:space="preserve">without prejudice to its other rights and remedies for breach, at its option, obtain and maintain such Insurance. </w:t>
      </w:r>
    </w:p>
    <w:p w14:paraId="622F9065" w14:textId="77777777" w:rsidR="00021F49" w:rsidRPr="00D5109B" w:rsidRDefault="00021F49" w:rsidP="00DB7B81">
      <w:pPr>
        <w:tabs>
          <w:tab w:val="left" w:pos="980"/>
        </w:tabs>
        <w:spacing w:line="266" w:lineRule="auto"/>
        <w:ind w:left="720" w:hanging="720"/>
        <w:jc w:val="both"/>
        <w:rPr>
          <w:rFonts w:ascii="Times New Roman" w:hAnsi="Times New Roman" w:cs="Times New Roman"/>
          <w:sz w:val="22"/>
          <w:szCs w:val="22"/>
        </w:rPr>
      </w:pPr>
    </w:p>
    <w:p w14:paraId="55C3517A" w14:textId="44E410D8" w:rsidR="00021F49" w:rsidRPr="00D5109B" w:rsidRDefault="00021F49" w:rsidP="00DB7B81">
      <w:pPr>
        <w:tabs>
          <w:tab w:val="left" w:pos="980"/>
        </w:tabs>
        <w:spacing w:line="266"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20.6.</w:t>
      </w:r>
      <w:r w:rsidR="00DB7B81" w:rsidRPr="00D5109B">
        <w:rPr>
          <w:rFonts w:ascii="Times New Roman" w:hAnsi="Times New Roman" w:cs="Times New Roman"/>
          <w:sz w:val="22"/>
          <w:szCs w:val="22"/>
        </w:rPr>
        <w:t>3</w:t>
      </w:r>
      <w:r w:rsidRPr="00D5109B">
        <w:rPr>
          <w:rFonts w:ascii="Times New Roman" w:hAnsi="Times New Roman" w:cs="Times New Roman"/>
          <w:sz w:val="22"/>
          <w:szCs w:val="22"/>
        </w:rPr>
        <w:t xml:space="preserve"> All sums incurred by the Authority pursuant to </w:t>
      </w:r>
      <w:r w:rsidR="000F1E75" w:rsidRPr="00D5109B">
        <w:rPr>
          <w:rFonts w:ascii="Times New Roman" w:hAnsi="Times New Roman" w:cs="Times New Roman"/>
          <w:sz w:val="22"/>
          <w:szCs w:val="22"/>
        </w:rPr>
        <w:t>S</w:t>
      </w:r>
      <w:r w:rsidR="00DB7B81" w:rsidRPr="00D5109B">
        <w:rPr>
          <w:rFonts w:ascii="Times New Roman" w:hAnsi="Times New Roman" w:cs="Times New Roman"/>
          <w:sz w:val="22"/>
          <w:szCs w:val="22"/>
        </w:rPr>
        <w:t>ection</w:t>
      </w:r>
      <w:r w:rsidRPr="00D5109B">
        <w:rPr>
          <w:rFonts w:ascii="Times New Roman" w:hAnsi="Times New Roman" w:cs="Times New Roman"/>
          <w:sz w:val="22"/>
          <w:szCs w:val="22"/>
        </w:rPr>
        <w:t xml:space="preserve"> 20.6.</w:t>
      </w:r>
      <w:r w:rsidR="00DB7B81" w:rsidRPr="00D5109B">
        <w:rPr>
          <w:rFonts w:ascii="Times New Roman" w:hAnsi="Times New Roman" w:cs="Times New Roman"/>
          <w:sz w:val="22"/>
          <w:szCs w:val="22"/>
        </w:rPr>
        <w:t>2</w:t>
      </w:r>
      <w:r w:rsidRPr="00D5109B">
        <w:rPr>
          <w:rFonts w:ascii="Times New Roman" w:hAnsi="Times New Roman" w:cs="Times New Roman"/>
          <w:sz w:val="22"/>
          <w:szCs w:val="22"/>
        </w:rPr>
        <w:t xml:space="preserve"> shall:</w:t>
      </w:r>
    </w:p>
    <w:p w14:paraId="4119868B" w14:textId="77777777" w:rsidR="00021F49" w:rsidRPr="00D5109B" w:rsidRDefault="00021F49" w:rsidP="00DB7B81">
      <w:pPr>
        <w:tabs>
          <w:tab w:val="left" w:pos="980"/>
        </w:tabs>
        <w:spacing w:line="266" w:lineRule="auto"/>
        <w:ind w:left="720" w:hanging="720"/>
        <w:jc w:val="both"/>
        <w:rPr>
          <w:rFonts w:ascii="Times New Roman" w:hAnsi="Times New Roman" w:cs="Times New Roman"/>
          <w:sz w:val="22"/>
          <w:szCs w:val="22"/>
        </w:rPr>
      </w:pPr>
    </w:p>
    <w:p w14:paraId="0B4B5871" w14:textId="77777777" w:rsidR="00021F49" w:rsidRPr="00D5109B" w:rsidRDefault="00021F49" w:rsidP="00466527">
      <w:pPr>
        <w:pStyle w:val="ListParagraph"/>
        <w:numPr>
          <w:ilvl w:val="0"/>
          <w:numId w:val="122"/>
        </w:numPr>
        <w:tabs>
          <w:tab w:val="left" w:pos="1440"/>
        </w:tabs>
        <w:spacing w:line="266" w:lineRule="auto"/>
        <w:ind w:left="1440"/>
        <w:jc w:val="both"/>
      </w:pPr>
      <w:r w:rsidRPr="00D5109B">
        <w:t>be offset against any amounts owed to the Concessionaire pursuant to the terms of this Agreement and the Authority Agreements; or</w:t>
      </w:r>
    </w:p>
    <w:p w14:paraId="648CA7A3" w14:textId="77777777" w:rsidR="00021F49" w:rsidRPr="00D5109B" w:rsidRDefault="00021F49" w:rsidP="00DB7B81">
      <w:pPr>
        <w:pStyle w:val="ListParagraph"/>
        <w:tabs>
          <w:tab w:val="left" w:pos="1440"/>
        </w:tabs>
        <w:spacing w:line="266" w:lineRule="auto"/>
        <w:ind w:left="1440" w:hanging="720"/>
        <w:jc w:val="both"/>
      </w:pPr>
    </w:p>
    <w:p w14:paraId="03080816" w14:textId="77777777" w:rsidR="00021F49" w:rsidRPr="00D5109B" w:rsidRDefault="00021F49" w:rsidP="00466527">
      <w:pPr>
        <w:pStyle w:val="ListParagraph"/>
        <w:numPr>
          <w:ilvl w:val="0"/>
          <w:numId w:val="122"/>
        </w:numPr>
        <w:tabs>
          <w:tab w:val="left" w:pos="1440"/>
        </w:tabs>
        <w:spacing w:line="266" w:lineRule="auto"/>
        <w:ind w:left="1440"/>
        <w:jc w:val="both"/>
      </w:pPr>
      <w:r w:rsidRPr="00D5109B">
        <w:t>be reimbursed by the Concessionaire to the Authority within [seven (7) days] from the receipt of a claim by the Concessionaire in respect thereof from the Authority.</w:t>
      </w:r>
    </w:p>
    <w:p w14:paraId="662AEEBC" w14:textId="77777777" w:rsidR="00021F49" w:rsidRPr="00D5109B" w:rsidRDefault="00021F49" w:rsidP="00DB7B81">
      <w:pPr>
        <w:spacing w:line="305" w:lineRule="exact"/>
        <w:ind w:left="720" w:hanging="720"/>
        <w:rPr>
          <w:rFonts w:ascii="Times New Roman" w:hAnsi="Times New Roman" w:cs="Times New Roman"/>
          <w:sz w:val="22"/>
          <w:szCs w:val="22"/>
        </w:rPr>
      </w:pPr>
    </w:p>
    <w:p w14:paraId="18158BBA" w14:textId="77777777" w:rsidR="00021F49" w:rsidRPr="00D5109B" w:rsidRDefault="00021F49" w:rsidP="00DB7B81">
      <w:pPr>
        <w:tabs>
          <w:tab w:val="left" w:pos="98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20.6.4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notify the Authority at least [ten (10) days] prior to any material variation of the Insurances, and the Authority may withdraw its consent to the Insurance where the scope of the coverage is materially reduced and require the Concessionaire to obtain a different Insurance on substantially the same terms as the original Insurance.</w:t>
      </w:r>
    </w:p>
    <w:p w14:paraId="0D9E187E" w14:textId="77777777" w:rsidR="00021F49" w:rsidRPr="00D5109B" w:rsidRDefault="00021F49" w:rsidP="00DB7B81">
      <w:pPr>
        <w:spacing w:line="297" w:lineRule="exact"/>
        <w:ind w:left="720" w:hanging="720"/>
        <w:rPr>
          <w:rFonts w:ascii="Times New Roman" w:hAnsi="Times New Roman" w:cs="Times New Roman"/>
          <w:sz w:val="22"/>
          <w:szCs w:val="22"/>
        </w:rPr>
      </w:pPr>
    </w:p>
    <w:p w14:paraId="051E5CEA"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20.7</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Maintenance Of “Occurrence” Form Policies</w:t>
      </w:r>
    </w:p>
    <w:p w14:paraId="78DF26E4" w14:textId="77777777" w:rsidR="00021F49" w:rsidRPr="00D5109B" w:rsidRDefault="00021F49" w:rsidP="00DB7B81">
      <w:pPr>
        <w:spacing w:line="325" w:lineRule="exact"/>
        <w:ind w:left="720" w:hanging="720"/>
        <w:rPr>
          <w:rFonts w:ascii="Times New Roman" w:eastAsia="Times New Roman" w:hAnsi="Times New Roman" w:cs="Times New Roman"/>
          <w:sz w:val="22"/>
          <w:szCs w:val="22"/>
        </w:rPr>
      </w:pPr>
    </w:p>
    <w:p w14:paraId="23E3E746" w14:textId="77777777" w:rsidR="00021F49" w:rsidRPr="00D5109B" w:rsidRDefault="00021F49" w:rsidP="00DB7B81">
      <w:pPr>
        <w:tabs>
          <w:tab w:val="left" w:pos="98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20.7.1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All Insurances and any “umbrella” or excess coverage shall be “occurrence” form policies. The Concessionaire must obtain prior written approval from the Authority for any “claims-made” policies.</w:t>
      </w:r>
    </w:p>
    <w:p w14:paraId="792C3860" w14:textId="77777777" w:rsidR="00021F49" w:rsidRPr="00D5109B" w:rsidRDefault="00021F49" w:rsidP="00DB7B81">
      <w:pPr>
        <w:spacing w:line="290" w:lineRule="exact"/>
        <w:ind w:left="720" w:hanging="720"/>
        <w:rPr>
          <w:rFonts w:ascii="Times New Roman" w:hAnsi="Times New Roman" w:cs="Times New Roman"/>
          <w:sz w:val="22"/>
          <w:szCs w:val="22"/>
        </w:rPr>
      </w:pPr>
    </w:p>
    <w:p w14:paraId="307BB3D0" w14:textId="77777777"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20.8</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Policy Endorsements</w:t>
      </w:r>
    </w:p>
    <w:p w14:paraId="14ADECA3" w14:textId="77777777" w:rsidR="00021F49" w:rsidRPr="00D5109B" w:rsidRDefault="00021F49" w:rsidP="00DB7B81">
      <w:pPr>
        <w:spacing w:line="325" w:lineRule="exact"/>
        <w:ind w:left="720" w:hanging="720"/>
        <w:rPr>
          <w:rFonts w:ascii="Times New Roman" w:eastAsia="Times New Roman" w:hAnsi="Times New Roman" w:cs="Times New Roman"/>
          <w:sz w:val="22"/>
          <w:szCs w:val="22"/>
        </w:rPr>
      </w:pPr>
    </w:p>
    <w:p w14:paraId="6F5BD3EC" w14:textId="77777777" w:rsidR="00021F49" w:rsidRPr="00D5109B" w:rsidRDefault="00021F49" w:rsidP="00DB7B81">
      <w:pPr>
        <w:tabs>
          <w:tab w:val="left" w:pos="980"/>
        </w:tabs>
        <w:spacing w:line="282"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20.8.1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Concessionaire shall cause the insurance companies to provide the following endorsement items in the Insurances</w:t>
      </w:r>
      <w:r w:rsidRPr="00D5109B">
        <w:rPr>
          <w:rStyle w:val="FootnoteReference"/>
          <w:rFonts w:ascii="Times New Roman" w:hAnsi="Times New Roman" w:cs="Times New Roman"/>
          <w:sz w:val="22"/>
          <w:szCs w:val="22"/>
        </w:rPr>
        <w:footnoteReference w:id="68"/>
      </w:r>
      <w:r w:rsidRPr="00D5109B">
        <w:rPr>
          <w:rFonts w:ascii="Times New Roman" w:hAnsi="Times New Roman" w:cs="Times New Roman"/>
          <w:sz w:val="22"/>
          <w:szCs w:val="22"/>
        </w:rPr>
        <w:t xml:space="preserve"> :</w:t>
      </w:r>
    </w:p>
    <w:p w14:paraId="30DDF31B" w14:textId="77777777" w:rsidR="00021F49" w:rsidRPr="00D5109B" w:rsidRDefault="00021F49" w:rsidP="00DB7B81">
      <w:pPr>
        <w:spacing w:line="200" w:lineRule="exact"/>
        <w:ind w:left="720" w:hanging="720"/>
        <w:rPr>
          <w:rFonts w:ascii="Times New Roman" w:eastAsia="Times New Roman" w:hAnsi="Times New Roman" w:cs="Times New Roman"/>
          <w:sz w:val="22"/>
          <w:szCs w:val="22"/>
        </w:rPr>
      </w:pPr>
    </w:p>
    <w:p w14:paraId="4DC41BB7" w14:textId="77777777" w:rsidR="00021F49" w:rsidRPr="00D5109B" w:rsidRDefault="00021F49" w:rsidP="00466527">
      <w:pPr>
        <w:numPr>
          <w:ilvl w:val="0"/>
          <w:numId w:val="103"/>
        </w:numPr>
        <w:tabs>
          <w:tab w:val="left" w:pos="1640"/>
        </w:tabs>
        <w:spacing w:line="257"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the Authority, its officers, servants and agents shall be additionally insured under such policies with respect to claims arising out of or in connection with this Agreement;</w:t>
      </w:r>
    </w:p>
    <w:p w14:paraId="77680B33" w14:textId="77777777" w:rsidR="00021F49" w:rsidRPr="00D5109B" w:rsidRDefault="00021F49" w:rsidP="00DB7B81">
      <w:pPr>
        <w:spacing w:line="307" w:lineRule="exact"/>
        <w:ind w:left="1440" w:hanging="720"/>
        <w:rPr>
          <w:rFonts w:ascii="Times New Roman" w:hAnsi="Times New Roman" w:cs="Times New Roman"/>
          <w:sz w:val="22"/>
          <w:szCs w:val="22"/>
        </w:rPr>
      </w:pPr>
    </w:p>
    <w:p w14:paraId="6D82ADEB" w14:textId="77777777" w:rsidR="00021F49" w:rsidRPr="00D5109B" w:rsidRDefault="00021F49" w:rsidP="00466527">
      <w:pPr>
        <w:numPr>
          <w:ilvl w:val="0"/>
          <w:numId w:val="103"/>
        </w:numPr>
        <w:tabs>
          <w:tab w:val="left" w:pos="1640"/>
        </w:tabs>
        <w:spacing w:line="264"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the Insurance shall be primary with respect to the interest of the Authority, its officers, servants and agents and any other insurance maintained by them is excess and not contributory with such policies;</w:t>
      </w:r>
    </w:p>
    <w:p w14:paraId="4956FD18" w14:textId="77777777" w:rsidR="00021F49" w:rsidRPr="00D5109B" w:rsidRDefault="00021F49" w:rsidP="00DB7B81">
      <w:pPr>
        <w:spacing w:line="288" w:lineRule="exact"/>
        <w:ind w:left="1440" w:hanging="720"/>
        <w:rPr>
          <w:rFonts w:ascii="Times New Roman" w:hAnsi="Times New Roman" w:cs="Times New Roman"/>
          <w:sz w:val="22"/>
          <w:szCs w:val="22"/>
        </w:rPr>
      </w:pPr>
    </w:p>
    <w:p w14:paraId="29384AC7" w14:textId="77777777" w:rsidR="00021F49" w:rsidRPr="00D5109B" w:rsidRDefault="00021F49" w:rsidP="00466527">
      <w:pPr>
        <w:numPr>
          <w:ilvl w:val="0"/>
          <w:numId w:val="103"/>
        </w:numPr>
        <w:tabs>
          <w:tab w:val="left" w:pos="164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the following separation of interests clause shall be made a part of the policy:</w:t>
      </w:r>
    </w:p>
    <w:p w14:paraId="6F996B96" w14:textId="77777777" w:rsidR="00021F49" w:rsidRPr="00D5109B" w:rsidRDefault="00021F49" w:rsidP="00DB7B81">
      <w:pPr>
        <w:spacing w:line="325" w:lineRule="exact"/>
        <w:ind w:left="1440" w:hanging="720"/>
        <w:rPr>
          <w:rFonts w:ascii="Times New Roman" w:hAnsi="Times New Roman" w:cs="Times New Roman"/>
          <w:sz w:val="22"/>
          <w:szCs w:val="22"/>
        </w:rPr>
      </w:pPr>
    </w:p>
    <w:p w14:paraId="6BC15BA4" w14:textId="77777777" w:rsidR="00021F49" w:rsidRPr="00D5109B" w:rsidRDefault="00021F49" w:rsidP="00DB7B81">
      <w:pPr>
        <w:spacing w:line="267" w:lineRule="auto"/>
        <w:ind w:left="1440" w:right="6"/>
        <w:jc w:val="both"/>
        <w:rPr>
          <w:rFonts w:ascii="Times New Roman" w:hAnsi="Times New Roman" w:cs="Times New Roman"/>
          <w:i/>
          <w:sz w:val="22"/>
          <w:szCs w:val="22"/>
        </w:rPr>
      </w:pPr>
      <w:r w:rsidRPr="00D5109B">
        <w:rPr>
          <w:rFonts w:ascii="Times New Roman" w:hAnsi="Times New Roman" w:cs="Times New Roman"/>
          <w:i/>
          <w:sz w:val="22"/>
          <w:szCs w:val="22"/>
        </w:rPr>
        <w:t>“In the event of claims being made by reason of (</w:t>
      </w:r>
      <w:proofErr w:type="spellStart"/>
      <w:r w:rsidRPr="00D5109B">
        <w:rPr>
          <w:rFonts w:ascii="Times New Roman" w:hAnsi="Times New Roman" w:cs="Times New Roman"/>
          <w:i/>
          <w:sz w:val="22"/>
          <w:szCs w:val="22"/>
        </w:rPr>
        <w:t>i</w:t>
      </w:r>
      <w:proofErr w:type="spellEnd"/>
      <w:r w:rsidRPr="00D5109B">
        <w:rPr>
          <w:rFonts w:ascii="Times New Roman" w:hAnsi="Times New Roman" w:cs="Times New Roman"/>
          <w:i/>
          <w:sz w:val="22"/>
          <w:szCs w:val="22"/>
        </w:rPr>
        <w:t>) personal and/or bodily injuries suffered by any employee or employees of one insured hereunder for which another insured hereunder is or may be liable, or (ii) damage to property belonging to any insured hereunder for which another insured is or may be liable, then this policy shall cover such insured against whom a claim is made or may be made in the same manner as if separate policies have been issued to each insured hereunder, except with respect to the limits of insurance.”;</w:t>
      </w:r>
    </w:p>
    <w:p w14:paraId="73E5900C" w14:textId="77777777" w:rsidR="00021F49" w:rsidRPr="00D5109B" w:rsidRDefault="00021F49" w:rsidP="00DB7B81">
      <w:pPr>
        <w:spacing w:line="297" w:lineRule="exact"/>
        <w:ind w:left="1440" w:hanging="720"/>
        <w:rPr>
          <w:rFonts w:ascii="Times New Roman" w:hAnsi="Times New Roman" w:cs="Times New Roman"/>
          <w:sz w:val="22"/>
          <w:szCs w:val="22"/>
        </w:rPr>
      </w:pPr>
    </w:p>
    <w:p w14:paraId="48D404BC" w14:textId="77777777" w:rsidR="00021F49" w:rsidRPr="00D5109B" w:rsidRDefault="00021F49" w:rsidP="00466527">
      <w:pPr>
        <w:numPr>
          <w:ilvl w:val="0"/>
          <w:numId w:val="103"/>
        </w:numPr>
        <w:tabs>
          <w:tab w:val="left" w:pos="1640"/>
        </w:tabs>
        <w:spacing w:line="260"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the insurer shall waive all rights of subrogation against the Authority, its officers, servants and agents; and</w:t>
      </w:r>
    </w:p>
    <w:p w14:paraId="08C67B30" w14:textId="77777777" w:rsidR="00021F49" w:rsidRPr="00D5109B" w:rsidRDefault="00021F49" w:rsidP="00DB7B81">
      <w:pPr>
        <w:spacing w:line="303" w:lineRule="exact"/>
        <w:ind w:left="1440" w:hanging="720"/>
        <w:rPr>
          <w:rFonts w:ascii="Times New Roman" w:hAnsi="Times New Roman" w:cs="Times New Roman"/>
          <w:sz w:val="22"/>
          <w:szCs w:val="22"/>
        </w:rPr>
      </w:pPr>
    </w:p>
    <w:p w14:paraId="4170A094" w14:textId="77777777" w:rsidR="00021F49" w:rsidRPr="00D5109B" w:rsidRDefault="00021F49" w:rsidP="00466527">
      <w:pPr>
        <w:numPr>
          <w:ilvl w:val="0"/>
          <w:numId w:val="103"/>
        </w:numPr>
        <w:tabs>
          <w:tab w:val="left" w:pos="1640"/>
        </w:tabs>
        <w:spacing w:line="266"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notwithstanding any provision of the policy, the policy may not be canceled or not renewed without the insurer endeavoring to give [thirty (30) days] written notice to the Authority except in the case of non-payment, in which case it will be [ten (10) days] with prior written notice to the Authority</w:t>
      </w:r>
      <w:r w:rsidRPr="00D5109B">
        <w:rPr>
          <w:rFonts w:ascii="Times New Roman" w:eastAsia="Times New Roman" w:hAnsi="Times New Roman" w:cs="Times New Roman"/>
          <w:sz w:val="22"/>
          <w:szCs w:val="22"/>
        </w:rPr>
        <w:t>.</w:t>
      </w:r>
      <w:r w:rsidRPr="00D5109B">
        <w:rPr>
          <w:rFonts w:ascii="Times New Roman" w:hAnsi="Times New Roman" w:cs="Times New Roman"/>
          <w:sz w:val="22"/>
          <w:szCs w:val="22"/>
        </w:rPr>
        <w:t xml:space="preserve"> All other terms and conditions of the policy shall remain unchanged.</w:t>
      </w:r>
      <w:bookmarkStart w:id="869" w:name="_Toc333900056"/>
      <w:bookmarkStart w:id="870" w:name="_Toc442269428"/>
    </w:p>
    <w:p w14:paraId="18CD13D4" w14:textId="77777777" w:rsidR="00021F49" w:rsidRPr="00D5109B" w:rsidRDefault="00021F49" w:rsidP="00DB7B81">
      <w:pPr>
        <w:spacing w:line="200" w:lineRule="exact"/>
        <w:ind w:left="720" w:hanging="720"/>
        <w:rPr>
          <w:rFonts w:ascii="Times New Roman" w:eastAsia="Times New Roman" w:hAnsi="Times New Roman" w:cs="Times New Roman"/>
          <w:sz w:val="22"/>
          <w:szCs w:val="22"/>
        </w:rPr>
      </w:pPr>
    </w:p>
    <w:p w14:paraId="5DC2E7D3" w14:textId="301FF51D" w:rsidR="00021F49" w:rsidRPr="00D5109B" w:rsidRDefault="00DB7B81" w:rsidP="00713EF4">
      <w:pPr>
        <w:pStyle w:val="Heading1"/>
        <w:spacing w:line="240" w:lineRule="auto"/>
        <w:ind w:left="720" w:hanging="720"/>
        <w:jc w:val="both"/>
        <w:rPr>
          <w:rFonts w:eastAsia="Times New Roman"/>
          <w:sz w:val="22"/>
        </w:rPr>
      </w:pPr>
      <w:bookmarkStart w:id="871" w:name="_Toc529459621"/>
      <w:r w:rsidRPr="00D5109B">
        <w:rPr>
          <w:rFonts w:eastAsia="Times New Roman"/>
          <w:sz w:val="22"/>
        </w:rPr>
        <w:t>Force Majeure</w:t>
      </w:r>
      <w:bookmarkEnd w:id="871"/>
    </w:p>
    <w:p w14:paraId="28DFE34E" w14:textId="77777777" w:rsidR="00713EF4" w:rsidRPr="00D5109B" w:rsidRDefault="00713EF4" w:rsidP="00DB7B81">
      <w:pPr>
        <w:tabs>
          <w:tab w:val="left" w:pos="1040"/>
        </w:tabs>
        <w:spacing w:line="0" w:lineRule="atLeast"/>
        <w:ind w:left="720" w:hanging="720"/>
        <w:rPr>
          <w:rFonts w:ascii="Times New Roman" w:eastAsia="Times New Roman" w:hAnsi="Times New Roman" w:cs="Times New Roman"/>
          <w:b/>
          <w:sz w:val="22"/>
          <w:szCs w:val="22"/>
        </w:rPr>
      </w:pPr>
    </w:p>
    <w:p w14:paraId="19447434" w14:textId="2C35D959" w:rsidR="00021F49" w:rsidRPr="00D5109B" w:rsidRDefault="00021F49" w:rsidP="00DB7B81">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21.1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Force Majeure Event</w:t>
      </w:r>
    </w:p>
    <w:p w14:paraId="722AAD9A" w14:textId="77777777" w:rsidR="00021F49" w:rsidRPr="00D5109B" w:rsidRDefault="00021F49" w:rsidP="00DB7B81">
      <w:pPr>
        <w:spacing w:line="327" w:lineRule="exact"/>
        <w:ind w:left="720" w:hanging="720"/>
        <w:rPr>
          <w:rFonts w:ascii="Times New Roman" w:eastAsia="Times New Roman" w:hAnsi="Times New Roman" w:cs="Times New Roman"/>
          <w:sz w:val="22"/>
          <w:szCs w:val="22"/>
        </w:rPr>
      </w:pPr>
    </w:p>
    <w:p w14:paraId="6A52EE6B" w14:textId="1A3AD4F3" w:rsidR="00021F49" w:rsidRPr="00D5109B" w:rsidRDefault="00021F49" w:rsidP="00807BFD">
      <w:pPr>
        <w:tabs>
          <w:tab w:val="left" w:pos="1040"/>
        </w:tabs>
        <w:spacing w:line="0" w:lineRule="atLeast"/>
        <w:ind w:left="720" w:hanging="720"/>
        <w:jc w:val="both"/>
        <w:rPr>
          <w:rFonts w:ascii="Times New Roman" w:hAnsi="Times New Roman" w:cs="Times New Roman"/>
          <w:sz w:val="22"/>
          <w:szCs w:val="22"/>
        </w:rPr>
      </w:pPr>
      <w:r w:rsidRPr="00D5109B">
        <w:rPr>
          <w:rFonts w:ascii="Times New Roman" w:eastAsia="Times New Roman" w:hAnsi="Times New Roman" w:cs="Times New Roman"/>
          <w:b/>
          <w:sz w:val="22"/>
          <w:szCs w:val="22"/>
        </w:rPr>
        <w:t>21.1</w:t>
      </w:r>
      <w:bookmarkStart w:id="872" w:name="page182"/>
      <w:bookmarkEnd w:id="869"/>
      <w:bookmarkEnd w:id="870"/>
      <w:bookmarkEnd w:id="872"/>
      <w:r w:rsidR="00DB7B81" w:rsidRPr="00D5109B">
        <w:rPr>
          <w:rFonts w:ascii="Times New Roman" w:eastAsia="Times New Roman" w:hAnsi="Times New Roman" w:cs="Times New Roman"/>
          <w:b/>
          <w:sz w:val="22"/>
          <w:szCs w:val="22"/>
        </w:rPr>
        <w:t>.1</w:t>
      </w:r>
      <w:r w:rsidRPr="00D5109B">
        <w:rPr>
          <w:rFonts w:ascii="Times New Roman" w:eastAsia="Times New Roman" w:hAnsi="Times New Roman" w:cs="Times New Roman"/>
          <w:sz w:val="22"/>
          <w:szCs w:val="22"/>
        </w:rPr>
        <w:t xml:space="preserve"> </w:t>
      </w:r>
      <w:r w:rsidR="00DB7B81"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A “Force Majeure Event” means any event or circumstance or combination of events or circumstances (including the effects thereof) that is beyond the reasonable control of a Party and that on or after the Commencement Date directly causes such affected Party (the </w:t>
      </w:r>
      <w:r w:rsidRPr="00D5109B">
        <w:rPr>
          <w:rFonts w:ascii="Times New Roman" w:hAnsi="Times New Roman" w:cs="Times New Roman"/>
          <w:b/>
          <w:sz w:val="22"/>
          <w:szCs w:val="22"/>
        </w:rPr>
        <w:t>Affected Party</w:t>
      </w:r>
      <w:r w:rsidRPr="00D5109B">
        <w:rPr>
          <w:rFonts w:ascii="Times New Roman" w:hAnsi="Times New Roman" w:cs="Times New Roman"/>
          <w:sz w:val="22"/>
          <w:szCs w:val="22"/>
        </w:rPr>
        <w:t>) to be unable to comply with all or a material part of its obligations under this Agreement; provided, that:</w:t>
      </w:r>
    </w:p>
    <w:p w14:paraId="0A917A48" w14:textId="77777777" w:rsidR="00021F49" w:rsidRPr="00D5109B" w:rsidRDefault="00021F49" w:rsidP="00807BFD">
      <w:pPr>
        <w:pStyle w:val="Heading1"/>
        <w:numPr>
          <w:ilvl w:val="0"/>
          <w:numId w:val="0"/>
        </w:numPr>
        <w:pBdr>
          <w:bottom w:val="none" w:sz="0" w:space="0" w:color="auto"/>
        </w:pBdr>
        <w:spacing w:line="240" w:lineRule="auto"/>
        <w:ind w:left="720" w:hanging="720"/>
        <w:jc w:val="both"/>
        <w:rPr>
          <w:b w:val="0"/>
          <w:smallCaps w:val="0"/>
          <w:sz w:val="22"/>
        </w:rPr>
      </w:pPr>
    </w:p>
    <w:p w14:paraId="0A0CD5DB" w14:textId="77777777" w:rsidR="00021F49" w:rsidRPr="00D5109B" w:rsidRDefault="00021F49" w:rsidP="00466527">
      <w:pPr>
        <w:pStyle w:val="Heading1"/>
        <w:numPr>
          <w:ilvl w:val="0"/>
          <w:numId w:val="118"/>
        </w:numPr>
        <w:pBdr>
          <w:bottom w:val="none" w:sz="0" w:space="0" w:color="auto"/>
        </w:pBdr>
        <w:spacing w:line="240" w:lineRule="auto"/>
        <w:ind w:left="1440" w:hanging="720"/>
        <w:jc w:val="both"/>
        <w:rPr>
          <w:b w:val="0"/>
          <w:smallCaps w:val="0"/>
          <w:sz w:val="22"/>
        </w:rPr>
      </w:pPr>
      <w:bookmarkStart w:id="873" w:name="_Toc529455899"/>
      <w:bookmarkStart w:id="874" w:name="_Toc529459622"/>
      <w:r w:rsidRPr="00D5109B">
        <w:rPr>
          <w:b w:val="0"/>
          <w:smallCaps w:val="0"/>
          <w:sz w:val="22"/>
        </w:rPr>
        <w:t>the effect of this event or circumstance could not have been prevented, overcome or remedied in whole or in part by the Affected Party through the exercise of diligence and reasonable care, it being understood and agreed that reasonable care includes acts and activities to protect the Concession Assets from a casualty or other event that are reasonable in light of the probability of the occurrence of such event, the probable effect of such event if it should occur, and the likely efficacy of the protection measures;</w:t>
      </w:r>
      <w:bookmarkEnd w:id="873"/>
      <w:bookmarkEnd w:id="874"/>
    </w:p>
    <w:p w14:paraId="2974E0CB" w14:textId="77777777" w:rsidR="00021F49" w:rsidRPr="00D5109B" w:rsidRDefault="00021F49" w:rsidP="00DB7B81">
      <w:pPr>
        <w:ind w:left="1440" w:hanging="720"/>
        <w:rPr>
          <w:rFonts w:ascii="Times New Roman" w:hAnsi="Times New Roman" w:cs="Times New Roman"/>
          <w:b/>
          <w:smallCaps/>
          <w:sz w:val="22"/>
          <w:szCs w:val="22"/>
        </w:rPr>
      </w:pPr>
    </w:p>
    <w:p w14:paraId="03E08200" w14:textId="77777777" w:rsidR="00021F49" w:rsidRPr="00D5109B" w:rsidRDefault="00021F49" w:rsidP="00466527">
      <w:pPr>
        <w:pStyle w:val="Heading1"/>
        <w:numPr>
          <w:ilvl w:val="0"/>
          <w:numId w:val="118"/>
        </w:numPr>
        <w:pBdr>
          <w:bottom w:val="none" w:sz="0" w:space="0" w:color="auto"/>
        </w:pBdr>
        <w:spacing w:line="240" w:lineRule="auto"/>
        <w:ind w:left="1440" w:hanging="720"/>
        <w:jc w:val="both"/>
        <w:rPr>
          <w:b w:val="0"/>
          <w:smallCaps w:val="0"/>
          <w:sz w:val="22"/>
        </w:rPr>
      </w:pPr>
      <w:bookmarkStart w:id="875" w:name="_Toc529455900"/>
      <w:bookmarkStart w:id="876" w:name="_Toc529459623"/>
      <w:r w:rsidRPr="00D5109B">
        <w:rPr>
          <w:b w:val="0"/>
          <w:smallCaps w:val="0"/>
          <w:sz w:val="22"/>
        </w:rPr>
        <w:t>the event is not, or was not, the direct or indirect result of the breach by the Affected Party of any of its obligations under this Agreement;</w:t>
      </w:r>
      <w:bookmarkEnd w:id="875"/>
      <w:bookmarkEnd w:id="876"/>
      <w:r w:rsidRPr="00D5109B">
        <w:rPr>
          <w:b w:val="0"/>
          <w:smallCaps w:val="0"/>
          <w:sz w:val="22"/>
        </w:rPr>
        <w:t xml:space="preserve"> </w:t>
      </w:r>
    </w:p>
    <w:p w14:paraId="56E7DA98" w14:textId="77777777" w:rsidR="00021F49" w:rsidRPr="00D5109B" w:rsidRDefault="00021F49" w:rsidP="00DB7B81">
      <w:pPr>
        <w:ind w:left="1440" w:hanging="720"/>
        <w:rPr>
          <w:rFonts w:ascii="Times New Roman" w:hAnsi="Times New Roman" w:cs="Times New Roman"/>
          <w:b/>
          <w:smallCaps/>
          <w:sz w:val="22"/>
          <w:szCs w:val="22"/>
        </w:rPr>
      </w:pPr>
    </w:p>
    <w:p w14:paraId="17B9D396" w14:textId="77777777" w:rsidR="00021F49" w:rsidRPr="00D5109B" w:rsidRDefault="00021F49" w:rsidP="00466527">
      <w:pPr>
        <w:numPr>
          <w:ilvl w:val="0"/>
          <w:numId w:val="118"/>
        </w:numPr>
        <w:tabs>
          <w:tab w:val="left" w:pos="1720"/>
        </w:tabs>
        <w:spacing w:line="263"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the Affected Party has made all reasonable efforts to mitigate or limit damage to the other Party arising out of or as a result of the existence or occurrence of such event and to cure the same with due diligence; and</w:t>
      </w:r>
    </w:p>
    <w:p w14:paraId="4EF6D737" w14:textId="77777777" w:rsidR="00021F49" w:rsidRPr="00D5109B" w:rsidRDefault="00021F49" w:rsidP="00DB7B81">
      <w:pPr>
        <w:ind w:left="1440" w:hanging="720"/>
        <w:rPr>
          <w:rFonts w:ascii="Times New Roman" w:hAnsi="Times New Roman" w:cs="Times New Roman"/>
          <w:b/>
          <w:smallCaps/>
          <w:sz w:val="22"/>
          <w:szCs w:val="22"/>
        </w:rPr>
      </w:pPr>
    </w:p>
    <w:p w14:paraId="6EAB3BE2" w14:textId="19F57682" w:rsidR="00021F49" w:rsidRPr="00D5109B" w:rsidRDefault="00021F49" w:rsidP="00466527">
      <w:pPr>
        <w:pStyle w:val="Heading1"/>
        <w:numPr>
          <w:ilvl w:val="0"/>
          <w:numId w:val="118"/>
        </w:numPr>
        <w:pBdr>
          <w:bottom w:val="none" w:sz="0" w:space="0" w:color="auto"/>
        </w:pBdr>
        <w:spacing w:line="240" w:lineRule="auto"/>
        <w:ind w:left="1440" w:hanging="720"/>
        <w:jc w:val="both"/>
        <w:rPr>
          <w:b w:val="0"/>
          <w:smallCaps w:val="0"/>
          <w:sz w:val="22"/>
        </w:rPr>
      </w:pPr>
      <w:bookmarkStart w:id="877" w:name="_Toc529455901"/>
      <w:bookmarkStart w:id="878" w:name="_Toc529459624"/>
      <w:r w:rsidRPr="00D5109B">
        <w:rPr>
          <w:b w:val="0"/>
          <w:smallCaps w:val="0"/>
          <w:sz w:val="22"/>
        </w:rPr>
        <w:t xml:space="preserve">the Affected Party has given Force Majeure Notice in accordance with </w:t>
      </w:r>
      <w:r w:rsidR="000F1E75" w:rsidRPr="00D5109B">
        <w:rPr>
          <w:b w:val="0"/>
          <w:smallCaps w:val="0"/>
          <w:sz w:val="22"/>
        </w:rPr>
        <w:t>S</w:t>
      </w:r>
      <w:r w:rsidR="00815810" w:rsidRPr="00D5109B">
        <w:rPr>
          <w:b w:val="0"/>
          <w:smallCaps w:val="0"/>
          <w:sz w:val="22"/>
        </w:rPr>
        <w:t>ection</w:t>
      </w:r>
      <w:r w:rsidRPr="00D5109B">
        <w:rPr>
          <w:b w:val="0"/>
          <w:smallCaps w:val="0"/>
          <w:sz w:val="22"/>
        </w:rPr>
        <w:t xml:space="preserve"> 21.2.</w:t>
      </w:r>
      <w:bookmarkEnd w:id="877"/>
      <w:bookmarkEnd w:id="878"/>
      <w:r w:rsidRPr="00D5109B">
        <w:rPr>
          <w:b w:val="0"/>
          <w:smallCaps w:val="0"/>
          <w:sz w:val="22"/>
        </w:rPr>
        <w:t xml:space="preserve"> </w:t>
      </w:r>
    </w:p>
    <w:p w14:paraId="3A254450" w14:textId="77777777" w:rsidR="00021F49" w:rsidRPr="00D5109B" w:rsidRDefault="00021F49" w:rsidP="00DB7B81">
      <w:pPr>
        <w:pStyle w:val="Heading1"/>
        <w:numPr>
          <w:ilvl w:val="0"/>
          <w:numId w:val="0"/>
        </w:numPr>
        <w:pBdr>
          <w:bottom w:val="none" w:sz="0" w:space="0" w:color="auto"/>
        </w:pBdr>
        <w:spacing w:line="240" w:lineRule="auto"/>
        <w:ind w:left="720" w:hanging="720"/>
        <w:jc w:val="both"/>
        <w:rPr>
          <w:b w:val="0"/>
          <w:smallCaps w:val="0"/>
          <w:sz w:val="22"/>
        </w:rPr>
      </w:pPr>
    </w:p>
    <w:p w14:paraId="42BA8A9A" w14:textId="77777777" w:rsidR="00021F49" w:rsidRPr="00D5109B" w:rsidRDefault="00021F49" w:rsidP="00DB7B81">
      <w:pPr>
        <w:pStyle w:val="Heading1"/>
        <w:numPr>
          <w:ilvl w:val="0"/>
          <w:numId w:val="0"/>
        </w:numPr>
        <w:pBdr>
          <w:bottom w:val="none" w:sz="0" w:space="0" w:color="auto"/>
        </w:pBdr>
        <w:spacing w:line="240" w:lineRule="auto"/>
        <w:ind w:left="720"/>
        <w:jc w:val="both"/>
        <w:rPr>
          <w:b w:val="0"/>
          <w:smallCaps w:val="0"/>
          <w:sz w:val="22"/>
        </w:rPr>
      </w:pPr>
      <w:bookmarkStart w:id="879" w:name="_Toc529455902"/>
      <w:bookmarkStart w:id="880" w:name="_Toc529459625"/>
      <w:r w:rsidRPr="00D5109B">
        <w:rPr>
          <w:b w:val="0"/>
          <w:smallCaps w:val="0"/>
          <w:sz w:val="22"/>
        </w:rPr>
        <w:t>Without limiting the generality of the foregoing, “</w:t>
      </w:r>
      <w:r w:rsidRPr="00D5109B">
        <w:rPr>
          <w:smallCaps w:val="0"/>
          <w:sz w:val="22"/>
        </w:rPr>
        <w:t>Force Majeure Events</w:t>
      </w:r>
      <w:r w:rsidRPr="00D5109B">
        <w:rPr>
          <w:b w:val="0"/>
          <w:smallCaps w:val="0"/>
          <w:sz w:val="22"/>
        </w:rPr>
        <w:t>” hereunder shall include each of the following events and circumstances (including the effects thereof), but only to the extent that each satisfies the requirements above:</w:t>
      </w:r>
      <w:bookmarkEnd w:id="879"/>
      <w:bookmarkEnd w:id="880"/>
    </w:p>
    <w:p w14:paraId="0964121C" w14:textId="77777777" w:rsidR="00021F49" w:rsidRPr="00D5109B" w:rsidRDefault="00021F49" w:rsidP="00DB7B81">
      <w:pPr>
        <w:spacing w:line="312" w:lineRule="exact"/>
        <w:ind w:left="720" w:hanging="720"/>
        <w:jc w:val="both"/>
        <w:rPr>
          <w:rFonts w:ascii="Times New Roman" w:hAnsi="Times New Roman" w:cs="Times New Roman"/>
          <w:sz w:val="22"/>
          <w:szCs w:val="22"/>
        </w:rPr>
      </w:pPr>
    </w:p>
    <w:p w14:paraId="5F177FAE" w14:textId="77777777" w:rsidR="00021F49" w:rsidRPr="00D5109B" w:rsidRDefault="00021F49" w:rsidP="00466527">
      <w:pPr>
        <w:pStyle w:val="ListParagraph"/>
        <w:numPr>
          <w:ilvl w:val="0"/>
          <w:numId w:val="104"/>
        </w:numPr>
        <w:tabs>
          <w:tab w:val="left" w:pos="1720"/>
        </w:tabs>
        <w:spacing w:line="257" w:lineRule="auto"/>
        <w:ind w:left="1440" w:right="20" w:hanging="720"/>
        <w:jc w:val="both"/>
      </w:pPr>
      <w:r w:rsidRPr="00D5109B">
        <w:t xml:space="preserve">the following political events that occur inside Pakistan (each a </w:t>
      </w:r>
      <w:r w:rsidRPr="00D5109B">
        <w:rPr>
          <w:b/>
        </w:rPr>
        <w:t>Political Event</w:t>
      </w:r>
      <w:r w:rsidRPr="00D5109B">
        <w:t>):</w:t>
      </w:r>
    </w:p>
    <w:p w14:paraId="238A294E" w14:textId="77777777" w:rsidR="00021F49" w:rsidRPr="00D5109B" w:rsidRDefault="00021F49" w:rsidP="00807BFD">
      <w:pPr>
        <w:spacing w:line="308" w:lineRule="exact"/>
        <w:ind w:left="1440" w:hanging="720"/>
        <w:rPr>
          <w:rFonts w:ascii="Times New Roman" w:hAnsi="Times New Roman" w:cs="Times New Roman"/>
          <w:sz w:val="22"/>
          <w:szCs w:val="22"/>
        </w:rPr>
      </w:pPr>
    </w:p>
    <w:p w14:paraId="065F48D1" w14:textId="77777777" w:rsidR="00021F49" w:rsidRPr="00D5109B" w:rsidRDefault="00021F49" w:rsidP="00466527">
      <w:pPr>
        <w:pStyle w:val="ListParagraph"/>
        <w:numPr>
          <w:ilvl w:val="0"/>
          <w:numId w:val="105"/>
        </w:numPr>
        <w:tabs>
          <w:tab w:val="left" w:pos="2440"/>
        </w:tabs>
        <w:spacing w:line="263" w:lineRule="auto"/>
        <w:ind w:left="2160" w:right="20"/>
        <w:jc w:val="both"/>
      </w:pPr>
      <w:r w:rsidRPr="00D5109B">
        <w:t>any act of war (whether declared or undeclared), invasion, armed conflict or act of foreign enemy, blockade, embargo, revolution, riot, insurrection, civil commotion, or act or campaign of terrorism or political sabotage; or</w:t>
      </w:r>
    </w:p>
    <w:p w14:paraId="1079253D" w14:textId="77777777" w:rsidR="00021F49" w:rsidRPr="00D5109B" w:rsidRDefault="00021F49" w:rsidP="00807BFD">
      <w:pPr>
        <w:pStyle w:val="ListParagraph"/>
        <w:tabs>
          <w:tab w:val="left" w:pos="2440"/>
        </w:tabs>
        <w:spacing w:line="263" w:lineRule="auto"/>
        <w:ind w:left="2160" w:right="20" w:hanging="720"/>
        <w:jc w:val="both"/>
      </w:pPr>
    </w:p>
    <w:p w14:paraId="12964830" w14:textId="77777777" w:rsidR="00021F49" w:rsidRPr="00D5109B" w:rsidRDefault="00021F49" w:rsidP="00466527">
      <w:pPr>
        <w:pStyle w:val="ListParagraph"/>
        <w:numPr>
          <w:ilvl w:val="0"/>
          <w:numId w:val="105"/>
        </w:numPr>
        <w:tabs>
          <w:tab w:val="left" w:pos="2440"/>
        </w:tabs>
        <w:spacing w:line="263" w:lineRule="auto"/>
        <w:ind w:left="2160" w:right="20"/>
        <w:jc w:val="both"/>
      </w:pPr>
      <w:r w:rsidRPr="00D5109B">
        <w:t xml:space="preserve">any Lapse of Consent of which report to the </w:t>
      </w:r>
      <w:r w:rsidRPr="00D5109B">
        <w:rPr>
          <w:rFonts w:eastAsia="Times New Roman"/>
        </w:rPr>
        <w:t>Authority</w:t>
      </w:r>
      <w:r w:rsidRPr="00D5109B">
        <w:t>, the Independent Engineer and the Independent Auditor shall have been given under Section 7.6.2 [and that shall have existed for thirty (30) consecutive days or more]</w:t>
      </w:r>
      <w:r w:rsidRPr="00D5109B">
        <w:rPr>
          <w:rStyle w:val="FootnoteReference"/>
        </w:rPr>
        <w:footnoteReference w:id="69"/>
      </w:r>
      <w:r w:rsidRPr="00D5109B">
        <w:t>; or</w:t>
      </w:r>
    </w:p>
    <w:p w14:paraId="2A5C27AA" w14:textId="77777777" w:rsidR="00021F49" w:rsidRPr="00D5109B" w:rsidRDefault="00021F49" w:rsidP="00807BFD">
      <w:pPr>
        <w:pStyle w:val="ListParagraph"/>
        <w:ind w:left="2160" w:hanging="720"/>
      </w:pPr>
    </w:p>
    <w:p w14:paraId="2C6A7083" w14:textId="2D377B68" w:rsidR="00021F49" w:rsidRPr="00D5109B" w:rsidRDefault="00021F49" w:rsidP="00466527">
      <w:pPr>
        <w:pStyle w:val="ListParagraph"/>
        <w:numPr>
          <w:ilvl w:val="0"/>
          <w:numId w:val="105"/>
        </w:numPr>
        <w:tabs>
          <w:tab w:val="left" w:pos="2440"/>
        </w:tabs>
        <w:spacing w:line="263" w:lineRule="auto"/>
        <w:ind w:left="2160" w:right="20"/>
        <w:jc w:val="both"/>
      </w:pPr>
      <w:r w:rsidRPr="00D5109B">
        <w:t xml:space="preserve">any strike, work-to-rule, go-slow, or analogous </w:t>
      </w:r>
      <w:proofErr w:type="spellStart"/>
      <w:r w:rsidRPr="00D5109B">
        <w:t>labour</w:t>
      </w:r>
      <w:proofErr w:type="spellEnd"/>
      <w:r w:rsidRPr="00D5109B">
        <w:t xml:space="preserve"> action that is politically motivated or is widespread or nationwide </w:t>
      </w:r>
      <w:r w:rsidR="004D6657" w:rsidRPr="00D5109B">
        <w:t>[</w:t>
      </w:r>
      <w:r w:rsidRPr="00D5109B">
        <w:t>and that (or its effects) shall have existed for thirty (30) consecutive days or more</w:t>
      </w:r>
      <w:r w:rsidR="004D6657" w:rsidRPr="00D5109B">
        <w:t>]</w:t>
      </w:r>
      <w:r w:rsidRPr="00D5109B">
        <w:t>, excluding such events where they are unique to the Project and specific to the Concessionaire or occur outside Pakistan;</w:t>
      </w:r>
    </w:p>
    <w:p w14:paraId="4A5A248F" w14:textId="77777777" w:rsidR="00021F49" w:rsidRPr="00D5109B" w:rsidRDefault="00021F49" w:rsidP="00807BFD">
      <w:pPr>
        <w:spacing w:line="304" w:lineRule="exact"/>
        <w:ind w:left="1440" w:hanging="720"/>
        <w:rPr>
          <w:rFonts w:ascii="Times New Roman" w:hAnsi="Times New Roman" w:cs="Times New Roman"/>
          <w:sz w:val="22"/>
          <w:szCs w:val="22"/>
        </w:rPr>
      </w:pPr>
    </w:p>
    <w:p w14:paraId="7F395677" w14:textId="77777777" w:rsidR="00021F49" w:rsidRPr="00D5109B" w:rsidRDefault="00021F49" w:rsidP="00466527">
      <w:pPr>
        <w:pStyle w:val="ListParagraph"/>
        <w:numPr>
          <w:ilvl w:val="0"/>
          <w:numId w:val="104"/>
        </w:numPr>
        <w:tabs>
          <w:tab w:val="left" w:pos="1720"/>
        </w:tabs>
        <w:spacing w:line="200" w:lineRule="exact"/>
        <w:ind w:left="1440" w:right="20" w:hanging="720"/>
        <w:jc w:val="both"/>
        <w:rPr>
          <w:rFonts w:eastAsia="Times New Roman"/>
        </w:rPr>
      </w:pPr>
      <w:r w:rsidRPr="00D5109B">
        <w:t xml:space="preserve">the following events beyond the reasonable control of the affected Party (each a </w:t>
      </w:r>
      <w:r w:rsidRPr="00D5109B">
        <w:rPr>
          <w:b/>
        </w:rPr>
        <w:t>Non Political Event</w:t>
      </w:r>
      <w:r w:rsidRPr="00D5109B">
        <w:t>), including, but not limited to:</w:t>
      </w:r>
    </w:p>
    <w:p w14:paraId="55B70F3C" w14:textId="77777777" w:rsidR="00021F49" w:rsidRPr="00D5109B" w:rsidRDefault="00021F49" w:rsidP="00807BFD">
      <w:pPr>
        <w:spacing w:line="200" w:lineRule="exact"/>
        <w:ind w:left="1440" w:hanging="720"/>
        <w:rPr>
          <w:rFonts w:ascii="Times New Roman" w:eastAsia="Times New Roman" w:hAnsi="Times New Roman" w:cs="Times New Roman"/>
          <w:sz w:val="22"/>
          <w:szCs w:val="22"/>
        </w:rPr>
      </w:pPr>
    </w:p>
    <w:p w14:paraId="6AD06250" w14:textId="77777777" w:rsidR="00021F49" w:rsidRPr="00D5109B" w:rsidRDefault="00021F49" w:rsidP="00466527">
      <w:pPr>
        <w:pStyle w:val="ListParagraph"/>
        <w:numPr>
          <w:ilvl w:val="0"/>
          <w:numId w:val="106"/>
        </w:numPr>
        <w:tabs>
          <w:tab w:val="left" w:pos="2440"/>
        </w:tabs>
        <w:spacing w:line="263" w:lineRule="auto"/>
        <w:ind w:left="2160" w:right="6" w:hanging="720"/>
        <w:jc w:val="both"/>
      </w:pPr>
      <w:bookmarkStart w:id="881" w:name="page183"/>
      <w:bookmarkEnd w:id="881"/>
      <w:r w:rsidRPr="00D5109B">
        <w:t>lightning, fire, earthquake, tsunami, flood, storm, cyclone, typhoon, or tornado, which has, in each case, affected the work or operations [for more than fifteen (15) consecutive days]; or</w:t>
      </w:r>
    </w:p>
    <w:p w14:paraId="57587805" w14:textId="77777777" w:rsidR="00021F49" w:rsidRPr="00D5109B" w:rsidRDefault="00021F49" w:rsidP="00807BFD">
      <w:pPr>
        <w:pStyle w:val="ListParagraph"/>
        <w:tabs>
          <w:tab w:val="left" w:pos="2440"/>
        </w:tabs>
        <w:spacing w:line="263" w:lineRule="auto"/>
        <w:ind w:left="2160" w:right="6" w:hanging="720"/>
        <w:jc w:val="both"/>
      </w:pPr>
    </w:p>
    <w:p w14:paraId="78013373" w14:textId="77777777" w:rsidR="00021F49" w:rsidRPr="00D5109B" w:rsidRDefault="00021F49" w:rsidP="00466527">
      <w:pPr>
        <w:pStyle w:val="ListParagraph"/>
        <w:numPr>
          <w:ilvl w:val="0"/>
          <w:numId w:val="106"/>
        </w:numPr>
        <w:tabs>
          <w:tab w:val="left" w:pos="2440"/>
        </w:tabs>
        <w:spacing w:line="263" w:lineRule="auto"/>
        <w:ind w:left="2160" w:right="6" w:hanging="720"/>
        <w:jc w:val="both"/>
      </w:pPr>
      <w:r w:rsidRPr="00D5109B">
        <w:t>any Lapse of Consent of which report to the</w:t>
      </w:r>
      <w:r w:rsidRPr="00D5109B">
        <w:rPr>
          <w:rFonts w:eastAsia="Times New Roman"/>
        </w:rPr>
        <w:t xml:space="preserve"> Authority</w:t>
      </w:r>
      <w:r w:rsidRPr="00D5109B">
        <w:t>, the Independent Engineer and the Independent Auditor shall have been given under Section 7.6.2 [and that shall have existed for less than thirty (30) consecutive days]; or</w:t>
      </w:r>
    </w:p>
    <w:p w14:paraId="611FC899" w14:textId="77777777" w:rsidR="00021F49" w:rsidRPr="00D5109B" w:rsidRDefault="00021F49" w:rsidP="004D6657">
      <w:pPr>
        <w:pStyle w:val="ListParagraph"/>
        <w:ind w:left="2160" w:hanging="720"/>
      </w:pPr>
    </w:p>
    <w:p w14:paraId="17E09DFE" w14:textId="42CA7B17" w:rsidR="00807BFD" w:rsidRPr="00D5109B" w:rsidRDefault="00021F49" w:rsidP="00466527">
      <w:pPr>
        <w:pStyle w:val="ListParagraph"/>
        <w:numPr>
          <w:ilvl w:val="0"/>
          <w:numId w:val="106"/>
        </w:numPr>
        <w:tabs>
          <w:tab w:val="left" w:pos="2440"/>
        </w:tabs>
        <w:spacing w:line="263" w:lineRule="auto"/>
        <w:ind w:left="2160" w:right="20" w:hanging="720"/>
        <w:jc w:val="both"/>
      </w:pPr>
      <w:r w:rsidRPr="00D5109B">
        <w:t xml:space="preserve">any strike, work-to-rule, go-slow, or analogous </w:t>
      </w:r>
      <w:proofErr w:type="spellStart"/>
      <w:r w:rsidRPr="00D5109B">
        <w:t>labour</w:t>
      </w:r>
      <w:proofErr w:type="spellEnd"/>
      <w:r w:rsidRPr="00D5109B">
        <w:t xml:space="preserve"> action that is not politically motivated or is not widespread or nationwide </w:t>
      </w:r>
      <w:r w:rsidR="003F6F5F" w:rsidRPr="00D5109B">
        <w:t>[</w:t>
      </w:r>
      <w:r w:rsidRPr="00D5109B">
        <w:t>and that shall have existed for thirty (30) consecutive days or more</w:t>
      </w:r>
      <w:r w:rsidR="003F6F5F" w:rsidRPr="00D5109B">
        <w:t>]</w:t>
      </w:r>
      <w:r w:rsidRPr="00D5109B">
        <w:t>, excluding such events where they are unique to the Project and specific to the Concessionaire and occur outside Pakistan; or</w:t>
      </w:r>
    </w:p>
    <w:p w14:paraId="3AACA3B9" w14:textId="77777777" w:rsidR="00807BFD" w:rsidRPr="00D5109B" w:rsidRDefault="00807BFD" w:rsidP="004D6657">
      <w:pPr>
        <w:pStyle w:val="ListParagraph"/>
        <w:tabs>
          <w:tab w:val="left" w:pos="2440"/>
        </w:tabs>
        <w:spacing w:line="263" w:lineRule="auto"/>
        <w:ind w:left="2160" w:right="20" w:hanging="720"/>
        <w:jc w:val="both"/>
      </w:pPr>
    </w:p>
    <w:p w14:paraId="764D8B13" w14:textId="77777777" w:rsidR="00807BFD" w:rsidRPr="00D5109B" w:rsidRDefault="00021F49" w:rsidP="00466527">
      <w:pPr>
        <w:pStyle w:val="ListParagraph"/>
        <w:numPr>
          <w:ilvl w:val="0"/>
          <w:numId w:val="106"/>
        </w:numPr>
        <w:tabs>
          <w:tab w:val="left" w:pos="2440"/>
        </w:tabs>
        <w:spacing w:line="263" w:lineRule="auto"/>
        <w:ind w:left="2160" w:right="20" w:hanging="720"/>
        <w:jc w:val="both"/>
      </w:pPr>
      <w:r w:rsidRPr="00D5109B">
        <w:t>explosion, chemical contamination, radioactive contamination or ionizing radiation (except to the extent any of the foregoing events or circumstances results directly from a Political Event, in which case such event or circumstance shall constitute a Political Event); or</w:t>
      </w:r>
    </w:p>
    <w:p w14:paraId="17DD4467" w14:textId="77777777" w:rsidR="00807BFD" w:rsidRPr="00D5109B" w:rsidRDefault="00807BFD" w:rsidP="004D6657">
      <w:pPr>
        <w:pStyle w:val="ListParagraph"/>
        <w:ind w:left="2160" w:hanging="720"/>
      </w:pPr>
    </w:p>
    <w:p w14:paraId="1FC51419" w14:textId="144D589F" w:rsidR="00021F49" w:rsidRPr="00D5109B" w:rsidRDefault="00021F49" w:rsidP="00466527">
      <w:pPr>
        <w:pStyle w:val="ListParagraph"/>
        <w:numPr>
          <w:ilvl w:val="0"/>
          <w:numId w:val="106"/>
        </w:numPr>
        <w:tabs>
          <w:tab w:val="left" w:pos="2440"/>
        </w:tabs>
        <w:spacing w:line="263" w:lineRule="auto"/>
        <w:ind w:left="2160" w:right="20" w:hanging="720"/>
        <w:jc w:val="both"/>
      </w:pPr>
      <w:r w:rsidRPr="00D5109B">
        <w:t>epidemic or plague.</w:t>
      </w:r>
    </w:p>
    <w:p w14:paraId="66A0D427" w14:textId="77777777" w:rsidR="00021F49" w:rsidRPr="00D5109B" w:rsidRDefault="00021F49" w:rsidP="00021F49">
      <w:pPr>
        <w:spacing w:line="324" w:lineRule="exact"/>
        <w:rPr>
          <w:rFonts w:ascii="Times New Roman" w:hAnsi="Times New Roman" w:cs="Times New Roman"/>
          <w:sz w:val="22"/>
          <w:szCs w:val="22"/>
        </w:rPr>
      </w:pPr>
    </w:p>
    <w:p w14:paraId="42F7CA8A" w14:textId="77777777" w:rsidR="00021F49" w:rsidRPr="00D5109B" w:rsidRDefault="00021F49" w:rsidP="00021F49">
      <w:pPr>
        <w:tabs>
          <w:tab w:val="left" w:pos="1080"/>
        </w:tabs>
        <w:spacing w:line="260" w:lineRule="auto"/>
        <w:ind w:left="1080" w:right="6" w:hanging="360"/>
        <w:jc w:val="both"/>
        <w:rPr>
          <w:rFonts w:ascii="Times New Roman" w:hAnsi="Times New Roman" w:cs="Times New Roman"/>
          <w:sz w:val="22"/>
          <w:szCs w:val="22"/>
        </w:rPr>
      </w:pPr>
      <w:r w:rsidRPr="00D5109B">
        <w:rPr>
          <w:rFonts w:ascii="Times New Roman" w:hAnsi="Times New Roman" w:cs="Times New Roman"/>
          <w:sz w:val="22"/>
          <w:szCs w:val="22"/>
        </w:rPr>
        <w:t xml:space="preserve">(c) </w:t>
      </w:r>
      <w:r w:rsidRPr="00D5109B">
        <w:rPr>
          <w:rFonts w:ascii="Times New Roman" w:hAnsi="Times New Roman" w:cs="Times New Roman"/>
          <w:sz w:val="22"/>
          <w:szCs w:val="22"/>
        </w:rPr>
        <w:tab/>
        <w:t>Force Majeure Events shall expressly not include the following conditions, events or circumstances:</w:t>
      </w:r>
    </w:p>
    <w:p w14:paraId="3721D8F7" w14:textId="77777777" w:rsidR="00021F49" w:rsidRPr="00D5109B" w:rsidRDefault="00021F49" w:rsidP="00021F49">
      <w:pPr>
        <w:spacing w:line="303" w:lineRule="exact"/>
        <w:rPr>
          <w:rFonts w:ascii="Times New Roman" w:hAnsi="Times New Roman" w:cs="Times New Roman"/>
          <w:sz w:val="22"/>
          <w:szCs w:val="22"/>
        </w:rPr>
      </w:pPr>
    </w:p>
    <w:p w14:paraId="5529F813" w14:textId="77777777" w:rsidR="00807BFD" w:rsidRPr="00D5109B" w:rsidRDefault="00021F49" w:rsidP="00466527">
      <w:pPr>
        <w:pStyle w:val="ListParagraph"/>
        <w:numPr>
          <w:ilvl w:val="0"/>
          <w:numId w:val="156"/>
        </w:numPr>
        <w:tabs>
          <w:tab w:val="left" w:pos="1800"/>
        </w:tabs>
        <w:spacing w:line="258" w:lineRule="auto"/>
        <w:ind w:right="6"/>
      </w:pPr>
      <w:r w:rsidRPr="00D5109B">
        <w:t>late delivery or interruption in the delivery of machinery, equipment materials, spare parts or consumables;</w:t>
      </w:r>
    </w:p>
    <w:p w14:paraId="5FAC16EE" w14:textId="77777777" w:rsidR="00807BFD" w:rsidRPr="00D5109B" w:rsidRDefault="00807BFD" w:rsidP="00807BFD">
      <w:pPr>
        <w:pStyle w:val="ListParagraph"/>
        <w:tabs>
          <w:tab w:val="left" w:pos="1800"/>
        </w:tabs>
        <w:spacing w:line="258" w:lineRule="auto"/>
        <w:ind w:left="1440" w:right="6"/>
      </w:pPr>
    </w:p>
    <w:p w14:paraId="16EFF71D" w14:textId="77777777" w:rsidR="00807BFD" w:rsidRPr="00D5109B" w:rsidRDefault="00021F49" w:rsidP="00466527">
      <w:pPr>
        <w:pStyle w:val="ListParagraph"/>
        <w:numPr>
          <w:ilvl w:val="0"/>
          <w:numId w:val="156"/>
        </w:numPr>
        <w:tabs>
          <w:tab w:val="left" w:pos="1800"/>
        </w:tabs>
        <w:spacing w:line="258" w:lineRule="auto"/>
        <w:ind w:right="6"/>
      </w:pPr>
      <w:r w:rsidRPr="00D5109B">
        <w:t>a delay in the performance of any Contractor;</w:t>
      </w:r>
    </w:p>
    <w:p w14:paraId="0EE7D600" w14:textId="77777777" w:rsidR="00807BFD" w:rsidRPr="00D5109B" w:rsidRDefault="00807BFD" w:rsidP="00807BFD">
      <w:pPr>
        <w:pStyle w:val="ListParagraph"/>
      </w:pPr>
    </w:p>
    <w:p w14:paraId="47EA5491" w14:textId="77777777" w:rsidR="00807BFD" w:rsidRPr="00D5109B" w:rsidRDefault="00021F49" w:rsidP="00466527">
      <w:pPr>
        <w:pStyle w:val="ListParagraph"/>
        <w:numPr>
          <w:ilvl w:val="0"/>
          <w:numId w:val="156"/>
        </w:numPr>
        <w:tabs>
          <w:tab w:val="left" w:pos="1800"/>
        </w:tabs>
        <w:spacing w:line="258" w:lineRule="auto"/>
        <w:ind w:right="6"/>
      </w:pPr>
      <w:r w:rsidRPr="00D5109B">
        <w:t xml:space="preserve">a breakdown in machinery and/or equipment; </w:t>
      </w:r>
    </w:p>
    <w:p w14:paraId="03BB112D" w14:textId="77777777" w:rsidR="00807BFD" w:rsidRPr="00D5109B" w:rsidRDefault="00807BFD" w:rsidP="00807BFD">
      <w:pPr>
        <w:pStyle w:val="ListParagraph"/>
      </w:pPr>
    </w:p>
    <w:p w14:paraId="30C49EA6" w14:textId="77777777" w:rsidR="00807BFD" w:rsidRPr="00D5109B" w:rsidRDefault="00021F49" w:rsidP="00466527">
      <w:pPr>
        <w:pStyle w:val="ListParagraph"/>
        <w:numPr>
          <w:ilvl w:val="0"/>
          <w:numId w:val="156"/>
        </w:numPr>
        <w:tabs>
          <w:tab w:val="left" w:pos="1800"/>
        </w:tabs>
        <w:spacing w:line="258" w:lineRule="auto"/>
        <w:ind w:right="6"/>
      </w:pPr>
      <w:r w:rsidRPr="00D5109B">
        <w:t>a delay caused by rains and monsoons; and</w:t>
      </w:r>
    </w:p>
    <w:p w14:paraId="0207119D" w14:textId="77777777" w:rsidR="00807BFD" w:rsidRPr="00D5109B" w:rsidRDefault="00807BFD" w:rsidP="00807BFD">
      <w:pPr>
        <w:pStyle w:val="ListParagraph"/>
      </w:pPr>
    </w:p>
    <w:p w14:paraId="66B45237" w14:textId="57C80DC2" w:rsidR="00021F49" w:rsidRPr="00D5109B" w:rsidRDefault="00021F49" w:rsidP="00466527">
      <w:pPr>
        <w:pStyle w:val="ListParagraph"/>
        <w:numPr>
          <w:ilvl w:val="0"/>
          <w:numId w:val="156"/>
        </w:numPr>
        <w:tabs>
          <w:tab w:val="left" w:pos="1800"/>
        </w:tabs>
        <w:spacing w:line="258" w:lineRule="auto"/>
        <w:ind w:right="6"/>
      </w:pPr>
      <w:r w:rsidRPr="00D5109B">
        <w:t xml:space="preserve">normal wear and tear or random flaws in materials and equipment; </w:t>
      </w:r>
    </w:p>
    <w:p w14:paraId="72253EAF" w14:textId="77777777" w:rsidR="00807BFD" w:rsidRPr="00D5109B" w:rsidRDefault="00807BFD" w:rsidP="00807BFD">
      <w:pPr>
        <w:spacing w:line="265" w:lineRule="auto"/>
        <w:ind w:right="6" w:firstLine="340"/>
        <w:jc w:val="both"/>
        <w:rPr>
          <w:rFonts w:ascii="Times New Roman" w:hAnsi="Times New Roman" w:cs="Times New Roman"/>
          <w:sz w:val="22"/>
          <w:szCs w:val="22"/>
        </w:rPr>
      </w:pPr>
    </w:p>
    <w:p w14:paraId="51FE07AA" w14:textId="26E0B673" w:rsidR="00021F49" w:rsidRPr="00D5109B" w:rsidRDefault="00021F49" w:rsidP="00807BFD">
      <w:pPr>
        <w:spacing w:line="265" w:lineRule="auto"/>
        <w:ind w:left="1080" w:right="6"/>
        <w:jc w:val="both"/>
        <w:rPr>
          <w:rFonts w:ascii="Times New Roman" w:hAnsi="Times New Roman" w:cs="Times New Roman"/>
          <w:sz w:val="22"/>
          <w:szCs w:val="22"/>
        </w:rPr>
      </w:pPr>
      <w:r w:rsidRPr="00D5109B">
        <w:rPr>
          <w:rFonts w:ascii="Times New Roman" w:hAnsi="Times New Roman" w:cs="Times New Roman"/>
          <w:sz w:val="22"/>
          <w:szCs w:val="22"/>
        </w:rPr>
        <w:t xml:space="preserve">provided, that each of the events described in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s (c)(</w:t>
      </w:r>
      <w:proofErr w:type="spellStart"/>
      <w:r w:rsidRPr="00D5109B">
        <w:rPr>
          <w:rFonts w:ascii="Times New Roman" w:hAnsi="Times New Roman" w:cs="Times New Roman"/>
          <w:sz w:val="22"/>
          <w:szCs w:val="22"/>
        </w:rPr>
        <w:t>i</w:t>
      </w:r>
      <w:proofErr w:type="spellEnd"/>
      <w:r w:rsidRPr="00D5109B">
        <w:rPr>
          <w:rFonts w:ascii="Times New Roman" w:hAnsi="Times New Roman" w:cs="Times New Roman"/>
          <w:sz w:val="22"/>
          <w:szCs w:val="22"/>
        </w:rPr>
        <w:t>)-(</w:t>
      </w:r>
      <w:r w:rsidR="00733AAB" w:rsidRPr="00D5109B">
        <w:rPr>
          <w:rFonts w:ascii="Times New Roman" w:hAnsi="Times New Roman" w:cs="Times New Roman"/>
          <w:sz w:val="22"/>
          <w:szCs w:val="22"/>
        </w:rPr>
        <w:t xml:space="preserve"> </w:t>
      </w:r>
      <w:r w:rsidRPr="00D5109B">
        <w:rPr>
          <w:rFonts w:ascii="Times New Roman" w:hAnsi="Times New Roman" w:cs="Times New Roman"/>
          <w:sz w:val="22"/>
          <w:szCs w:val="22"/>
        </w:rPr>
        <w:t>v), shall constitute a Force Majeure Event to the extent that such events or circumstances are caused by an event or circumstance that is in itself a Force Majeure Event whether experienced directly by the Concessionaire or by one of its Contractors.</w:t>
      </w:r>
    </w:p>
    <w:p w14:paraId="1978D6BB" w14:textId="77777777" w:rsidR="00021F49" w:rsidRPr="00D5109B" w:rsidRDefault="00021F49" w:rsidP="00021F49">
      <w:pPr>
        <w:spacing w:line="290" w:lineRule="exact"/>
        <w:rPr>
          <w:rFonts w:ascii="Times New Roman" w:hAnsi="Times New Roman" w:cs="Times New Roman"/>
          <w:sz w:val="22"/>
          <w:szCs w:val="22"/>
        </w:rPr>
      </w:pPr>
    </w:p>
    <w:p w14:paraId="4BD292D5" w14:textId="77777777" w:rsidR="00021F49" w:rsidRPr="00D5109B" w:rsidRDefault="00021F49" w:rsidP="00807BFD">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21.2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Obligation To Notify</w:t>
      </w:r>
    </w:p>
    <w:p w14:paraId="6857D97B" w14:textId="77777777" w:rsidR="00021F49" w:rsidRPr="00D5109B" w:rsidRDefault="00021F49" w:rsidP="00021F49">
      <w:pPr>
        <w:spacing w:line="200" w:lineRule="exact"/>
        <w:rPr>
          <w:rFonts w:ascii="Times New Roman" w:eastAsia="Times New Roman" w:hAnsi="Times New Roman" w:cs="Times New Roman"/>
          <w:sz w:val="22"/>
          <w:szCs w:val="22"/>
        </w:rPr>
      </w:pPr>
    </w:p>
    <w:p w14:paraId="0D3F374D" w14:textId="77777777" w:rsidR="00021F49" w:rsidRPr="00D5109B" w:rsidRDefault="00021F49" w:rsidP="00807BFD">
      <w:pPr>
        <w:tabs>
          <w:tab w:val="left" w:pos="720"/>
        </w:tabs>
        <w:spacing w:line="266" w:lineRule="auto"/>
        <w:ind w:left="720" w:right="6" w:hanging="720"/>
        <w:jc w:val="both"/>
        <w:rPr>
          <w:rFonts w:ascii="Times New Roman" w:hAnsi="Times New Roman" w:cs="Times New Roman"/>
          <w:sz w:val="22"/>
          <w:szCs w:val="22"/>
        </w:rPr>
      </w:pPr>
      <w:bookmarkStart w:id="882" w:name="page184"/>
      <w:bookmarkEnd w:id="882"/>
      <w:r w:rsidRPr="00D5109B">
        <w:rPr>
          <w:rFonts w:ascii="Times New Roman" w:hAnsi="Times New Roman" w:cs="Times New Roman"/>
          <w:sz w:val="22"/>
          <w:szCs w:val="22"/>
        </w:rPr>
        <w:t>21.2.1</w:t>
      </w:r>
      <w:r w:rsidRPr="00D5109B">
        <w:rPr>
          <w:rFonts w:ascii="Times New Roman" w:hAnsi="Times New Roman" w:cs="Times New Roman"/>
          <w:sz w:val="22"/>
          <w:szCs w:val="22"/>
        </w:rPr>
        <w:tab/>
        <w:t xml:space="preserve">The Affected Party shall, as soon as practicable, and in any case within [seven (7) days] of the date of occurrence of a Force Majeure Event or from the date of having knowledge thereof, Notify the Independent Engineer, the Independent Auditor and the other Party, of the occurrence of the Force Majeure Event by the issuance of a notice in writing (the </w:t>
      </w:r>
      <w:r w:rsidRPr="00D5109B">
        <w:rPr>
          <w:rFonts w:ascii="Times New Roman" w:hAnsi="Times New Roman" w:cs="Times New Roman"/>
          <w:b/>
          <w:sz w:val="22"/>
          <w:szCs w:val="22"/>
        </w:rPr>
        <w:t>Force Majeure Notice</w:t>
      </w:r>
      <w:r w:rsidRPr="00D5109B">
        <w:rPr>
          <w:rFonts w:ascii="Times New Roman" w:hAnsi="Times New Roman" w:cs="Times New Roman"/>
          <w:sz w:val="22"/>
          <w:szCs w:val="22"/>
        </w:rPr>
        <w:t>).</w:t>
      </w:r>
    </w:p>
    <w:p w14:paraId="4D3942DD" w14:textId="77777777" w:rsidR="00021F49" w:rsidRPr="00D5109B" w:rsidRDefault="00021F49" w:rsidP="00807BFD">
      <w:pPr>
        <w:tabs>
          <w:tab w:val="left" w:pos="720"/>
        </w:tabs>
        <w:spacing w:line="300" w:lineRule="exact"/>
        <w:ind w:left="720" w:hanging="720"/>
        <w:rPr>
          <w:rFonts w:ascii="Times New Roman" w:hAnsi="Times New Roman" w:cs="Times New Roman"/>
          <w:sz w:val="22"/>
          <w:szCs w:val="22"/>
        </w:rPr>
      </w:pPr>
    </w:p>
    <w:p w14:paraId="28C6F37A" w14:textId="77777777" w:rsidR="00021F49" w:rsidRPr="00D5109B" w:rsidRDefault="00021F49" w:rsidP="00807BFD">
      <w:pPr>
        <w:tabs>
          <w:tab w:val="left" w:pos="720"/>
        </w:tabs>
        <w:spacing w:line="257"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Affected Party shall provide all relevant details in respect of the Force Majeure Event in the Force Majeure Notice, including but not restricted to the following:</w:t>
      </w:r>
    </w:p>
    <w:p w14:paraId="737744F7" w14:textId="77777777" w:rsidR="00021F49" w:rsidRPr="00D5109B" w:rsidRDefault="00021F49" w:rsidP="00807BFD">
      <w:pPr>
        <w:tabs>
          <w:tab w:val="left" w:pos="720"/>
        </w:tabs>
        <w:spacing w:line="297" w:lineRule="exact"/>
        <w:ind w:left="720" w:hanging="720"/>
        <w:rPr>
          <w:rFonts w:ascii="Times New Roman" w:hAnsi="Times New Roman" w:cs="Times New Roman"/>
          <w:sz w:val="22"/>
          <w:szCs w:val="22"/>
        </w:rPr>
      </w:pPr>
    </w:p>
    <w:p w14:paraId="419DBA08" w14:textId="77777777" w:rsidR="00021F49" w:rsidRPr="00D5109B" w:rsidRDefault="00021F49" w:rsidP="00466527">
      <w:pPr>
        <w:numPr>
          <w:ilvl w:val="0"/>
          <w:numId w:val="107"/>
        </w:numPr>
        <w:tabs>
          <w:tab w:val="left" w:pos="1440"/>
          <w:tab w:val="left" w:pos="172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the nature and extent of the Force Majeure Event;</w:t>
      </w:r>
    </w:p>
    <w:p w14:paraId="5AF699F3" w14:textId="77777777" w:rsidR="00021F49" w:rsidRPr="00D5109B" w:rsidRDefault="00021F49" w:rsidP="00807BFD">
      <w:pPr>
        <w:tabs>
          <w:tab w:val="left" w:pos="1440"/>
        </w:tabs>
        <w:spacing w:line="315" w:lineRule="exact"/>
        <w:ind w:left="1440" w:hanging="720"/>
        <w:rPr>
          <w:rFonts w:ascii="Times New Roman" w:hAnsi="Times New Roman" w:cs="Times New Roman"/>
          <w:sz w:val="22"/>
          <w:szCs w:val="22"/>
        </w:rPr>
      </w:pPr>
    </w:p>
    <w:p w14:paraId="417CDF56" w14:textId="77777777" w:rsidR="00021F49" w:rsidRPr="00D5109B" w:rsidRDefault="00021F49" w:rsidP="00466527">
      <w:pPr>
        <w:numPr>
          <w:ilvl w:val="0"/>
          <w:numId w:val="107"/>
        </w:numPr>
        <w:tabs>
          <w:tab w:val="left" w:pos="1440"/>
          <w:tab w:val="left" w:pos="172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the estimated Force Majeure Period;</w:t>
      </w:r>
    </w:p>
    <w:p w14:paraId="6E90BAD5" w14:textId="77777777" w:rsidR="00021F49" w:rsidRPr="00D5109B" w:rsidRDefault="00021F49" w:rsidP="00807BFD">
      <w:pPr>
        <w:tabs>
          <w:tab w:val="left" w:pos="1440"/>
        </w:tabs>
        <w:spacing w:line="324" w:lineRule="exact"/>
        <w:ind w:left="1440" w:hanging="720"/>
        <w:rPr>
          <w:rFonts w:ascii="Times New Roman" w:hAnsi="Times New Roman" w:cs="Times New Roman"/>
          <w:sz w:val="22"/>
          <w:szCs w:val="22"/>
        </w:rPr>
      </w:pPr>
    </w:p>
    <w:p w14:paraId="415C805B" w14:textId="77777777" w:rsidR="00021F49" w:rsidRPr="00D5109B" w:rsidRDefault="00021F49" w:rsidP="00466527">
      <w:pPr>
        <w:numPr>
          <w:ilvl w:val="0"/>
          <w:numId w:val="107"/>
        </w:numPr>
        <w:tabs>
          <w:tab w:val="left" w:pos="1440"/>
        </w:tabs>
        <w:spacing w:line="257" w:lineRule="auto"/>
        <w:ind w:left="1440" w:right="6" w:hanging="720"/>
        <w:rPr>
          <w:rFonts w:ascii="Times New Roman" w:hAnsi="Times New Roman" w:cs="Times New Roman"/>
          <w:sz w:val="22"/>
          <w:szCs w:val="22"/>
        </w:rPr>
      </w:pPr>
      <w:r w:rsidRPr="00D5109B">
        <w:rPr>
          <w:rFonts w:ascii="Times New Roman" w:hAnsi="Times New Roman" w:cs="Times New Roman"/>
          <w:sz w:val="22"/>
          <w:szCs w:val="22"/>
        </w:rPr>
        <w:t>the nature of and the extent to which, performance of any of the Affected Party’s obligations under this Agreement are affected by the Force Majeure Event;</w:t>
      </w:r>
    </w:p>
    <w:p w14:paraId="14B4EA05" w14:textId="77777777" w:rsidR="00021F49" w:rsidRPr="00D5109B" w:rsidRDefault="00021F49" w:rsidP="00807BFD">
      <w:pPr>
        <w:tabs>
          <w:tab w:val="left" w:pos="1440"/>
        </w:tabs>
        <w:spacing w:line="307" w:lineRule="exact"/>
        <w:ind w:left="1440" w:hanging="720"/>
        <w:rPr>
          <w:rFonts w:ascii="Times New Roman" w:hAnsi="Times New Roman" w:cs="Times New Roman"/>
          <w:sz w:val="22"/>
          <w:szCs w:val="22"/>
        </w:rPr>
      </w:pPr>
    </w:p>
    <w:p w14:paraId="7B8275D0" w14:textId="77777777" w:rsidR="00021F49" w:rsidRPr="00D5109B" w:rsidRDefault="00021F49" w:rsidP="00466527">
      <w:pPr>
        <w:numPr>
          <w:ilvl w:val="0"/>
          <w:numId w:val="107"/>
        </w:numPr>
        <w:tabs>
          <w:tab w:val="left" w:pos="1440"/>
        </w:tabs>
        <w:spacing w:line="282"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the measures which the Affected Party has taken or proposes to undertake to alleviate/mitigate the impact of the Force Majeure Event and to resume performance of such of its obligations that are affected by the Force Majeure Event; and</w:t>
      </w:r>
    </w:p>
    <w:p w14:paraId="56EEAF03" w14:textId="77777777" w:rsidR="00021F49" w:rsidRPr="00D5109B" w:rsidRDefault="00021F49" w:rsidP="00807BFD">
      <w:pPr>
        <w:tabs>
          <w:tab w:val="left" w:pos="1440"/>
        </w:tabs>
        <w:spacing w:line="284" w:lineRule="exact"/>
        <w:ind w:left="1440" w:hanging="720"/>
        <w:rPr>
          <w:rFonts w:ascii="Times New Roman" w:hAnsi="Times New Roman" w:cs="Times New Roman"/>
          <w:sz w:val="22"/>
          <w:szCs w:val="22"/>
        </w:rPr>
      </w:pPr>
    </w:p>
    <w:p w14:paraId="1DBCE913" w14:textId="77777777" w:rsidR="00021F49" w:rsidRPr="00D5109B" w:rsidRDefault="00021F49" w:rsidP="00466527">
      <w:pPr>
        <w:numPr>
          <w:ilvl w:val="0"/>
          <w:numId w:val="107"/>
        </w:numPr>
        <w:tabs>
          <w:tab w:val="left" w:pos="1440"/>
        </w:tabs>
        <w:spacing w:line="257" w:lineRule="auto"/>
        <w:ind w:left="1440" w:right="6" w:hanging="720"/>
        <w:rPr>
          <w:rFonts w:ascii="Times New Roman" w:hAnsi="Times New Roman" w:cs="Times New Roman"/>
          <w:sz w:val="22"/>
          <w:szCs w:val="22"/>
        </w:rPr>
      </w:pPr>
      <w:r w:rsidRPr="00D5109B">
        <w:rPr>
          <w:rFonts w:ascii="Times New Roman" w:hAnsi="Times New Roman" w:cs="Times New Roman"/>
          <w:sz w:val="22"/>
          <w:szCs w:val="22"/>
        </w:rPr>
        <w:t>any other relevant information concerning the Force Majeure Event, and /or the rights and obligations of the Parties under this Agreement.</w:t>
      </w:r>
    </w:p>
    <w:p w14:paraId="73462F5A" w14:textId="77777777" w:rsidR="00021F49" w:rsidRPr="00D5109B" w:rsidRDefault="00021F49" w:rsidP="00021F49">
      <w:pPr>
        <w:spacing w:line="308" w:lineRule="exact"/>
        <w:rPr>
          <w:rFonts w:ascii="Times New Roman" w:hAnsi="Times New Roman" w:cs="Times New Roman"/>
          <w:sz w:val="22"/>
          <w:szCs w:val="22"/>
        </w:rPr>
      </w:pPr>
    </w:p>
    <w:p w14:paraId="66938B66" w14:textId="77777777" w:rsidR="00021F49" w:rsidRPr="00D5109B" w:rsidRDefault="00021F49" w:rsidP="00807BFD">
      <w:pPr>
        <w:tabs>
          <w:tab w:val="left" w:pos="720"/>
        </w:tabs>
        <w:spacing w:line="266"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21.2.3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Parties shall, as soon as practicable upon the receipt of the Force Majeure Notice and in any case within [five (5) days] from the date of receipt of the same, convene a meeting, along with the Independent Engineer for the purpose of conducting discussions, in good faith, and where necessary the Parties shall agree to conduct inspections and / or surveys of the Project in order to:</w:t>
      </w:r>
    </w:p>
    <w:p w14:paraId="4557C410" w14:textId="77777777" w:rsidR="00021F49" w:rsidRPr="00D5109B" w:rsidRDefault="00021F49" w:rsidP="00807BFD">
      <w:pPr>
        <w:tabs>
          <w:tab w:val="left" w:pos="720"/>
        </w:tabs>
        <w:spacing w:line="288" w:lineRule="exact"/>
        <w:ind w:left="720" w:hanging="720"/>
        <w:rPr>
          <w:rFonts w:ascii="Times New Roman" w:hAnsi="Times New Roman" w:cs="Times New Roman"/>
          <w:sz w:val="22"/>
          <w:szCs w:val="22"/>
        </w:rPr>
      </w:pPr>
    </w:p>
    <w:p w14:paraId="530964E4" w14:textId="77777777" w:rsidR="00021F49" w:rsidRPr="00D5109B" w:rsidRDefault="00021F49" w:rsidP="00466527">
      <w:pPr>
        <w:numPr>
          <w:ilvl w:val="0"/>
          <w:numId w:val="108"/>
        </w:numPr>
        <w:tabs>
          <w:tab w:val="left" w:pos="1440"/>
          <w:tab w:val="left" w:pos="172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assess the impact of the underlying Force Majeure Event;</w:t>
      </w:r>
    </w:p>
    <w:p w14:paraId="2A7058D2" w14:textId="77777777" w:rsidR="00021F49" w:rsidRPr="00D5109B" w:rsidRDefault="00021F49" w:rsidP="00807BFD">
      <w:pPr>
        <w:tabs>
          <w:tab w:val="left" w:pos="1440"/>
        </w:tabs>
        <w:spacing w:line="316" w:lineRule="exact"/>
        <w:ind w:left="1440" w:hanging="720"/>
        <w:rPr>
          <w:rFonts w:ascii="Times New Roman" w:hAnsi="Times New Roman" w:cs="Times New Roman"/>
          <w:sz w:val="22"/>
          <w:szCs w:val="22"/>
        </w:rPr>
      </w:pPr>
    </w:p>
    <w:p w14:paraId="330C2989" w14:textId="77777777" w:rsidR="00021F49" w:rsidRPr="00D5109B" w:rsidRDefault="00021F49" w:rsidP="00466527">
      <w:pPr>
        <w:numPr>
          <w:ilvl w:val="0"/>
          <w:numId w:val="108"/>
        </w:numPr>
        <w:tabs>
          <w:tab w:val="left" w:pos="1440"/>
          <w:tab w:val="left" w:pos="172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to determine the likely duration of Force Majeure Period; and</w:t>
      </w:r>
    </w:p>
    <w:p w14:paraId="74A23DEA" w14:textId="77777777" w:rsidR="00021F49" w:rsidRPr="00D5109B" w:rsidRDefault="00021F49" w:rsidP="00807BFD">
      <w:pPr>
        <w:tabs>
          <w:tab w:val="left" w:pos="1440"/>
        </w:tabs>
        <w:spacing w:line="324" w:lineRule="exact"/>
        <w:ind w:left="1440" w:hanging="720"/>
        <w:rPr>
          <w:rFonts w:ascii="Times New Roman" w:hAnsi="Times New Roman" w:cs="Times New Roman"/>
          <w:sz w:val="22"/>
          <w:szCs w:val="22"/>
        </w:rPr>
      </w:pPr>
    </w:p>
    <w:p w14:paraId="0F2E2F59" w14:textId="77777777" w:rsidR="00021F49" w:rsidRPr="00D5109B" w:rsidRDefault="00021F49" w:rsidP="00466527">
      <w:pPr>
        <w:numPr>
          <w:ilvl w:val="0"/>
          <w:numId w:val="108"/>
        </w:numPr>
        <w:tabs>
          <w:tab w:val="left" w:pos="1440"/>
          <w:tab w:val="left" w:pos="1720"/>
        </w:tabs>
        <w:spacing w:line="263" w:lineRule="auto"/>
        <w:ind w:left="1440" w:right="6" w:hanging="720"/>
        <w:jc w:val="both"/>
        <w:rPr>
          <w:rFonts w:ascii="Times New Roman" w:hAnsi="Times New Roman" w:cs="Times New Roman"/>
          <w:sz w:val="22"/>
          <w:szCs w:val="22"/>
        </w:rPr>
      </w:pPr>
      <w:r w:rsidRPr="00D5109B">
        <w:rPr>
          <w:rFonts w:ascii="Times New Roman" w:hAnsi="Times New Roman" w:cs="Times New Roman"/>
          <w:sz w:val="22"/>
          <w:szCs w:val="22"/>
        </w:rPr>
        <w:t>to formulate damage mitigation measures and the steps to be undertaken by the Parties for resumption of the obligations, the performance of which had been affected by the Force Majeure Event.</w:t>
      </w:r>
    </w:p>
    <w:p w14:paraId="79DB2E30" w14:textId="77777777" w:rsidR="00021F49" w:rsidRPr="00D5109B" w:rsidRDefault="00021F49" w:rsidP="00807BFD">
      <w:pPr>
        <w:tabs>
          <w:tab w:val="left" w:pos="720"/>
        </w:tabs>
        <w:spacing w:line="215" w:lineRule="exact"/>
        <w:ind w:left="720" w:hanging="720"/>
        <w:rPr>
          <w:rFonts w:ascii="Times New Roman" w:eastAsia="Times New Roman" w:hAnsi="Times New Roman" w:cs="Times New Roman"/>
          <w:sz w:val="22"/>
          <w:szCs w:val="22"/>
        </w:rPr>
      </w:pPr>
      <w:bookmarkStart w:id="883" w:name="page185"/>
      <w:bookmarkEnd w:id="883"/>
    </w:p>
    <w:p w14:paraId="6887E4DE" w14:textId="77777777"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21.2.4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Affected Party shall during the Force Majeure Period provide to the other Party with regular (not less than weekly) reports in respect of the matters set out Section 21.2.3 and such other information, details and / or documents that the other Party may reasonably require.</w:t>
      </w:r>
    </w:p>
    <w:p w14:paraId="4063F52F" w14:textId="77777777"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p>
    <w:p w14:paraId="55C1F26D" w14:textId="15C42FA6"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21.2.5 </w:t>
      </w:r>
      <w:r w:rsidR="00733AAB" w:rsidRPr="00D5109B">
        <w:rPr>
          <w:rFonts w:ascii="Times New Roman" w:hAnsi="Times New Roman" w:cs="Times New Roman"/>
          <w:sz w:val="22"/>
          <w:szCs w:val="22"/>
        </w:rPr>
        <w:t xml:space="preserve"> </w:t>
      </w:r>
      <w:r w:rsidRPr="00D5109B">
        <w:rPr>
          <w:rFonts w:ascii="Times New Roman" w:hAnsi="Times New Roman" w:cs="Times New Roman"/>
          <w:sz w:val="22"/>
          <w:szCs w:val="22"/>
        </w:rPr>
        <w:t>When the Affected Party is able to resume performance of its obligations under this Agreement, it shall give to the other Party (with a copy to the Independent Engineer and the Independent Auditor) notice to that effect and shall promptly resume performance of its obligations hereunder.</w:t>
      </w:r>
    </w:p>
    <w:p w14:paraId="5D54E757" w14:textId="77777777" w:rsidR="00021F49" w:rsidRPr="00D5109B" w:rsidRDefault="00021F49" w:rsidP="00807BFD">
      <w:pPr>
        <w:tabs>
          <w:tab w:val="left" w:pos="720"/>
        </w:tabs>
        <w:spacing w:line="290" w:lineRule="exact"/>
        <w:ind w:left="720" w:hanging="720"/>
        <w:rPr>
          <w:rFonts w:ascii="Times New Roman" w:hAnsi="Times New Roman" w:cs="Times New Roman"/>
          <w:sz w:val="22"/>
          <w:szCs w:val="22"/>
        </w:rPr>
      </w:pPr>
    </w:p>
    <w:p w14:paraId="1D3BDB09"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bookmarkStart w:id="884" w:name="_Toc333900059"/>
      <w:r w:rsidRPr="00D5109B">
        <w:rPr>
          <w:rFonts w:ascii="Times New Roman" w:eastAsia="Times New Roman" w:hAnsi="Times New Roman" w:cs="Times New Roman"/>
          <w:b/>
          <w:sz w:val="22"/>
          <w:szCs w:val="22"/>
        </w:rPr>
        <w:t>21.3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Consequence Of Force Majeure Event</w:t>
      </w:r>
    </w:p>
    <w:p w14:paraId="1C4EA75D" w14:textId="77777777" w:rsidR="00021F49" w:rsidRPr="00D5109B" w:rsidRDefault="00021F49" w:rsidP="00807BFD">
      <w:pPr>
        <w:tabs>
          <w:tab w:val="left" w:pos="720"/>
        </w:tabs>
        <w:spacing w:line="313" w:lineRule="exact"/>
        <w:ind w:left="720" w:hanging="720"/>
        <w:rPr>
          <w:rFonts w:ascii="Times New Roman" w:eastAsia="Times New Roman" w:hAnsi="Times New Roman" w:cs="Times New Roman"/>
          <w:sz w:val="22"/>
          <w:szCs w:val="22"/>
        </w:rPr>
      </w:pPr>
    </w:p>
    <w:p w14:paraId="10774C04" w14:textId="77777777" w:rsidR="00021F49" w:rsidRPr="00D5109B" w:rsidRDefault="00021F49" w:rsidP="00807BFD">
      <w:pPr>
        <w:tabs>
          <w:tab w:val="left" w:pos="72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21.3.1</w:t>
      </w:r>
      <w:r w:rsidRPr="00D5109B">
        <w:rPr>
          <w:rFonts w:ascii="Times New Roman" w:eastAsia="Times New Roman" w:hAnsi="Times New Roman" w:cs="Times New Roman"/>
          <w:sz w:val="22"/>
          <w:szCs w:val="22"/>
        </w:rPr>
        <w:tab/>
      </w:r>
      <w:bookmarkEnd w:id="884"/>
      <w:r w:rsidRPr="00D5109B">
        <w:rPr>
          <w:rFonts w:ascii="Times New Roman" w:hAnsi="Times New Roman" w:cs="Times New Roman"/>
          <w:sz w:val="22"/>
          <w:szCs w:val="22"/>
        </w:rPr>
        <w:t>Upon occurrence of a Force Majeure Event, the following shall apply:</w:t>
      </w:r>
    </w:p>
    <w:p w14:paraId="4BABF5E4" w14:textId="77777777" w:rsidR="00021F49" w:rsidRPr="00D5109B" w:rsidRDefault="00021F49" w:rsidP="00807BFD">
      <w:pPr>
        <w:tabs>
          <w:tab w:val="left" w:pos="720"/>
        </w:tabs>
        <w:spacing w:line="326" w:lineRule="exact"/>
        <w:ind w:left="720" w:hanging="720"/>
        <w:rPr>
          <w:rFonts w:ascii="Times New Roman" w:hAnsi="Times New Roman" w:cs="Times New Roman"/>
          <w:sz w:val="22"/>
          <w:szCs w:val="22"/>
        </w:rPr>
      </w:pPr>
    </w:p>
    <w:p w14:paraId="1F050DC3" w14:textId="77777777" w:rsidR="00021F49" w:rsidRPr="00D5109B" w:rsidRDefault="00021F49" w:rsidP="00466527">
      <w:pPr>
        <w:numPr>
          <w:ilvl w:val="0"/>
          <w:numId w:val="109"/>
        </w:numPr>
        <w:tabs>
          <w:tab w:val="left" w:pos="1440"/>
          <w:tab w:val="left" w:pos="1720"/>
        </w:tabs>
        <w:spacing w:line="282"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there shall be no Termination of this Agreement except in accordance with the provisions of Section 21.5 (</w:t>
      </w:r>
      <w:r w:rsidRPr="00D5109B">
        <w:rPr>
          <w:rFonts w:ascii="Times New Roman" w:hAnsi="Times New Roman" w:cs="Times New Roman"/>
          <w:i/>
          <w:sz w:val="22"/>
          <w:szCs w:val="22"/>
        </w:rPr>
        <w:t>Termination Notice for Force Majeure Event</w:t>
      </w:r>
      <w:r w:rsidRPr="00D5109B">
        <w:rPr>
          <w:rFonts w:ascii="Times New Roman" w:hAnsi="Times New Roman" w:cs="Times New Roman"/>
          <w:sz w:val="22"/>
          <w:szCs w:val="22"/>
        </w:rPr>
        <w:t>), Section 21.6 (</w:t>
      </w:r>
      <w:r w:rsidRPr="00D5109B">
        <w:rPr>
          <w:rFonts w:ascii="Times New Roman" w:hAnsi="Times New Roman" w:cs="Times New Roman"/>
          <w:i/>
          <w:sz w:val="22"/>
          <w:szCs w:val="22"/>
        </w:rPr>
        <w:t>Termination Payment for Force Majeure Event</w:t>
      </w:r>
      <w:r w:rsidRPr="00D5109B">
        <w:rPr>
          <w:rFonts w:ascii="Times New Roman" w:hAnsi="Times New Roman" w:cs="Times New Roman"/>
          <w:sz w:val="22"/>
          <w:szCs w:val="22"/>
        </w:rPr>
        <w:t>) and Article 23 (</w:t>
      </w:r>
      <w:r w:rsidRPr="00D5109B">
        <w:rPr>
          <w:rFonts w:ascii="Times New Roman" w:hAnsi="Times New Roman" w:cs="Times New Roman"/>
          <w:i/>
          <w:sz w:val="22"/>
          <w:szCs w:val="22"/>
        </w:rPr>
        <w:t>Termination</w:t>
      </w:r>
      <w:r w:rsidRPr="00D5109B">
        <w:rPr>
          <w:rFonts w:ascii="Times New Roman" w:hAnsi="Times New Roman" w:cs="Times New Roman"/>
          <w:sz w:val="22"/>
          <w:szCs w:val="22"/>
        </w:rPr>
        <w:t>);</w:t>
      </w:r>
    </w:p>
    <w:p w14:paraId="7D3EEB53" w14:textId="77777777" w:rsidR="00021F49" w:rsidRPr="00D5109B" w:rsidRDefault="00021F49" w:rsidP="00807BFD">
      <w:pPr>
        <w:tabs>
          <w:tab w:val="left" w:pos="1440"/>
        </w:tabs>
        <w:spacing w:line="324" w:lineRule="exact"/>
        <w:ind w:left="1440" w:hanging="720"/>
        <w:rPr>
          <w:rFonts w:ascii="Times New Roman" w:hAnsi="Times New Roman" w:cs="Times New Roman"/>
          <w:sz w:val="22"/>
          <w:szCs w:val="22"/>
        </w:rPr>
      </w:pPr>
    </w:p>
    <w:p w14:paraId="71D6C5D6" w14:textId="73B6AA7C" w:rsidR="00021F49" w:rsidRPr="00D5109B" w:rsidRDefault="00021F49" w:rsidP="00466527">
      <w:pPr>
        <w:numPr>
          <w:ilvl w:val="0"/>
          <w:numId w:val="109"/>
        </w:numPr>
        <w:tabs>
          <w:tab w:val="left" w:pos="1440"/>
          <w:tab w:val="left" w:pos="1720"/>
        </w:tabs>
        <w:spacing w:line="282"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subject to Section 21.8</w:t>
      </w:r>
      <w:r w:rsidR="00733AAB" w:rsidRPr="00D5109B">
        <w:rPr>
          <w:rFonts w:ascii="Times New Roman" w:hAnsi="Times New Roman" w:cs="Times New Roman"/>
          <w:sz w:val="22"/>
          <w:szCs w:val="22"/>
        </w:rPr>
        <w:t xml:space="preserve"> </w:t>
      </w:r>
      <w:r w:rsidR="00733AAB" w:rsidRPr="00D5109B">
        <w:rPr>
          <w:rFonts w:ascii="Times New Roman" w:hAnsi="Times New Roman" w:cs="Times New Roman"/>
          <w:i/>
          <w:sz w:val="22"/>
          <w:szCs w:val="22"/>
        </w:rPr>
        <w:t>(</w:t>
      </w:r>
      <w:r w:rsidR="00733AAB" w:rsidRPr="00D5109B">
        <w:rPr>
          <w:rFonts w:ascii="Times New Roman" w:eastAsia="Times New Roman" w:hAnsi="Times New Roman" w:cs="Times New Roman"/>
          <w:i/>
          <w:sz w:val="22"/>
          <w:szCs w:val="22"/>
        </w:rPr>
        <w:t>Excuse From Performance Of Obligations</w:t>
      </w:r>
      <w:r w:rsidR="00733AAB" w:rsidRPr="00D5109B">
        <w:rPr>
          <w:rFonts w:ascii="Times New Roman" w:hAnsi="Times New Roman" w:cs="Times New Roman"/>
          <w:i/>
          <w:sz w:val="22"/>
          <w:szCs w:val="22"/>
        </w:rPr>
        <w:t>)</w:t>
      </w:r>
      <w:r w:rsidRPr="00D5109B">
        <w:rPr>
          <w:rFonts w:ascii="Times New Roman" w:hAnsi="Times New Roman" w:cs="Times New Roman"/>
          <w:sz w:val="22"/>
          <w:szCs w:val="22"/>
        </w:rPr>
        <w:t>, the Project Milestone Dates for the Project Milestones (affected by the Force Majeure Event) to be performed (together with the timelines for performance by the Concessionaire of its relevant obligations to be performed) shall be extended by the Force Majeure Period (as determined by the Independent Engineer and the Independent Auditor in accordance with Article 15 (</w:t>
      </w:r>
      <w:r w:rsidRPr="00D5109B">
        <w:rPr>
          <w:rFonts w:ascii="Times New Roman" w:hAnsi="Times New Roman" w:cs="Times New Roman"/>
          <w:i/>
          <w:sz w:val="22"/>
          <w:szCs w:val="22"/>
        </w:rPr>
        <w:t>Relief Orders</w:t>
      </w:r>
      <w:r w:rsidRPr="00D5109B">
        <w:rPr>
          <w:rFonts w:ascii="Times New Roman" w:hAnsi="Times New Roman" w:cs="Times New Roman"/>
          <w:sz w:val="22"/>
          <w:szCs w:val="22"/>
        </w:rPr>
        <w:t>)) and in such case, the provisions of Article 15 (</w:t>
      </w:r>
      <w:r w:rsidRPr="00D5109B">
        <w:rPr>
          <w:rFonts w:ascii="Times New Roman" w:hAnsi="Times New Roman" w:cs="Times New Roman"/>
          <w:i/>
          <w:sz w:val="22"/>
          <w:szCs w:val="22"/>
        </w:rPr>
        <w:t>Relief Orders</w:t>
      </w:r>
      <w:r w:rsidRPr="00D5109B">
        <w:rPr>
          <w:rFonts w:ascii="Times New Roman" w:hAnsi="Times New Roman" w:cs="Times New Roman"/>
          <w:sz w:val="22"/>
          <w:szCs w:val="22"/>
        </w:rPr>
        <w:t>) shall apply;</w:t>
      </w:r>
    </w:p>
    <w:p w14:paraId="57709827" w14:textId="77777777" w:rsidR="00021F49" w:rsidRPr="00D5109B" w:rsidRDefault="00021F49" w:rsidP="00807BFD">
      <w:pPr>
        <w:tabs>
          <w:tab w:val="left" w:pos="1440"/>
        </w:tabs>
        <w:spacing w:line="298" w:lineRule="exact"/>
        <w:ind w:left="1440" w:hanging="720"/>
        <w:rPr>
          <w:rFonts w:ascii="Times New Roman" w:hAnsi="Times New Roman" w:cs="Times New Roman"/>
          <w:sz w:val="22"/>
          <w:szCs w:val="22"/>
        </w:rPr>
      </w:pPr>
    </w:p>
    <w:p w14:paraId="158A0249" w14:textId="77777777" w:rsidR="00021F49" w:rsidRPr="00D5109B" w:rsidRDefault="00021F49" w:rsidP="00466527">
      <w:pPr>
        <w:numPr>
          <w:ilvl w:val="0"/>
          <w:numId w:val="109"/>
        </w:numPr>
        <w:tabs>
          <w:tab w:val="left" w:pos="1440"/>
          <w:tab w:val="left" w:pos="1720"/>
        </w:tabs>
        <w:spacing w:line="282"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all costs, fees, expenses and charges arising from and relating to the Force Majeure Event shall be allocated in accordance with Section 21.4 (</w:t>
      </w:r>
      <w:r w:rsidRPr="00D5109B">
        <w:rPr>
          <w:rFonts w:ascii="Times New Roman" w:hAnsi="Times New Roman" w:cs="Times New Roman"/>
          <w:i/>
          <w:sz w:val="22"/>
          <w:szCs w:val="22"/>
        </w:rPr>
        <w:t>Allocation of Costs Arising out of Force Majeure</w:t>
      </w:r>
      <w:r w:rsidRPr="00D5109B">
        <w:rPr>
          <w:rFonts w:ascii="Times New Roman" w:hAnsi="Times New Roman" w:cs="Times New Roman"/>
          <w:sz w:val="22"/>
          <w:szCs w:val="22"/>
        </w:rPr>
        <w:t>),</w:t>
      </w:r>
    </w:p>
    <w:p w14:paraId="6A86767F" w14:textId="77777777" w:rsidR="00021F49" w:rsidRPr="00D5109B" w:rsidRDefault="00021F49" w:rsidP="00807BFD">
      <w:pPr>
        <w:tabs>
          <w:tab w:val="left" w:pos="1440"/>
        </w:tabs>
        <w:spacing w:line="300" w:lineRule="exact"/>
        <w:ind w:left="1440" w:hanging="720"/>
        <w:rPr>
          <w:rFonts w:ascii="Times New Roman" w:hAnsi="Times New Roman" w:cs="Times New Roman"/>
          <w:sz w:val="22"/>
          <w:szCs w:val="22"/>
        </w:rPr>
      </w:pPr>
    </w:p>
    <w:p w14:paraId="437CC705" w14:textId="619FC1C6" w:rsidR="00021F49" w:rsidRPr="00D5109B" w:rsidRDefault="00807BFD" w:rsidP="00807BFD">
      <w:pPr>
        <w:tabs>
          <w:tab w:val="left" w:pos="144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021F49" w:rsidRPr="00D5109B">
        <w:rPr>
          <w:rFonts w:ascii="Times New Roman" w:hAnsi="Times New Roman" w:cs="Times New Roman"/>
          <w:sz w:val="22"/>
          <w:szCs w:val="22"/>
        </w:rPr>
        <w:t>provided, however, that no relief, including extension of Time For Completion, shall be granted to the affected Party to the extent that such failure or delay would nevertheless have been experienced by the Affected Party had the Force Majeure Event not occurred.</w:t>
      </w:r>
    </w:p>
    <w:p w14:paraId="24EBDF56" w14:textId="77777777" w:rsidR="00021F49" w:rsidRPr="00D5109B" w:rsidRDefault="00021F49" w:rsidP="00807BFD">
      <w:pPr>
        <w:tabs>
          <w:tab w:val="left" w:pos="720"/>
        </w:tabs>
        <w:spacing w:line="293" w:lineRule="exact"/>
        <w:ind w:left="720" w:hanging="720"/>
        <w:rPr>
          <w:rFonts w:ascii="Times New Roman" w:hAnsi="Times New Roman" w:cs="Times New Roman"/>
          <w:sz w:val="22"/>
          <w:szCs w:val="22"/>
        </w:rPr>
      </w:pPr>
    </w:p>
    <w:p w14:paraId="07E3BBE4"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21.4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Allocation Of Costs Arising Out Of Force Majeure</w:t>
      </w:r>
      <w:r w:rsidRPr="00D5109B">
        <w:rPr>
          <w:rStyle w:val="FootnoteReference"/>
          <w:rFonts w:ascii="Times New Roman" w:hAnsi="Times New Roman" w:cs="Times New Roman"/>
          <w:smallCaps/>
          <w:sz w:val="22"/>
          <w:szCs w:val="22"/>
          <w:u w:val="single"/>
        </w:rPr>
        <w:footnoteReference w:id="70"/>
      </w:r>
    </w:p>
    <w:p w14:paraId="46ABBE8B"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45B9B47C" w14:textId="636F8570" w:rsidR="00021F49" w:rsidRPr="00D5109B" w:rsidRDefault="00021F49" w:rsidP="00807BF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Upon occurrence of a Force Majeure Event, other than a Force Majeure Event which results in termination pursuant to </w:t>
      </w:r>
      <w:r w:rsidR="000F1E75" w:rsidRPr="00D5109B">
        <w:rPr>
          <w:rFonts w:ascii="Times New Roman" w:hAnsi="Times New Roman" w:cs="Times New Roman"/>
          <w:sz w:val="22"/>
          <w:szCs w:val="22"/>
        </w:rPr>
        <w:t>S</w:t>
      </w:r>
      <w:r w:rsidR="00815810" w:rsidRPr="00D5109B">
        <w:rPr>
          <w:rFonts w:ascii="Times New Roman" w:hAnsi="Times New Roman" w:cs="Times New Roman"/>
          <w:sz w:val="22"/>
          <w:szCs w:val="22"/>
        </w:rPr>
        <w:t>ection</w:t>
      </w:r>
      <w:r w:rsidRPr="00D5109B">
        <w:rPr>
          <w:rFonts w:ascii="Times New Roman" w:hAnsi="Times New Roman" w:cs="Times New Roman"/>
          <w:sz w:val="22"/>
          <w:szCs w:val="22"/>
        </w:rPr>
        <w:t xml:space="preserve"> 21.5, the Force Majeure Costs shall be allocated as follows:</w:t>
      </w:r>
    </w:p>
    <w:p w14:paraId="004DD8A9" w14:textId="77777777" w:rsidR="00021F49" w:rsidRPr="00D5109B" w:rsidRDefault="00021F49" w:rsidP="00807BFD">
      <w:pPr>
        <w:tabs>
          <w:tab w:val="left" w:pos="720"/>
        </w:tabs>
        <w:spacing w:line="200" w:lineRule="exact"/>
        <w:ind w:left="720" w:hanging="720"/>
        <w:rPr>
          <w:rFonts w:ascii="Times New Roman" w:eastAsia="Times New Roman" w:hAnsi="Times New Roman" w:cs="Times New Roman"/>
          <w:sz w:val="22"/>
          <w:szCs w:val="22"/>
        </w:rPr>
      </w:pPr>
    </w:p>
    <w:p w14:paraId="457D762E" w14:textId="77777777" w:rsidR="00021F49" w:rsidRPr="00D5109B" w:rsidRDefault="00021F49" w:rsidP="00466527">
      <w:pPr>
        <w:numPr>
          <w:ilvl w:val="0"/>
          <w:numId w:val="110"/>
        </w:numPr>
        <w:tabs>
          <w:tab w:val="left" w:pos="1440"/>
          <w:tab w:val="left" w:pos="1720"/>
        </w:tabs>
        <w:spacing w:line="263" w:lineRule="auto"/>
        <w:ind w:left="1440" w:right="20" w:hanging="720"/>
        <w:jc w:val="both"/>
        <w:rPr>
          <w:rFonts w:ascii="Times New Roman" w:hAnsi="Times New Roman" w:cs="Times New Roman"/>
          <w:sz w:val="22"/>
          <w:szCs w:val="22"/>
        </w:rPr>
      </w:pPr>
      <w:bookmarkStart w:id="885" w:name="page186"/>
      <w:bookmarkEnd w:id="885"/>
      <w:r w:rsidRPr="00D5109B">
        <w:rPr>
          <w:rFonts w:ascii="Times New Roman" w:hAnsi="Times New Roman" w:cs="Times New Roman"/>
          <w:sz w:val="22"/>
          <w:szCs w:val="22"/>
        </w:rPr>
        <w:t>upon occurrence of a Non Political Event, all Force Majeure Costs shall be on the account of the Concessionaire and the Authority shall not be liable or responsible for the same in any manner;</w:t>
      </w:r>
    </w:p>
    <w:p w14:paraId="792B91AF" w14:textId="77777777" w:rsidR="00021F49" w:rsidRPr="00D5109B" w:rsidRDefault="00021F49" w:rsidP="00807BFD">
      <w:pPr>
        <w:tabs>
          <w:tab w:val="left" w:pos="1440"/>
        </w:tabs>
        <w:spacing w:line="303" w:lineRule="exact"/>
        <w:ind w:left="1440" w:hanging="720"/>
        <w:rPr>
          <w:rFonts w:ascii="Times New Roman" w:hAnsi="Times New Roman" w:cs="Times New Roman"/>
          <w:sz w:val="22"/>
          <w:szCs w:val="22"/>
        </w:rPr>
      </w:pPr>
    </w:p>
    <w:p w14:paraId="1780E009" w14:textId="77777777" w:rsidR="00021F49" w:rsidRPr="00D5109B" w:rsidRDefault="00021F49" w:rsidP="00466527">
      <w:pPr>
        <w:numPr>
          <w:ilvl w:val="0"/>
          <w:numId w:val="110"/>
        </w:numPr>
        <w:tabs>
          <w:tab w:val="left" w:pos="1440"/>
          <w:tab w:val="left" w:pos="1720"/>
        </w:tabs>
        <w:spacing w:line="263"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upon occurrence of a Political Event, the Authority shall fund and bear the Force Majeure Costs (as set out in a Relief Order) and in such case, the provisions of Article 15 (</w:t>
      </w:r>
      <w:r w:rsidRPr="00D5109B">
        <w:rPr>
          <w:rFonts w:ascii="Times New Roman" w:hAnsi="Times New Roman" w:cs="Times New Roman"/>
          <w:i/>
          <w:sz w:val="22"/>
          <w:szCs w:val="22"/>
        </w:rPr>
        <w:t>Relief Extensions &amp; Relief Compensations</w:t>
      </w:r>
      <w:r w:rsidRPr="00D5109B">
        <w:rPr>
          <w:rFonts w:ascii="Times New Roman" w:hAnsi="Times New Roman" w:cs="Times New Roman"/>
          <w:sz w:val="22"/>
          <w:szCs w:val="22"/>
        </w:rPr>
        <w:t>) shall apply.</w:t>
      </w:r>
    </w:p>
    <w:p w14:paraId="461F7DAE" w14:textId="77777777" w:rsidR="00021F49" w:rsidRPr="00D5109B" w:rsidRDefault="00021F49" w:rsidP="00807BFD">
      <w:pPr>
        <w:tabs>
          <w:tab w:val="left" w:pos="720"/>
        </w:tabs>
        <w:spacing w:line="290" w:lineRule="exact"/>
        <w:ind w:left="720" w:hanging="720"/>
        <w:rPr>
          <w:rFonts w:ascii="Times New Roman" w:hAnsi="Times New Roman" w:cs="Times New Roman"/>
          <w:sz w:val="22"/>
          <w:szCs w:val="22"/>
        </w:rPr>
      </w:pPr>
    </w:p>
    <w:p w14:paraId="4F746D21" w14:textId="4E2BF411" w:rsidR="00021F49" w:rsidRPr="00D5109B" w:rsidRDefault="00021F49" w:rsidP="00807BFD">
      <w:pPr>
        <w:tabs>
          <w:tab w:val="left" w:pos="72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21.4.</w:t>
      </w:r>
      <w:r w:rsidR="00807BFD"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Save and except as expressly provided in this Section 21.4 (</w:t>
      </w:r>
      <w:r w:rsidRPr="00D5109B">
        <w:rPr>
          <w:rFonts w:ascii="Times New Roman" w:hAnsi="Times New Roman" w:cs="Times New Roman"/>
          <w:i/>
          <w:sz w:val="22"/>
          <w:szCs w:val="22"/>
        </w:rPr>
        <w:t>Allocation of Costs Arising out</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of Force Majeure</w:t>
      </w:r>
      <w:r w:rsidRPr="00D5109B">
        <w:rPr>
          <w:rFonts w:ascii="Times New Roman" w:hAnsi="Times New Roman" w:cs="Times New Roman"/>
          <w:sz w:val="22"/>
          <w:szCs w:val="22"/>
        </w:rPr>
        <w:t>) and, if applicable, Section 21.5 (</w:t>
      </w:r>
      <w:r w:rsidRPr="00D5109B">
        <w:rPr>
          <w:rFonts w:ascii="Times New Roman" w:hAnsi="Times New Roman" w:cs="Times New Roman"/>
          <w:i/>
          <w:sz w:val="22"/>
          <w:szCs w:val="22"/>
        </w:rPr>
        <w:t>Termination Notice For Force Majeure Event</w:t>
      </w:r>
      <w:r w:rsidRPr="00D5109B">
        <w:rPr>
          <w:rFonts w:ascii="Times New Roman" w:hAnsi="Times New Roman" w:cs="Times New Roman"/>
          <w:sz w:val="22"/>
          <w:szCs w:val="22"/>
        </w:rPr>
        <w:t>) and Section 21.6 (</w:t>
      </w:r>
      <w:r w:rsidRPr="00D5109B">
        <w:rPr>
          <w:rFonts w:ascii="Times New Roman" w:hAnsi="Times New Roman" w:cs="Times New Roman"/>
          <w:i/>
          <w:sz w:val="22"/>
          <w:szCs w:val="22"/>
        </w:rPr>
        <w:t>Termination Payment For Force Majeure Event</w:t>
      </w:r>
      <w:r w:rsidRPr="00D5109B">
        <w:rPr>
          <w:rFonts w:ascii="Times New Roman" w:hAnsi="Times New Roman" w:cs="Times New Roman"/>
          <w:sz w:val="22"/>
          <w:szCs w:val="22"/>
        </w:rPr>
        <w:t>), neither Party</w:t>
      </w:r>
      <w:r w:rsidRPr="00D5109B">
        <w:rPr>
          <w:rFonts w:ascii="Times New Roman" w:hAnsi="Times New Roman" w:cs="Times New Roman"/>
          <w:i/>
          <w:sz w:val="22"/>
          <w:szCs w:val="22"/>
        </w:rPr>
        <w:t xml:space="preserve"> </w:t>
      </w:r>
      <w:r w:rsidRPr="00D5109B">
        <w:rPr>
          <w:rFonts w:ascii="Times New Roman" w:hAnsi="Times New Roman" w:cs="Times New Roman"/>
          <w:sz w:val="22"/>
          <w:szCs w:val="22"/>
        </w:rPr>
        <w:t>shall be liable in any manner whatsoever to the other Party in respect of any loss, damage, cost, expense, claims, demands and proceedings relating to or arising out of occurrence or existence of any Force Majeure Event or exercise of any right pursuant hereto.</w:t>
      </w:r>
    </w:p>
    <w:p w14:paraId="408B6128" w14:textId="77777777" w:rsidR="00021F49" w:rsidRPr="00D5109B" w:rsidRDefault="00021F49" w:rsidP="00807BFD">
      <w:pPr>
        <w:tabs>
          <w:tab w:val="left" w:pos="720"/>
        </w:tabs>
        <w:spacing w:line="291" w:lineRule="exact"/>
        <w:ind w:left="720" w:hanging="720"/>
        <w:rPr>
          <w:rFonts w:ascii="Times New Roman" w:hAnsi="Times New Roman" w:cs="Times New Roman"/>
          <w:sz w:val="22"/>
          <w:szCs w:val="22"/>
        </w:rPr>
      </w:pPr>
    </w:p>
    <w:p w14:paraId="3E1B1106"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hAnsi="Times New Roman" w:cs="Times New Roman"/>
          <w:b/>
          <w:sz w:val="22"/>
          <w:szCs w:val="22"/>
        </w:rPr>
        <w:t>21.5</w:t>
      </w:r>
      <w:r w:rsidRPr="00D5109B">
        <w:rPr>
          <w:rFonts w:ascii="Times New Roman" w:hAnsi="Times New Roman" w:cs="Times New Roman"/>
          <w:sz w:val="22"/>
          <w:szCs w:val="22"/>
        </w:rPr>
        <w:tab/>
      </w:r>
      <w:r w:rsidRPr="00D5109B">
        <w:rPr>
          <w:rFonts w:ascii="Times New Roman" w:hAnsi="Times New Roman" w:cs="Times New Roman"/>
          <w:b/>
          <w:smallCaps/>
          <w:sz w:val="22"/>
          <w:szCs w:val="22"/>
          <w:u w:val="single"/>
        </w:rPr>
        <w:t>Termination Notice For Force Majeure Event</w:t>
      </w:r>
    </w:p>
    <w:p w14:paraId="2F68F6B0" w14:textId="77777777" w:rsidR="00021F49" w:rsidRPr="00D5109B" w:rsidRDefault="00021F49" w:rsidP="00807BFD">
      <w:pPr>
        <w:tabs>
          <w:tab w:val="left" w:pos="720"/>
        </w:tabs>
        <w:spacing w:line="316" w:lineRule="exact"/>
        <w:ind w:left="720" w:hanging="720"/>
        <w:rPr>
          <w:rFonts w:ascii="Times New Roman" w:eastAsia="Times New Roman" w:hAnsi="Times New Roman" w:cs="Times New Roman"/>
          <w:sz w:val="22"/>
          <w:szCs w:val="22"/>
        </w:rPr>
      </w:pPr>
    </w:p>
    <w:p w14:paraId="68CC79CE" w14:textId="77777777" w:rsidR="00021F49" w:rsidRPr="00D5109B" w:rsidRDefault="00021F49" w:rsidP="00807BFD">
      <w:pPr>
        <w:tabs>
          <w:tab w:val="left" w:pos="720"/>
        </w:tabs>
        <w:spacing w:line="0" w:lineRule="atLeast"/>
        <w:ind w:left="720" w:hanging="720"/>
        <w:rPr>
          <w:rFonts w:ascii="Times New Roman" w:hAnsi="Times New Roman" w:cs="Times New Roman"/>
          <w:sz w:val="22"/>
          <w:szCs w:val="22"/>
        </w:rPr>
      </w:pPr>
      <w:r w:rsidRPr="00D5109B">
        <w:rPr>
          <w:rFonts w:ascii="Times New Roman" w:eastAsia="Times New Roman" w:hAnsi="Times New Roman" w:cs="Times New Roman"/>
          <w:sz w:val="22"/>
          <w:szCs w:val="22"/>
        </w:rPr>
        <w:t>21.5.1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If:</w:t>
      </w:r>
    </w:p>
    <w:p w14:paraId="0769B2B3" w14:textId="77777777" w:rsidR="00021F49" w:rsidRPr="00D5109B" w:rsidRDefault="00021F49" w:rsidP="00807BFD">
      <w:pPr>
        <w:tabs>
          <w:tab w:val="left" w:pos="720"/>
        </w:tabs>
        <w:spacing w:line="325" w:lineRule="exact"/>
        <w:ind w:left="720" w:hanging="720"/>
        <w:rPr>
          <w:rFonts w:ascii="Times New Roman" w:hAnsi="Times New Roman" w:cs="Times New Roman"/>
          <w:sz w:val="22"/>
          <w:szCs w:val="22"/>
        </w:rPr>
      </w:pPr>
    </w:p>
    <w:p w14:paraId="7CF92EDA" w14:textId="77777777" w:rsidR="00021F49" w:rsidRPr="00D5109B" w:rsidRDefault="00021F49" w:rsidP="00466527">
      <w:pPr>
        <w:numPr>
          <w:ilvl w:val="0"/>
          <w:numId w:val="111"/>
        </w:numPr>
        <w:tabs>
          <w:tab w:val="left" w:pos="144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a Force Majeure Event subsists for a continuous period of [one hundred and twenty (120) days],</w:t>
      </w:r>
      <w:r w:rsidRPr="00D5109B">
        <w:rPr>
          <w:rStyle w:val="FootnoteReference"/>
          <w:rFonts w:ascii="Times New Roman" w:hAnsi="Times New Roman" w:cs="Times New Roman"/>
          <w:sz w:val="22"/>
          <w:szCs w:val="22"/>
        </w:rPr>
        <w:footnoteReference w:id="71"/>
      </w:r>
      <w:r w:rsidRPr="00D5109B">
        <w:rPr>
          <w:rFonts w:ascii="Times New Roman" w:hAnsi="Times New Roman" w:cs="Times New Roman"/>
          <w:sz w:val="22"/>
          <w:szCs w:val="22"/>
        </w:rPr>
        <w:t xml:space="preserve"> either Party may in its discretion Terminate this Agreement by issuing a Termination Notice to the other Party; or</w:t>
      </w:r>
    </w:p>
    <w:p w14:paraId="7E875960" w14:textId="77777777" w:rsidR="00021F49" w:rsidRPr="00D5109B" w:rsidRDefault="00021F49" w:rsidP="00807BFD">
      <w:pPr>
        <w:tabs>
          <w:tab w:val="left" w:pos="1440"/>
        </w:tabs>
        <w:spacing w:line="303" w:lineRule="exact"/>
        <w:ind w:left="1440" w:hanging="720"/>
        <w:rPr>
          <w:rFonts w:ascii="Times New Roman" w:hAnsi="Times New Roman" w:cs="Times New Roman"/>
          <w:sz w:val="22"/>
          <w:szCs w:val="22"/>
        </w:rPr>
      </w:pPr>
    </w:p>
    <w:p w14:paraId="297CC591" w14:textId="77777777" w:rsidR="00021F49" w:rsidRPr="00D5109B" w:rsidRDefault="00021F49" w:rsidP="00466527">
      <w:pPr>
        <w:numPr>
          <w:ilvl w:val="0"/>
          <w:numId w:val="111"/>
        </w:numPr>
        <w:tabs>
          <w:tab w:val="left" w:pos="1440"/>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case of a Political Event, the Authority determines that the Force Majeure Costs relating to the same are unacceptable then the Authority may in its discretion Terminate this Agreement by issuing a Termination Notice to the Concessionaire,</w:t>
      </w:r>
    </w:p>
    <w:p w14:paraId="32B411BC" w14:textId="77777777" w:rsidR="00021F49" w:rsidRPr="00D5109B" w:rsidRDefault="00021F49" w:rsidP="00807BFD">
      <w:pPr>
        <w:tabs>
          <w:tab w:val="left" w:pos="720"/>
        </w:tabs>
        <w:spacing w:line="301" w:lineRule="exact"/>
        <w:ind w:left="720" w:hanging="720"/>
        <w:rPr>
          <w:rFonts w:ascii="Times New Roman" w:hAnsi="Times New Roman" w:cs="Times New Roman"/>
          <w:sz w:val="22"/>
          <w:szCs w:val="22"/>
        </w:rPr>
      </w:pPr>
    </w:p>
    <w:p w14:paraId="41192CC4" w14:textId="74EF3B7D" w:rsidR="00021F49" w:rsidRPr="00D5109B" w:rsidRDefault="00807BFD" w:rsidP="00807BFD">
      <w:pPr>
        <w:tabs>
          <w:tab w:val="left" w:pos="720"/>
        </w:tabs>
        <w:spacing w:line="281"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021F49" w:rsidRPr="00D5109B">
        <w:rPr>
          <w:rFonts w:ascii="Times New Roman" w:hAnsi="Times New Roman" w:cs="Times New Roman"/>
          <w:sz w:val="22"/>
          <w:szCs w:val="22"/>
        </w:rPr>
        <w:t>in each case above, without being liable in any manner whatsoever, save as provided in this Section 21.5 (</w:t>
      </w:r>
      <w:r w:rsidR="00021F49" w:rsidRPr="00D5109B">
        <w:rPr>
          <w:rFonts w:ascii="Times New Roman" w:hAnsi="Times New Roman" w:cs="Times New Roman"/>
          <w:i/>
          <w:sz w:val="22"/>
          <w:szCs w:val="22"/>
        </w:rPr>
        <w:t>Termination Notice for Force Majeure</w:t>
      </w:r>
      <w:r w:rsidR="00021F49" w:rsidRPr="00D5109B">
        <w:rPr>
          <w:rFonts w:ascii="Times New Roman" w:hAnsi="Times New Roman" w:cs="Times New Roman"/>
          <w:sz w:val="22"/>
          <w:szCs w:val="22"/>
        </w:rPr>
        <w:t>) and Section 21.6 (</w:t>
      </w:r>
      <w:r w:rsidR="00021F49" w:rsidRPr="00D5109B">
        <w:rPr>
          <w:rFonts w:ascii="Times New Roman" w:hAnsi="Times New Roman" w:cs="Times New Roman"/>
          <w:i/>
          <w:sz w:val="22"/>
          <w:szCs w:val="22"/>
        </w:rPr>
        <w:t>Termination</w:t>
      </w:r>
      <w:r w:rsidR="00021F49" w:rsidRPr="00D5109B">
        <w:rPr>
          <w:rFonts w:ascii="Times New Roman" w:hAnsi="Times New Roman" w:cs="Times New Roman"/>
          <w:sz w:val="22"/>
          <w:szCs w:val="22"/>
        </w:rPr>
        <w:t xml:space="preserve"> </w:t>
      </w:r>
      <w:r w:rsidR="00021F49" w:rsidRPr="00D5109B">
        <w:rPr>
          <w:rFonts w:ascii="Times New Roman" w:hAnsi="Times New Roman" w:cs="Times New Roman"/>
          <w:i/>
          <w:sz w:val="22"/>
          <w:szCs w:val="22"/>
        </w:rPr>
        <w:t>Payment for Force Majeure Event</w:t>
      </w:r>
      <w:r w:rsidR="00021F49" w:rsidRPr="00D5109B">
        <w:rPr>
          <w:rFonts w:ascii="Times New Roman" w:hAnsi="Times New Roman" w:cs="Times New Roman"/>
          <w:sz w:val="22"/>
          <w:szCs w:val="22"/>
        </w:rPr>
        <w:t>), and upon issue of such Termination Notice, this</w:t>
      </w:r>
      <w:r w:rsidR="00021F49" w:rsidRPr="00D5109B">
        <w:rPr>
          <w:rFonts w:ascii="Times New Roman" w:hAnsi="Times New Roman" w:cs="Times New Roman"/>
          <w:i/>
          <w:sz w:val="22"/>
          <w:szCs w:val="22"/>
        </w:rPr>
        <w:t xml:space="preserve"> </w:t>
      </w:r>
      <w:r w:rsidR="00021F49" w:rsidRPr="00D5109B">
        <w:rPr>
          <w:rFonts w:ascii="Times New Roman" w:hAnsi="Times New Roman" w:cs="Times New Roman"/>
          <w:sz w:val="22"/>
          <w:szCs w:val="22"/>
        </w:rPr>
        <w:t>Agreement shall, notwithstanding anything to the contrary contained herein, stand Terminated forthwith; provided, that before issuing such Termination Notice, the Party intending to issue the Termination Notice shall inform the other Party of such intention and grant [fifteen (15) days’] time to make a representation, and may after the expiry of such</w:t>
      </w:r>
      <w:bookmarkStart w:id="886" w:name="page187"/>
      <w:bookmarkEnd w:id="886"/>
      <w:r w:rsidR="00021F49" w:rsidRPr="00D5109B">
        <w:rPr>
          <w:rFonts w:ascii="Times New Roman" w:hAnsi="Times New Roman" w:cs="Times New Roman"/>
          <w:sz w:val="22"/>
          <w:szCs w:val="22"/>
        </w:rPr>
        <w:t xml:space="preserve"> [fifteen (15) days] period, whether or not it is in receipt of such representation, in its sole discretion issue the Termination Notice.</w:t>
      </w:r>
    </w:p>
    <w:p w14:paraId="7DD74260" w14:textId="77777777" w:rsidR="00021F49" w:rsidRPr="00D5109B" w:rsidRDefault="00021F49" w:rsidP="00807BFD">
      <w:pPr>
        <w:tabs>
          <w:tab w:val="left" w:pos="720"/>
        </w:tabs>
        <w:spacing w:line="296" w:lineRule="exact"/>
        <w:ind w:left="720" w:hanging="720"/>
        <w:rPr>
          <w:rFonts w:ascii="Times New Roman" w:hAnsi="Times New Roman" w:cs="Times New Roman"/>
          <w:sz w:val="22"/>
          <w:szCs w:val="22"/>
        </w:rPr>
      </w:pPr>
    </w:p>
    <w:p w14:paraId="461A61A6"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21.6</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Termination Payment For Force Majeure Event</w:t>
      </w:r>
      <w:r w:rsidRPr="00D5109B">
        <w:rPr>
          <w:rStyle w:val="FootnoteReference"/>
          <w:rFonts w:ascii="Times New Roman" w:hAnsi="Times New Roman" w:cs="Times New Roman"/>
          <w:smallCaps/>
          <w:sz w:val="22"/>
          <w:szCs w:val="22"/>
          <w:u w:val="single"/>
        </w:rPr>
        <w:footnoteReference w:id="72"/>
      </w:r>
    </w:p>
    <w:p w14:paraId="7D20F20C"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mallCaps/>
          <w:sz w:val="22"/>
          <w:szCs w:val="22"/>
        </w:rPr>
      </w:pPr>
    </w:p>
    <w:p w14:paraId="73F2A0E8" w14:textId="77777777" w:rsidR="00021F49" w:rsidRPr="00D5109B" w:rsidRDefault="00021F49" w:rsidP="00807BFD">
      <w:pPr>
        <w:tabs>
          <w:tab w:val="left" w:pos="720"/>
        </w:tabs>
        <w:spacing w:line="263"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21.6.1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If Termination is on account of a Non Political Event, the Authority shall make a Termination Payment to the Concessionaire on or prior to the Termination Payment Date in an amount equal to the Non Political Event Termination Amount.</w:t>
      </w:r>
    </w:p>
    <w:p w14:paraId="3E13C983" w14:textId="77777777" w:rsidR="00021F49" w:rsidRPr="00D5109B" w:rsidRDefault="00021F49" w:rsidP="00807BFD">
      <w:pPr>
        <w:tabs>
          <w:tab w:val="left" w:pos="720"/>
        </w:tabs>
        <w:spacing w:line="302" w:lineRule="exact"/>
        <w:ind w:left="720" w:hanging="720"/>
        <w:rPr>
          <w:rFonts w:ascii="Times New Roman" w:hAnsi="Times New Roman" w:cs="Times New Roman"/>
          <w:sz w:val="22"/>
          <w:szCs w:val="22"/>
        </w:rPr>
      </w:pPr>
    </w:p>
    <w:p w14:paraId="1826695B" w14:textId="77777777" w:rsidR="00021F49" w:rsidRPr="00D5109B" w:rsidRDefault="00021F49" w:rsidP="00807BFD">
      <w:pPr>
        <w:tabs>
          <w:tab w:val="left" w:pos="720"/>
        </w:tabs>
        <w:spacing w:line="264"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21.6.2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If Termination is on account of a Political Event, the Authority shall make a Termination Payment to the Concessionaire on or prior to the Termination Payment Date in an amount equal to the Political Event Termination Amount.</w:t>
      </w:r>
    </w:p>
    <w:p w14:paraId="14A47578" w14:textId="77777777" w:rsidR="00021F49" w:rsidRPr="00D5109B" w:rsidRDefault="00021F49" w:rsidP="00807BFD">
      <w:pPr>
        <w:tabs>
          <w:tab w:val="left" w:pos="720"/>
        </w:tabs>
        <w:spacing w:line="264" w:lineRule="auto"/>
        <w:ind w:left="720" w:right="6" w:hanging="720"/>
        <w:jc w:val="both"/>
        <w:rPr>
          <w:rFonts w:ascii="Times New Roman" w:hAnsi="Times New Roman" w:cs="Times New Roman"/>
          <w:sz w:val="22"/>
          <w:szCs w:val="22"/>
        </w:rPr>
      </w:pPr>
    </w:p>
    <w:p w14:paraId="043B32EC"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21.7</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Force Majeure Dispute Resolution</w:t>
      </w:r>
    </w:p>
    <w:p w14:paraId="6E1D2F4B"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70AC4CD9" w14:textId="77777777" w:rsidR="00021F49" w:rsidRPr="00D5109B" w:rsidRDefault="00021F49" w:rsidP="00807BFD">
      <w:pPr>
        <w:tabs>
          <w:tab w:val="left" w:pos="720"/>
        </w:tabs>
        <w:spacing w:line="266"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21.7.1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In the event that the Parties are unable to agree in good faith about the occurrence or existence of a Force Majeure Event, such Dispute shall be finally settled in accordance with the Dispute Resolution Procedure; provided, that the burden of proof as to the occurrence or existence of such Force Majeure Event shall be upon the Party claiming relief and/or excuse on account of such Force Majeure Event.</w:t>
      </w:r>
    </w:p>
    <w:p w14:paraId="1D0D23BC" w14:textId="77777777" w:rsidR="00021F49" w:rsidRPr="00D5109B" w:rsidRDefault="00021F49" w:rsidP="00807BFD">
      <w:pPr>
        <w:tabs>
          <w:tab w:val="left" w:pos="720"/>
        </w:tabs>
        <w:spacing w:line="289" w:lineRule="exact"/>
        <w:ind w:left="720" w:hanging="720"/>
        <w:rPr>
          <w:rFonts w:ascii="Times New Roman" w:hAnsi="Times New Roman" w:cs="Times New Roman"/>
          <w:sz w:val="22"/>
          <w:szCs w:val="22"/>
        </w:rPr>
      </w:pPr>
    </w:p>
    <w:p w14:paraId="1C20A35D"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21.8</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Excuse From Performance Of Obligations</w:t>
      </w:r>
    </w:p>
    <w:p w14:paraId="2B27E5E0"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34AA99F8" w14:textId="77777777" w:rsidR="00021F49" w:rsidRPr="00D5109B" w:rsidRDefault="00021F49" w:rsidP="00807BFD">
      <w:pPr>
        <w:tabs>
          <w:tab w:val="left" w:pos="720"/>
        </w:tabs>
        <w:spacing w:line="265"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21.8.1</w:t>
      </w:r>
      <w:r w:rsidRPr="00D5109B">
        <w:rPr>
          <w:rFonts w:ascii="Times New Roman" w:eastAsia="Times New Roman" w:hAnsi="Times New Roman" w:cs="Times New Roman"/>
          <w:sz w:val="22"/>
          <w:szCs w:val="22"/>
        </w:rPr>
        <w:tab/>
        <w:t xml:space="preserve">The Affected Party </w:t>
      </w:r>
      <w:r w:rsidRPr="00D5109B">
        <w:rPr>
          <w:rFonts w:ascii="Times New Roman" w:hAnsi="Times New Roman" w:cs="Times New Roman"/>
          <w:sz w:val="22"/>
          <w:szCs w:val="22"/>
        </w:rPr>
        <w:t>shall be excused from performance of its obligations (except payment obligations) to the extent it is unable to perform on account of such Force Majeure Event.</w:t>
      </w:r>
    </w:p>
    <w:p w14:paraId="0FE17F89" w14:textId="77777777" w:rsidR="00021F49" w:rsidRPr="00D5109B" w:rsidRDefault="00021F49" w:rsidP="00807BFD">
      <w:pPr>
        <w:tabs>
          <w:tab w:val="left" w:pos="720"/>
        </w:tabs>
        <w:spacing w:line="304" w:lineRule="exact"/>
        <w:ind w:left="720" w:hanging="720"/>
        <w:rPr>
          <w:rFonts w:ascii="Times New Roman" w:hAnsi="Times New Roman" w:cs="Times New Roman"/>
          <w:sz w:val="22"/>
          <w:szCs w:val="22"/>
        </w:rPr>
      </w:pPr>
    </w:p>
    <w:p w14:paraId="47FEBB88" w14:textId="2F5C71FA" w:rsidR="00021F49" w:rsidRPr="00D5109B" w:rsidRDefault="00713EF4" w:rsidP="00713EF4">
      <w:pPr>
        <w:pStyle w:val="Heading1"/>
        <w:spacing w:line="240" w:lineRule="auto"/>
        <w:ind w:left="720" w:hanging="720"/>
        <w:jc w:val="both"/>
        <w:rPr>
          <w:rFonts w:eastAsia="Times New Roman"/>
          <w:sz w:val="22"/>
        </w:rPr>
      </w:pPr>
      <w:bookmarkStart w:id="887" w:name="page188"/>
      <w:bookmarkStart w:id="888" w:name="page189"/>
      <w:bookmarkStart w:id="889" w:name="_Toc529459626"/>
      <w:bookmarkStart w:id="890" w:name="_Toc333900065"/>
      <w:bookmarkStart w:id="891" w:name="_Toc442269429"/>
      <w:bookmarkEnd w:id="887"/>
      <w:bookmarkEnd w:id="888"/>
      <w:r w:rsidRPr="00D5109B">
        <w:rPr>
          <w:rFonts w:eastAsia="Times New Roman"/>
          <w:sz w:val="22"/>
        </w:rPr>
        <w:t>Events Of Default</w:t>
      </w:r>
      <w:bookmarkEnd w:id="889"/>
    </w:p>
    <w:p w14:paraId="7F8D74FB" w14:textId="77777777" w:rsidR="00021F49" w:rsidRPr="00D5109B" w:rsidRDefault="00021F49" w:rsidP="00807BFD">
      <w:pPr>
        <w:tabs>
          <w:tab w:val="left" w:pos="720"/>
        </w:tabs>
        <w:spacing w:line="295" w:lineRule="exact"/>
        <w:ind w:left="720" w:hanging="720"/>
        <w:rPr>
          <w:rFonts w:ascii="Times New Roman" w:eastAsia="Times New Roman" w:hAnsi="Times New Roman" w:cs="Times New Roman"/>
          <w:sz w:val="22"/>
          <w:szCs w:val="22"/>
        </w:rPr>
      </w:pPr>
    </w:p>
    <w:p w14:paraId="70CDB339"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22.1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Concessionaire Event Of Default</w:t>
      </w:r>
      <w:r w:rsidRPr="00D5109B">
        <w:rPr>
          <w:rStyle w:val="FootnoteReference"/>
          <w:rFonts w:ascii="Times New Roman" w:hAnsi="Times New Roman" w:cs="Times New Roman"/>
          <w:smallCaps/>
          <w:sz w:val="22"/>
          <w:szCs w:val="22"/>
          <w:u w:val="single"/>
        </w:rPr>
        <w:footnoteReference w:id="73"/>
      </w:r>
    </w:p>
    <w:p w14:paraId="1E617D3B"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1D0E0D16" w14:textId="77777777" w:rsidR="00021F49" w:rsidRPr="00D5109B" w:rsidRDefault="00021F49" w:rsidP="00807BFD">
      <w:pPr>
        <w:tabs>
          <w:tab w:val="left" w:pos="720"/>
        </w:tabs>
        <w:spacing w:line="265" w:lineRule="auto"/>
        <w:ind w:left="720" w:right="20" w:hanging="720"/>
        <w:jc w:val="both"/>
        <w:rPr>
          <w:rFonts w:ascii="Times New Roman" w:eastAsia="Times New Roman" w:hAnsi="Times New Roman" w:cs="Times New Roman"/>
          <w:sz w:val="22"/>
          <w:szCs w:val="22"/>
          <w:lang w:val="en-GB"/>
        </w:rPr>
      </w:pPr>
      <w:r w:rsidRPr="00D5109B">
        <w:rPr>
          <w:rFonts w:ascii="Times New Roman" w:eastAsia="Times New Roman" w:hAnsi="Times New Roman" w:cs="Times New Roman"/>
          <w:sz w:val="22"/>
          <w:szCs w:val="22"/>
        </w:rPr>
        <w:t>22.1.1</w:t>
      </w:r>
      <w:r w:rsidRPr="00D5109B">
        <w:rPr>
          <w:rFonts w:ascii="Times New Roman" w:eastAsia="Times New Roman" w:hAnsi="Times New Roman" w:cs="Times New Roman"/>
          <w:sz w:val="22"/>
          <w:szCs w:val="22"/>
        </w:rPr>
        <w:tab/>
      </w:r>
      <w:bookmarkEnd w:id="890"/>
      <w:bookmarkEnd w:id="891"/>
      <w:r w:rsidRPr="00D5109B">
        <w:rPr>
          <w:rFonts w:ascii="Times New Roman" w:eastAsia="Times New Roman" w:hAnsi="Times New Roman" w:cs="Times New Roman"/>
          <w:sz w:val="22"/>
          <w:szCs w:val="22"/>
          <w:lang w:val="en-GB"/>
        </w:rPr>
        <w:t xml:space="preserve">For the purposes of this Agreement, each of the events and circumstances set out in Part I of </w:t>
      </w:r>
      <w:r w:rsidRPr="00D5109B">
        <w:rPr>
          <w:rFonts w:ascii="Times New Roman" w:eastAsia="Times New Roman" w:hAnsi="Times New Roman" w:cs="Times New Roman"/>
          <w:b/>
          <w:sz w:val="22"/>
          <w:szCs w:val="22"/>
          <w:lang w:val="en-GB"/>
        </w:rPr>
        <w:t xml:space="preserve">Schedule </w:t>
      </w:r>
      <w:r w:rsidRPr="00D5109B">
        <w:rPr>
          <w:rFonts w:ascii="Times New Roman" w:hAnsi="Times New Roman" w:cs="Times New Roman"/>
          <w:b/>
          <w:sz w:val="22"/>
          <w:szCs w:val="22"/>
        </w:rPr>
        <w:t>[◙]</w:t>
      </w:r>
      <w:r w:rsidRPr="00D5109B">
        <w:rPr>
          <w:rFonts w:ascii="Times New Roman" w:eastAsia="Times New Roman" w:hAnsi="Times New Roman" w:cs="Times New Roman"/>
          <w:sz w:val="22"/>
          <w:szCs w:val="22"/>
          <w:lang w:val="en-GB"/>
        </w:rPr>
        <w:t xml:space="preserve"> (</w:t>
      </w:r>
      <w:r w:rsidRPr="00D5109B">
        <w:rPr>
          <w:rFonts w:ascii="Times New Roman" w:eastAsia="Times New Roman" w:hAnsi="Times New Roman" w:cs="Times New Roman"/>
          <w:i/>
          <w:sz w:val="22"/>
          <w:szCs w:val="22"/>
          <w:lang w:val="en-GB"/>
        </w:rPr>
        <w:t>Events of Default</w:t>
      </w:r>
      <w:r w:rsidRPr="00D5109B">
        <w:rPr>
          <w:rFonts w:ascii="Times New Roman" w:eastAsia="Times New Roman" w:hAnsi="Times New Roman" w:cs="Times New Roman"/>
          <w:sz w:val="22"/>
          <w:szCs w:val="22"/>
          <w:lang w:val="en-GB"/>
        </w:rPr>
        <w:t>) is an</w:t>
      </w:r>
      <w:r w:rsidRPr="00D5109B">
        <w:rPr>
          <w:rFonts w:ascii="Times New Roman" w:hAnsi="Times New Roman" w:cs="Times New Roman"/>
          <w:sz w:val="22"/>
          <w:szCs w:val="22"/>
        </w:rPr>
        <w:t xml:space="preserve"> event of default by the Concessionaire (the </w:t>
      </w:r>
      <w:r w:rsidRPr="00D5109B">
        <w:rPr>
          <w:rFonts w:ascii="Times New Roman" w:hAnsi="Times New Roman" w:cs="Times New Roman"/>
          <w:b/>
          <w:sz w:val="22"/>
          <w:szCs w:val="22"/>
        </w:rPr>
        <w:t>Concessionaire Event of Default</w:t>
      </w:r>
      <w:r w:rsidRPr="00D5109B">
        <w:rPr>
          <w:rFonts w:ascii="Times New Roman" w:hAnsi="Times New Roman" w:cs="Times New Roman"/>
          <w:sz w:val="22"/>
          <w:szCs w:val="22"/>
        </w:rPr>
        <w:t>)</w:t>
      </w:r>
      <w:r w:rsidRPr="00D5109B">
        <w:rPr>
          <w:rFonts w:ascii="Times New Roman" w:eastAsia="Times New Roman" w:hAnsi="Times New Roman" w:cs="Times New Roman"/>
          <w:sz w:val="22"/>
          <w:szCs w:val="22"/>
          <w:lang w:val="en-GB"/>
        </w:rPr>
        <w:t xml:space="preserve">. </w:t>
      </w:r>
    </w:p>
    <w:p w14:paraId="3F18D7DD" w14:textId="77777777" w:rsidR="00021F49" w:rsidRPr="00D5109B" w:rsidRDefault="00021F49" w:rsidP="00807BFD">
      <w:pPr>
        <w:tabs>
          <w:tab w:val="left" w:pos="720"/>
        </w:tabs>
        <w:spacing w:line="289" w:lineRule="exact"/>
        <w:ind w:left="720" w:hanging="720"/>
        <w:rPr>
          <w:rFonts w:ascii="Times New Roman" w:hAnsi="Times New Roman" w:cs="Times New Roman"/>
          <w:sz w:val="22"/>
          <w:szCs w:val="22"/>
        </w:rPr>
      </w:pPr>
    </w:p>
    <w:p w14:paraId="371E0F14"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22.2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Authority Event Of Default</w:t>
      </w:r>
      <w:r w:rsidRPr="00D5109B">
        <w:rPr>
          <w:rStyle w:val="FootnoteReference"/>
          <w:rFonts w:ascii="Times New Roman" w:hAnsi="Times New Roman" w:cs="Times New Roman"/>
          <w:smallCaps/>
          <w:sz w:val="22"/>
          <w:szCs w:val="22"/>
          <w:u w:val="single"/>
        </w:rPr>
        <w:footnoteReference w:id="74"/>
      </w:r>
    </w:p>
    <w:p w14:paraId="17354B49"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7295DAE6" w14:textId="77777777" w:rsidR="00021F49" w:rsidRPr="00D5109B" w:rsidRDefault="00021F49" w:rsidP="00807BFD">
      <w:pPr>
        <w:tabs>
          <w:tab w:val="left" w:pos="720"/>
        </w:tabs>
        <w:spacing w:line="264"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22.2.1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sz w:val="22"/>
          <w:szCs w:val="22"/>
          <w:lang w:val="en-GB"/>
        </w:rPr>
        <w:t xml:space="preserve">For the purposes of this Agreement, each of the events and circumstances set out in Part II of </w:t>
      </w:r>
      <w:r w:rsidRPr="00D5109B">
        <w:rPr>
          <w:rFonts w:ascii="Times New Roman" w:eastAsia="Times New Roman" w:hAnsi="Times New Roman" w:cs="Times New Roman"/>
          <w:b/>
          <w:sz w:val="22"/>
          <w:szCs w:val="22"/>
          <w:lang w:val="en-GB"/>
        </w:rPr>
        <w:t>Schedul</w:t>
      </w:r>
      <w:r w:rsidRPr="00D5109B">
        <w:rPr>
          <w:rFonts w:ascii="Times New Roman" w:eastAsia="Times New Roman" w:hAnsi="Times New Roman" w:cs="Times New Roman"/>
          <w:sz w:val="22"/>
          <w:szCs w:val="22"/>
          <w:lang w:val="en-GB"/>
        </w:rPr>
        <w:t>e [◙] (</w:t>
      </w:r>
      <w:r w:rsidRPr="00D5109B">
        <w:rPr>
          <w:rFonts w:ascii="Times New Roman" w:eastAsia="Times New Roman" w:hAnsi="Times New Roman" w:cs="Times New Roman"/>
          <w:i/>
          <w:sz w:val="22"/>
          <w:szCs w:val="22"/>
          <w:lang w:val="en-GB"/>
        </w:rPr>
        <w:t>Events of Default</w:t>
      </w:r>
      <w:r w:rsidRPr="00D5109B">
        <w:rPr>
          <w:rFonts w:ascii="Times New Roman" w:eastAsia="Times New Roman" w:hAnsi="Times New Roman" w:cs="Times New Roman"/>
          <w:sz w:val="22"/>
          <w:szCs w:val="22"/>
          <w:lang w:val="en-GB"/>
        </w:rPr>
        <w:t>) is an</w:t>
      </w:r>
      <w:r w:rsidRPr="00D5109B">
        <w:rPr>
          <w:rFonts w:ascii="Times New Roman" w:hAnsi="Times New Roman" w:cs="Times New Roman"/>
          <w:sz w:val="22"/>
          <w:szCs w:val="22"/>
        </w:rPr>
        <w:t xml:space="preserve"> event of default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Event of</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Default</w:t>
      </w:r>
      <w:r w:rsidRPr="00D5109B">
        <w:rPr>
          <w:rFonts w:ascii="Times New Roman" w:hAnsi="Times New Roman" w:cs="Times New Roman"/>
          <w:sz w:val="22"/>
          <w:szCs w:val="22"/>
        </w:rPr>
        <w:t>).</w:t>
      </w:r>
    </w:p>
    <w:p w14:paraId="79FBB046" w14:textId="77777777" w:rsidR="00021F49" w:rsidRPr="00D5109B" w:rsidRDefault="00021F49" w:rsidP="00021F49">
      <w:pPr>
        <w:spacing w:line="200" w:lineRule="exact"/>
        <w:rPr>
          <w:rFonts w:ascii="Times New Roman" w:eastAsia="Times New Roman" w:hAnsi="Times New Roman" w:cs="Times New Roman"/>
          <w:sz w:val="22"/>
          <w:szCs w:val="22"/>
        </w:rPr>
      </w:pPr>
    </w:p>
    <w:p w14:paraId="5472CC7F" w14:textId="55CCB4B7" w:rsidR="00021F49" w:rsidRPr="00D5109B" w:rsidRDefault="00713EF4" w:rsidP="00713EF4">
      <w:pPr>
        <w:pStyle w:val="Heading1"/>
        <w:spacing w:line="240" w:lineRule="auto"/>
        <w:ind w:left="720" w:hanging="720"/>
        <w:jc w:val="both"/>
        <w:rPr>
          <w:rFonts w:eastAsia="Times New Roman"/>
          <w:b w:val="0"/>
          <w:sz w:val="22"/>
        </w:rPr>
      </w:pPr>
      <w:bookmarkStart w:id="892" w:name="_Toc529459627"/>
      <w:r w:rsidRPr="00D5109B">
        <w:rPr>
          <w:rFonts w:eastAsia="Times New Roman"/>
          <w:sz w:val="22"/>
        </w:rPr>
        <w:t>Termination</w:t>
      </w:r>
      <w:r w:rsidR="00021F49" w:rsidRPr="00D5109B">
        <w:rPr>
          <w:rStyle w:val="FootnoteReference"/>
          <w:sz w:val="22"/>
        </w:rPr>
        <w:footnoteReference w:id="75"/>
      </w:r>
      <w:bookmarkEnd w:id="892"/>
    </w:p>
    <w:p w14:paraId="531C11AE" w14:textId="77777777" w:rsidR="00021F49" w:rsidRPr="00D5109B" w:rsidRDefault="00021F49" w:rsidP="00807BFD">
      <w:pPr>
        <w:tabs>
          <w:tab w:val="left" w:pos="1000"/>
        </w:tabs>
        <w:spacing w:line="0" w:lineRule="atLeast"/>
        <w:ind w:left="720" w:hanging="720"/>
        <w:rPr>
          <w:rFonts w:ascii="Times New Roman" w:eastAsia="Times New Roman" w:hAnsi="Times New Roman" w:cs="Times New Roman"/>
          <w:b/>
          <w:sz w:val="22"/>
          <w:szCs w:val="22"/>
        </w:rPr>
      </w:pPr>
    </w:p>
    <w:p w14:paraId="76DF2F7A" w14:textId="77777777" w:rsidR="00021F49" w:rsidRPr="00D5109B" w:rsidRDefault="00021F49" w:rsidP="00807BFD">
      <w:pPr>
        <w:tabs>
          <w:tab w:val="left" w:pos="1000"/>
          <w:tab w:val="left" w:pos="2250"/>
        </w:tabs>
        <w:spacing w:line="0" w:lineRule="atLeast"/>
        <w:ind w:left="720" w:hanging="720"/>
        <w:rPr>
          <w:rFonts w:ascii="Times New Roman" w:eastAsia="Times New Roman" w:hAnsi="Times New Roman" w:cs="Times New Roman"/>
          <w:b/>
          <w:smallCaps/>
          <w:sz w:val="22"/>
          <w:szCs w:val="22"/>
        </w:rPr>
      </w:pPr>
      <w:r w:rsidRPr="00D5109B">
        <w:rPr>
          <w:rFonts w:ascii="Times New Roman" w:eastAsia="Times New Roman" w:hAnsi="Times New Roman" w:cs="Times New Roman"/>
          <w:b/>
          <w:sz w:val="22"/>
          <w:szCs w:val="22"/>
        </w:rPr>
        <w:t>23.1</w:t>
      </w:r>
      <w:r w:rsidRPr="00D5109B">
        <w:rPr>
          <w:rFonts w:ascii="Times New Roman" w:eastAsia="Times New Roman" w:hAnsi="Times New Roman" w:cs="Times New Roman"/>
          <w:b/>
          <w:sz w:val="22"/>
          <w:szCs w:val="22"/>
        </w:rPr>
        <w:tab/>
      </w:r>
      <w:r w:rsidRPr="00D5109B">
        <w:rPr>
          <w:rFonts w:ascii="Times New Roman" w:eastAsia="Times New Roman" w:hAnsi="Times New Roman" w:cs="Times New Roman"/>
          <w:b/>
          <w:smallCaps/>
          <w:sz w:val="22"/>
          <w:szCs w:val="22"/>
          <w:u w:val="single"/>
        </w:rPr>
        <w:t>Termination For Concessionaire Event Of Default</w:t>
      </w:r>
      <w:r w:rsidRPr="00D5109B">
        <w:rPr>
          <w:rStyle w:val="FootnoteReference"/>
          <w:rFonts w:ascii="Times New Roman" w:hAnsi="Times New Roman" w:cs="Times New Roman"/>
          <w:b/>
          <w:smallCaps/>
          <w:sz w:val="22"/>
          <w:szCs w:val="22"/>
          <w:u w:val="single"/>
        </w:rPr>
        <w:footnoteReference w:id="76"/>
      </w:r>
      <w:r w:rsidRPr="00D5109B">
        <w:rPr>
          <w:rFonts w:ascii="Times New Roman" w:eastAsia="Times New Roman" w:hAnsi="Times New Roman" w:cs="Times New Roman"/>
          <w:b/>
          <w:smallCaps/>
          <w:sz w:val="22"/>
          <w:szCs w:val="22"/>
          <w:u w:val="single"/>
        </w:rPr>
        <w:t xml:space="preserve"> </w:t>
      </w:r>
    </w:p>
    <w:p w14:paraId="6B2D5168"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4498E6D0"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23.1.1</w:t>
      </w:r>
      <w:r w:rsidRPr="00D5109B">
        <w:rPr>
          <w:rFonts w:ascii="Times New Roman" w:eastAsia="Times New Roman" w:hAnsi="Times New Roman" w:cs="Times New Roman"/>
          <w:sz w:val="22"/>
          <w:szCs w:val="22"/>
        </w:rPr>
        <w:tab/>
        <w:t xml:space="preserve">Without prejudice to any other right or remedy which the Authority may have in respect thereof under this Agreement, upon the occurrence and continuation of a Concessionaire Event of Default, the Authority shall be entitled to Terminate this Agreement by issuing a Termination Notice to the Concessionaire; provided, that before issuing the Termination Notice, the Authority shall by a notice in writing inform the Concessionaire of its intention to issue the Termination Notice (the </w:t>
      </w:r>
      <w:r w:rsidRPr="00D5109B">
        <w:rPr>
          <w:rFonts w:ascii="Times New Roman" w:eastAsia="Times New Roman" w:hAnsi="Times New Roman" w:cs="Times New Roman"/>
          <w:b/>
          <w:sz w:val="22"/>
          <w:szCs w:val="22"/>
        </w:rPr>
        <w:t>Authority Preliminary Notice</w:t>
      </w:r>
      <w:r w:rsidRPr="00D5109B">
        <w:rPr>
          <w:rFonts w:ascii="Times New Roman" w:eastAsia="Times New Roman" w:hAnsi="Times New Roman" w:cs="Times New Roman"/>
          <w:sz w:val="22"/>
          <w:szCs w:val="22"/>
        </w:rPr>
        <w:t>).</w:t>
      </w:r>
    </w:p>
    <w:p w14:paraId="38DB7FEC"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57C749B7"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23.1.2</w:t>
      </w:r>
      <w:r w:rsidRPr="00D5109B">
        <w:rPr>
          <w:rFonts w:ascii="Times New Roman" w:eastAsia="Times New Roman" w:hAnsi="Times New Roman" w:cs="Times New Roman"/>
          <w:sz w:val="22"/>
          <w:szCs w:val="22"/>
        </w:rPr>
        <w:tab/>
        <w:t>In the event the underlying Concessionaire Event of Default is not cured within the Cure Period and the same is subsisting at the expiry of the Cure Period, the Authority shall be entitled to:</w:t>
      </w:r>
    </w:p>
    <w:p w14:paraId="1363C82D"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76031FE4" w14:textId="77777777" w:rsidR="00021F49" w:rsidRPr="00D5109B" w:rsidRDefault="00021F49" w:rsidP="00466527">
      <w:pPr>
        <w:pStyle w:val="ListParagraph"/>
        <w:numPr>
          <w:ilvl w:val="2"/>
          <w:numId w:val="106"/>
        </w:numPr>
        <w:tabs>
          <w:tab w:val="left" w:pos="1440"/>
        </w:tabs>
        <w:spacing w:line="0" w:lineRule="atLeast"/>
        <w:ind w:left="1440" w:hanging="720"/>
        <w:jc w:val="both"/>
        <w:rPr>
          <w:rFonts w:eastAsia="Times New Roman"/>
        </w:rPr>
      </w:pPr>
      <w:r w:rsidRPr="00D5109B">
        <w:rPr>
          <w:rFonts w:eastAsia="Times New Roman"/>
        </w:rPr>
        <w:t>Terminate this Agreement by issuing the Termination Notice upon expiry of the Cure Period; and</w:t>
      </w:r>
    </w:p>
    <w:p w14:paraId="70EB5AD9" w14:textId="77777777" w:rsidR="00021F49" w:rsidRPr="00D5109B" w:rsidRDefault="00021F49" w:rsidP="00807BFD">
      <w:pPr>
        <w:pStyle w:val="ListParagraph"/>
        <w:tabs>
          <w:tab w:val="left" w:pos="1440"/>
        </w:tabs>
        <w:spacing w:line="0" w:lineRule="atLeast"/>
        <w:ind w:left="1440" w:hanging="720"/>
        <w:jc w:val="both"/>
        <w:rPr>
          <w:rFonts w:eastAsia="Times New Roman"/>
        </w:rPr>
      </w:pPr>
    </w:p>
    <w:p w14:paraId="10091BC4" w14:textId="77777777" w:rsidR="00021F49" w:rsidRPr="00D5109B" w:rsidRDefault="00021F49" w:rsidP="00466527">
      <w:pPr>
        <w:pStyle w:val="ListParagraph"/>
        <w:numPr>
          <w:ilvl w:val="2"/>
          <w:numId w:val="106"/>
        </w:numPr>
        <w:tabs>
          <w:tab w:val="left" w:pos="1440"/>
        </w:tabs>
        <w:spacing w:line="0" w:lineRule="atLeast"/>
        <w:ind w:left="1440" w:hanging="720"/>
        <w:jc w:val="both"/>
        <w:rPr>
          <w:rFonts w:eastAsia="Times New Roman"/>
        </w:rPr>
      </w:pPr>
      <w:proofErr w:type="spellStart"/>
      <w:r w:rsidRPr="00D5109B">
        <w:rPr>
          <w:rFonts w:eastAsia="Times New Roman"/>
        </w:rPr>
        <w:t>encash</w:t>
      </w:r>
      <w:proofErr w:type="spellEnd"/>
      <w:r w:rsidRPr="00D5109B">
        <w:rPr>
          <w:rFonts w:eastAsia="Times New Roman"/>
        </w:rPr>
        <w:t xml:space="preserve"> the [Construction Performance Security or the O&amp;M Performance Security]</w:t>
      </w:r>
      <w:r w:rsidRPr="00D5109B">
        <w:rPr>
          <w:rStyle w:val="FootnoteReference"/>
        </w:rPr>
        <w:footnoteReference w:id="77"/>
      </w:r>
      <w:r w:rsidRPr="00D5109B">
        <w:rPr>
          <w:rFonts w:eastAsia="Times New Roman"/>
        </w:rPr>
        <w:t>, as applicable and in effect as such time, on or following the issuance of the Termination Notice.</w:t>
      </w:r>
    </w:p>
    <w:p w14:paraId="487AD517"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2B4DB79C"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23.1.3</w:t>
      </w:r>
      <w:r w:rsidRPr="00D5109B">
        <w:rPr>
          <w:rFonts w:ascii="Times New Roman" w:eastAsia="Times New Roman" w:hAnsi="Times New Roman" w:cs="Times New Roman"/>
          <w:sz w:val="22"/>
          <w:szCs w:val="22"/>
        </w:rPr>
        <w:tab/>
        <w:t>The following shall apply in respect of Cure Period relating to a Concessionaire Event of Default:</w:t>
      </w:r>
    </w:p>
    <w:p w14:paraId="5F89B6DC"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4138F1EF" w14:textId="77777777" w:rsidR="00021F49" w:rsidRPr="00D5109B" w:rsidRDefault="00021F49" w:rsidP="00466527">
      <w:pPr>
        <w:pStyle w:val="ListParagraph"/>
        <w:numPr>
          <w:ilvl w:val="0"/>
          <w:numId w:val="116"/>
        </w:numPr>
        <w:spacing w:line="0" w:lineRule="atLeast"/>
        <w:ind w:left="1440" w:hanging="720"/>
        <w:jc w:val="both"/>
        <w:rPr>
          <w:rFonts w:eastAsia="Times New Roman"/>
        </w:rPr>
      </w:pPr>
      <w:r w:rsidRPr="00D5109B">
        <w:rPr>
          <w:rFonts w:eastAsia="Times New Roman"/>
        </w:rPr>
        <w:t>the Cure Period provided in this Agreement shall not relieve the Concessionaire from liability for damages</w:t>
      </w:r>
      <w:r w:rsidRPr="00D5109B">
        <w:rPr>
          <w:rStyle w:val="FootnoteReference"/>
        </w:rPr>
        <w:footnoteReference w:id="78"/>
      </w:r>
      <w:r w:rsidRPr="00D5109B">
        <w:rPr>
          <w:rFonts w:eastAsia="Times New Roman"/>
        </w:rPr>
        <w:t>(as expressly set out in this Agreement), if any, caused by its underlying breach or default giving rise to the Authority Preliminary Notice;</w:t>
      </w:r>
    </w:p>
    <w:p w14:paraId="40A639C3" w14:textId="77777777" w:rsidR="00021F49" w:rsidRPr="00D5109B" w:rsidRDefault="00021F49" w:rsidP="00807BFD">
      <w:pPr>
        <w:pStyle w:val="ListParagraph"/>
        <w:spacing w:line="0" w:lineRule="atLeast"/>
        <w:ind w:left="1440" w:hanging="720"/>
        <w:jc w:val="both"/>
        <w:rPr>
          <w:rFonts w:eastAsia="Times New Roman"/>
        </w:rPr>
      </w:pPr>
    </w:p>
    <w:p w14:paraId="4402C2CF" w14:textId="77777777" w:rsidR="00021F49" w:rsidRPr="00D5109B" w:rsidRDefault="00021F49" w:rsidP="00466527">
      <w:pPr>
        <w:pStyle w:val="ListParagraph"/>
        <w:numPr>
          <w:ilvl w:val="0"/>
          <w:numId w:val="116"/>
        </w:numPr>
        <w:spacing w:line="0" w:lineRule="atLeast"/>
        <w:ind w:left="1440" w:hanging="720"/>
        <w:jc w:val="both"/>
        <w:rPr>
          <w:rFonts w:eastAsia="Times New Roman"/>
        </w:rPr>
      </w:pPr>
      <w:r w:rsidRPr="00D5109B">
        <w:rPr>
          <w:rFonts w:eastAsia="Times New Roman"/>
        </w:rPr>
        <w:t>the Cure Period shall not in any way be extended by any period of Suspension under this Agreement;</w:t>
      </w:r>
    </w:p>
    <w:p w14:paraId="38F8584A" w14:textId="77777777" w:rsidR="00021F49" w:rsidRPr="00D5109B" w:rsidRDefault="00021F49" w:rsidP="00807BFD">
      <w:pPr>
        <w:pStyle w:val="ListParagraph"/>
        <w:ind w:left="1440" w:hanging="720"/>
        <w:jc w:val="both"/>
        <w:rPr>
          <w:rFonts w:eastAsia="Times New Roman"/>
        </w:rPr>
      </w:pPr>
    </w:p>
    <w:p w14:paraId="2A5FE799" w14:textId="77777777" w:rsidR="00021F49" w:rsidRPr="00D5109B" w:rsidRDefault="00021F49" w:rsidP="00466527">
      <w:pPr>
        <w:pStyle w:val="ListParagraph"/>
        <w:numPr>
          <w:ilvl w:val="0"/>
          <w:numId w:val="116"/>
        </w:numPr>
        <w:spacing w:line="0" w:lineRule="atLeast"/>
        <w:ind w:left="1440" w:hanging="720"/>
        <w:jc w:val="both"/>
        <w:rPr>
          <w:rFonts w:eastAsia="Times New Roman"/>
        </w:rPr>
      </w:pPr>
      <w:r w:rsidRPr="00D5109B">
        <w:rPr>
          <w:rFonts w:eastAsia="Times New Roman"/>
        </w:rPr>
        <w:t>if the cure of the breach including as identified in the Authority Preliminary Notice by the Concessionaire requires any reasonable action by the Concessionaire that must be approved by the Authority and/or any other Government Authority hereunder, the applicable Cure Period shall be extended from the date the Concessionaire notifies the Authority of the same until the date that the Authority and/or any other Government Authority, as the case may be, accords the required approval;</w:t>
      </w:r>
    </w:p>
    <w:p w14:paraId="3C44B4D2" w14:textId="77777777" w:rsidR="00021F49" w:rsidRPr="00D5109B" w:rsidRDefault="00021F49" w:rsidP="00807BFD">
      <w:pPr>
        <w:pStyle w:val="ListParagraph"/>
        <w:ind w:left="1440" w:hanging="720"/>
        <w:jc w:val="both"/>
        <w:rPr>
          <w:rFonts w:eastAsia="Times New Roman"/>
        </w:rPr>
      </w:pPr>
    </w:p>
    <w:p w14:paraId="32D9A6C5" w14:textId="77777777" w:rsidR="00021F49" w:rsidRPr="00D5109B" w:rsidRDefault="00021F49" w:rsidP="00466527">
      <w:pPr>
        <w:pStyle w:val="ListParagraph"/>
        <w:numPr>
          <w:ilvl w:val="0"/>
          <w:numId w:val="116"/>
        </w:numPr>
        <w:spacing w:line="0" w:lineRule="atLeast"/>
        <w:ind w:left="1440" w:hanging="720"/>
        <w:jc w:val="both"/>
        <w:rPr>
          <w:rFonts w:eastAsia="Times New Roman"/>
        </w:rPr>
      </w:pPr>
      <w:r w:rsidRPr="00D5109B">
        <w:rPr>
          <w:rFonts w:eastAsia="Times New Roman"/>
        </w:rPr>
        <w:t>during any period when any Financing Due is outstanding, the rights of the Parties and the Financiers during the pendency of the Cure Period shall be as set out in the Financing Documents.</w:t>
      </w:r>
      <w:r w:rsidRPr="00D5109B">
        <w:rPr>
          <w:rStyle w:val="FootnoteReference"/>
        </w:rPr>
        <w:footnoteReference w:id="79"/>
      </w:r>
    </w:p>
    <w:p w14:paraId="62DF9C2C"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5A2CCFFE" w14:textId="7A1BD26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23.1.4</w:t>
      </w:r>
      <w:r w:rsidRPr="00D5109B">
        <w:rPr>
          <w:rFonts w:ascii="Times New Roman" w:eastAsia="Times New Roman" w:hAnsi="Times New Roman" w:cs="Times New Roman"/>
          <w:sz w:val="22"/>
          <w:szCs w:val="22"/>
        </w:rPr>
        <w:tab/>
        <w:t>[Upon issuance of a Termination Notice by the Authority (following expiry of the Cure Period) on account of occurrence and continuation of a Concessionaire Event of Default during the Operations Period, the right of the Concessionaire to [charge the Users]</w:t>
      </w:r>
      <w:r w:rsidRPr="00D5109B">
        <w:rPr>
          <w:rStyle w:val="FootnoteReference"/>
          <w:rFonts w:ascii="Times New Roman" w:hAnsi="Times New Roman" w:cs="Times New Roman"/>
          <w:sz w:val="22"/>
          <w:szCs w:val="22"/>
        </w:rPr>
        <w:footnoteReference w:id="80"/>
      </w:r>
      <w:r w:rsidRPr="00D5109B">
        <w:rPr>
          <w:rFonts w:ascii="Times New Roman" w:eastAsia="Times New Roman" w:hAnsi="Times New Roman" w:cs="Times New Roman"/>
          <w:sz w:val="22"/>
          <w:szCs w:val="22"/>
        </w:rPr>
        <w:t xml:space="preserve">  shall stand transferred to the Authority with immediate effect and thereafter all [revenues from Users] shall accrue and/or be payable to the Authority.]</w:t>
      </w:r>
      <w:r w:rsidRPr="00D5109B">
        <w:rPr>
          <w:rStyle w:val="FootnoteReference"/>
          <w:rFonts w:ascii="Times New Roman" w:hAnsi="Times New Roman" w:cs="Times New Roman"/>
          <w:sz w:val="22"/>
          <w:szCs w:val="22"/>
        </w:rPr>
        <w:footnoteReference w:id="81"/>
      </w:r>
      <w:r w:rsidRPr="00D5109B">
        <w:rPr>
          <w:rFonts w:ascii="Times New Roman" w:eastAsia="Times New Roman" w:hAnsi="Times New Roman" w:cs="Times New Roman"/>
          <w:sz w:val="22"/>
          <w:szCs w:val="22"/>
        </w:rPr>
        <w:t xml:space="preserve">  </w:t>
      </w:r>
    </w:p>
    <w:p w14:paraId="1863A072" w14:textId="745F2D5D" w:rsidR="004A326E" w:rsidRPr="00D5109B" w:rsidRDefault="004A326E" w:rsidP="00807BFD">
      <w:pPr>
        <w:tabs>
          <w:tab w:val="left" w:pos="1000"/>
        </w:tabs>
        <w:spacing w:line="0" w:lineRule="atLeast"/>
        <w:ind w:left="720" w:hanging="720"/>
        <w:jc w:val="both"/>
        <w:rPr>
          <w:rFonts w:ascii="Times New Roman" w:eastAsia="Times New Roman" w:hAnsi="Times New Roman" w:cs="Times New Roman"/>
          <w:sz w:val="22"/>
          <w:szCs w:val="22"/>
        </w:rPr>
      </w:pPr>
    </w:p>
    <w:p w14:paraId="0DA56D8C" w14:textId="77777777" w:rsidR="00003542" w:rsidRPr="00D5109B" w:rsidRDefault="004A326E" w:rsidP="00003542">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23.1.5</w:t>
      </w:r>
      <w:r w:rsidRPr="00D5109B">
        <w:rPr>
          <w:rFonts w:ascii="Times New Roman" w:eastAsia="Times New Roman" w:hAnsi="Times New Roman" w:cs="Times New Roman"/>
          <w:sz w:val="22"/>
          <w:szCs w:val="22"/>
        </w:rPr>
        <w:tab/>
      </w:r>
      <w:r w:rsidR="00003542" w:rsidRPr="00D5109B">
        <w:rPr>
          <w:rFonts w:ascii="Times New Roman" w:eastAsia="Times New Roman" w:hAnsi="Times New Roman" w:cs="Times New Roman"/>
          <w:sz w:val="22"/>
          <w:szCs w:val="22"/>
        </w:rPr>
        <w:t>In the event of Termination for a Concessionaire Event of Default, the Authority shall (to the extent available under the Applicable Laws) be entitled to:</w:t>
      </w:r>
    </w:p>
    <w:p w14:paraId="21E73B85" w14:textId="77777777" w:rsidR="00003542" w:rsidRPr="00D5109B" w:rsidRDefault="00003542" w:rsidP="00003542">
      <w:pPr>
        <w:tabs>
          <w:tab w:val="left" w:pos="1000"/>
        </w:tabs>
        <w:spacing w:line="0" w:lineRule="atLeast"/>
        <w:ind w:left="720" w:hanging="720"/>
        <w:jc w:val="both"/>
        <w:rPr>
          <w:rFonts w:ascii="Times New Roman" w:eastAsia="Times New Roman" w:hAnsi="Times New Roman" w:cs="Times New Roman"/>
          <w:sz w:val="22"/>
          <w:szCs w:val="22"/>
        </w:rPr>
      </w:pPr>
    </w:p>
    <w:p w14:paraId="4214EC2D" w14:textId="77777777" w:rsidR="00003542" w:rsidRPr="00D5109B" w:rsidRDefault="00003542" w:rsidP="00466527">
      <w:pPr>
        <w:pStyle w:val="ListParagraph"/>
        <w:numPr>
          <w:ilvl w:val="0"/>
          <w:numId w:val="160"/>
        </w:numPr>
        <w:tabs>
          <w:tab w:val="left" w:pos="1440"/>
        </w:tabs>
        <w:spacing w:line="0" w:lineRule="atLeast"/>
        <w:ind w:left="1440" w:hanging="720"/>
        <w:jc w:val="both"/>
        <w:rPr>
          <w:rFonts w:eastAsia="Times New Roman"/>
          <w:lang w:val="en-GB"/>
        </w:rPr>
      </w:pPr>
      <w:r w:rsidRPr="00D5109B">
        <w:rPr>
          <w:rFonts w:eastAsia="Times New Roman"/>
        </w:rPr>
        <w:t xml:space="preserve">pursue any remedies, including the recovery of any Losses or damages suffered by the Authority as a result of a Concessionaire Event of Default that gave rise to such Termination; and </w:t>
      </w:r>
    </w:p>
    <w:p w14:paraId="3C3921AC" w14:textId="77777777" w:rsidR="00003542" w:rsidRPr="00D5109B" w:rsidRDefault="00003542" w:rsidP="008C76EC">
      <w:pPr>
        <w:pStyle w:val="ListParagraph"/>
        <w:tabs>
          <w:tab w:val="left" w:pos="1440"/>
        </w:tabs>
        <w:spacing w:line="0" w:lineRule="atLeast"/>
        <w:ind w:left="1440"/>
        <w:jc w:val="both"/>
        <w:rPr>
          <w:rFonts w:eastAsia="Times New Roman"/>
          <w:lang w:val="en-GB"/>
        </w:rPr>
      </w:pPr>
    </w:p>
    <w:p w14:paraId="109C9904" w14:textId="1F22A2BD" w:rsidR="004A326E" w:rsidRPr="00D5109B" w:rsidRDefault="00003542" w:rsidP="00466527">
      <w:pPr>
        <w:pStyle w:val="ListParagraph"/>
        <w:numPr>
          <w:ilvl w:val="0"/>
          <w:numId w:val="160"/>
        </w:numPr>
        <w:tabs>
          <w:tab w:val="left" w:pos="1440"/>
        </w:tabs>
        <w:spacing w:line="0" w:lineRule="atLeast"/>
        <w:ind w:left="1440" w:hanging="720"/>
        <w:jc w:val="both"/>
        <w:rPr>
          <w:rFonts w:eastAsia="Times New Roman"/>
          <w:lang w:val="en-GB"/>
        </w:rPr>
      </w:pPr>
      <w:r w:rsidRPr="00D5109B">
        <w:rPr>
          <w:rFonts w:eastAsia="Times New Roman"/>
          <w:lang w:val="en-GB"/>
        </w:rPr>
        <w:t>recover any Losses and damages incurred by the Authority and any extra costs of completing the Project Works</w:t>
      </w:r>
      <w:r w:rsidR="004A326E" w:rsidRPr="00D5109B">
        <w:rPr>
          <w:rFonts w:eastAsia="Times New Roman"/>
        </w:rPr>
        <w:t xml:space="preserve">. </w:t>
      </w:r>
    </w:p>
    <w:p w14:paraId="043439E4"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629D818B"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23.2</w:t>
      </w:r>
      <w:r w:rsidRPr="00D5109B">
        <w:rPr>
          <w:rFonts w:ascii="Times New Roman" w:eastAsia="Times New Roman" w:hAnsi="Times New Roman" w:cs="Times New Roman"/>
          <w:b/>
          <w:sz w:val="22"/>
          <w:szCs w:val="22"/>
        </w:rPr>
        <w:tab/>
      </w:r>
      <w:r w:rsidRPr="00D5109B">
        <w:rPr>
          <w:rFonts w:ascii="Times New Roman" w:eastAsia="Times New Roman" w:hAnsi="Times New Roman" w:cs="Times New Roman"/>
          <w:b/>
          <w:smallCaps/>
          <w:sz w:val="22"/>
          <w:szCs w:val="22"/>
          <w:u w:val="single"/>
        </w:rPr>
        <w:t>Termination For Authority Event Of Default</w:t>
      </w:r>
    </w:p>
    <w:p w14:paraId="4F7FA7A8"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6F4FC307"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23.2.1</w:t>
      </w:r>
      <w:r w:rsidRPr="00D5109B">
        <w:rPr>
          <w:rFonts w:ascii="Times New Roman" w:eastAsia="Times New Roman" w:hAnsi="Times New Roman" w:cs="Times New Roman"/>
          <w:sz w:val="22"/>
          <w:szCs w:val="22"/>
        </w:rPr>
        <w:tab/>
        <w:t xml:space="preserve">Without prejudice to any other right or remedy which the Concessionaire may have in respect thereof under this Agreement, upon the occurrence and continuation of any of the Authority Event of Default, the Concessionaire shall by a notice in writing inform the Authority of its intention to issue the Termination Notice (the </w:t>
      </w:r>
      <w:r w:rsidRPr="00D5109B">
        <w:rPr>
          <w:rFonts w:ascii="Times New Roman" w:eastAsia="Times New Roman" w:hAnsi="Times New Roman" w:cs="Times New Roman"/>
          <w:b/>
          <w:sz w:val="22"/>
          <w:szCs w:val="22"/>
        </w:rPr>
        <w:t>Concessionaire Preliminary Notice</w:t>
      </w:r>
      <w:r w:rsidRPr="00D5109B">
        <w:rPr>
          <w:rFonts w:ascii="Times New Roman" w:eastAsia="Times New Roman" w:hAnsi="Times New Roman" w:cs="Times New Roman"/>
          <w:sz w:val="22"/>
          <w:szCs w:val="22"/>
        </w:rPr>
        <w:t>).</w:t>
      </w:r>
    </w:p>
    <w:p w14:paraId="61F9CC11"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47169100"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23.2.2</w:t>
      </w:r>
      <w:r w:rsidRPr="00D5109B">
        <w:rPr>
          <w:rFonts w:ascii="Times New Roman" w:eastAsia="Times New Roman" w:hAnsi="Times New Roman" w:cs="Times New Roman"/>
          <w:sz w:val="22"/>
          <w:szCs w:val="22"/>
        </w:rPr>
        <w:tab/>
        <w:t>In the event the underlying Authority Event of Default is not cured by the Authority within the Cure Period and the same is subsisting at the expiry of the Cure Period, the Concessionaire shall be entitled to terminate this Agreement by issuing the Termination Notice upon expiry of the Cure Period.</w:t>
      </w:r>
    </w:p>
    <w:p w14:paraId="47C58B42"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007C5027"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23.2.3</w:t>
      </w:r>
      <w:r w:rsidRPr="00D5109B">
        <w:rPr>
          <w:rFonts w:ascii="Times New Roman" w:eastAsia="Times New Roman" w:hAnsi="Times New Roman" w:cs="Times New Roman"/>
          <w:sz w:val="22"/>
          <w:szCs w:val="22"/>
        </w:rPr>
        <w:tab/>
        <w:t>In the event of Termination due to an Authority Event of Default, the Authority shall pay to the Concessionaire on or prior to the Termination Payment Date, by way of Termination Payment, an amount equal to the Authority Default Termination Amount.</w:t>
      </w:r>
    </w:p>
    <w:p w14:paraId="3C1B8E3B"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082C51C4"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23.2.4</w:t>
      </w:r>
      <w:r w:rsidRPr="00D5109B">
        <w:rPr>
          <w:rFonts w:ascii="Times New Roman" w:eastAsia="Times New Roman" w:hAnsi="Times New Roman" w:cs="Times New Roman"/>
          <w:sz w:val="22"/>
          <w:szCs w:val="22"/>
        </w:rPr>
        <w:tab/>
        <w:t>[Upon issuance of a Termination Notice by the Concessionaire (following expiry of the Cure Period) on account of occurrence and continuation of an Authority Event of Default during the Operations Period, the right of the Concessionaire to [charge the Users]</w:t>
      </w:r>
      <w:r w:rsidRPr="00D5109B">
        <w:rPr>
          <w:rStyle w:val="FootnoteReference"/>
          <w:rFonts w:ascii="Times New Roman" w:hAnsi="Times New Roman" w:cs="Times New Roman"/>
          <w:sz w:val="22"/>
          <w:szCs w:val="22"/>
        </w:rPr>
        <w:footnoteReference w:id="82"/>
      </w:r>
      <w:r w:rsidRPr="00D5109B">
        <w:rPr>
          <w:rFonts w:ascii="Times New Roman" w:eastAsia="Times New Roman" w:hAnsi="Times New Roman" w:cs="Times New Roman"/>
          <w:sz w:val="22"/>
          <w:szCs w:val="22"/>
        </w:rPr>
        <w:t xml:space="preserve">  shall stand transferred to the Authority with immediate effect and thereafter all [revenues from Users] shall accrue and/or be payable to the Authority.]</w:t>
      </w:r>
      <w:r w:rsidRPr="00D5109B">
        <w:rPr>
          <w:rStyle w:val="FootnoteReference"/>
          <w:rFonts w:ascii="Times New Roman" w:hAnsi="Times New Roman" w:cs="Times New Roman"/>
          <w:sz w:val="22"/>
          <w:szCs w:val="22"/>
        </w:rPr>
        <w:footnoteReference w:id="83"/>
      </w:r>
      <w:r w:rsidRPr="00D5109B">
        <w:rPr>
          <w:rFonts w:ascii="Times New Roman" w:eastAsia="Times New Roman" w:hAnsi="Times New Roman" w:cs="Times New Roman"/>
          <w:sz w:val="22"/>
          <w:szCs w:val="22"/>
        </w:rPr>
        <w:t xml:space="preserve"> </w:t>
      </w:r>
    </w:p>
    <w:p w14:paraId="27499376"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533C75A0" w14:textId="77777777" w:rsidR="00021F49" w:rsidRPr="00D5109B" w:rsidRDefault="00021F49" w:rsidP="00807BFD">
      <w:pPr>
        <w:tabs>
          <w:tab w:val="left" w:pos="1000"/>
        </w:tabs>
        <w:spacing w:line="0" w:lineRule="atLeast"/>
        <w:ind w:left="720" w:hanging="720"/>
        <w:jc w:val="both"/>
        <w:rPr>
          <w:rFonts w:ascii="Times New Roman" w:hAnsi="Times New Roman" w:cs="Times New Roman"/>
          <w:b/>
          <w:smallCaps/>
          <w:sz w:val="22"/>
          <w:szCs w:val="22"/>
          <w:u w:val="single"/>
        </w:rPr>
      </w:pPr>
      <w:r w:rsidRPr="00D5109B">
        <w:rPr>
          <w:rFonts w:ascii="Times New Roman" w:eastAsia="Times New Roman" w:hAnsi="Times New Roman" w:cs="Times New Roman"/>
          <w:b/>
          <w:sz w:val="22"/>
          <w:szCs w:val="22"/>
        </w:rPr>
        <w:t>23.3</w:t>
      </w:r>
      <w:r w:rsidRPr="00D5109B">
        <w:rPr>
          <w:rFonts w:ascii="Times New Roman" w:eastAsia="Times New Roman" w:hAnsi="Times New Roman" w:cs="Times New Roman"/>
          <w:b/>
          <w:sz w:val="22"/>
          <w:szCs w:val="22"/>
        </w:rPr>
        <w:tab/>
      </w:r>
      <w:r w:rsidRPr="00D5109B">
        <w:rPr>
          <w:rFonts w:ascii="Times New Roman" w:eastAsia="Times New Roman" w:hAnsi="Times New Roman" w:cs="Times New Roman"/>
          <w:b/>
          <w:smallCaps/>
          <w:sz w:val="22"/>
          <w:szCs w:val="22"/>
          <w:u w:val="single"/>
        </w:rPr>
        <w:t xml:space="preserve">Termination For </w:t>
      </w:r>
      <w:r w:rsidRPr="00D5109B">
        <w:rPr>
          <w:rFonts w:ascii="Times New Roman" w:hAnsi="Times New Roman" w:cs="Times New Roman"/>
          <w:b/>
          <w:smallCaps/>
          <w:sz w:val="22"/>
          <w:szCs w:val="22"/>
          <w:u w:val="single"/>
        </w:rPr>
        <w:t>Corrupt Acts</w:t>
      </w:r>
    </w:p>
    <w:p w14:paraId="51795F87" w14:textId="77777777" w:rsidR="00021F49" w:rsidRPr="00D5109B" w:rsidRDefault="00021F49" w:rsidP="00807BFD">
      <w:pPr>
        <w:tabs>
          <w:tab w:val="left" w:pos="1000"/>
        </w:tabs>
        <w:spacing w:line="0" w:lineRule="atLeast"/>
        <w:ind w:left="720" w:hanging="720"/>
        <w:jc w:val="both"/>
        <w:rPr>
          <w:rFonts w:ascii="Times New Roman" w:hAnsi="Times New Roman" w:cs="Times New Roman"/>
          <w:sz w:val="22"/>
          <w:szCs w:val="22"/>
        </w:rPr>
      </w:pPr>
    </w:p>
    <w:p w14:paraId="3852A72B"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23.3.1</w:t>
      </w:r>
      <w:r w:rsidRPr="00D5109B">
        <w:rPr>
          <w:rFonts w:ascii="Times New Roman" w:eastAsia="Times New Roman" w:hAnsi="Times New Roman" w:cs="Times New Roman"/>
          <w:sz w:val="22"/>
          <w:szCs w:val="22"/>
        </w:rPr>
        <w:tab/>
        <w:t>The Concessionaire warrants that in entering into this Agreement it</w:t>
      </w:r>
      <w:r w:rsidRPr="00D5109B">
        <w:rPr>
          <w:rFonts w:ascii="Times New Roman" w:hAnsi="Times New Roman" w:cs="Times New Roman"/>
          <w:sz w:val="22"/>
          <w:szCs w:val="22"/>
        </w:rPr>
        <w:t xml:space="preserve"> has </w:t>
      </w:r>
      <w:r w:rsidRPr="00D5109B">
        <w:rPr>
          <w:rFonts w:ascii="Times New Roman" w:eastAsia="Times New Roman" w:hAnsi="Times New Roman" w:cs="Times New Roman"/>
          <w:sz w:val="22"/>
          <w:szCs w:val="22"/>
        </w:rPr>
        <w:t xml:space="preserve">not committed </w:t>
      </w:r>
      <w:r w:rsidRPr="00D5109B">
        <w:rPr>
          <w:rFonts w:ascii="Times New Roman" w:hAnsi="Times New Roman" w:cs="Times New Roman"/>
          <w:sz w:val="22"/>
          <w:szCs w:val="22"/>
        </w:rPr>
        <w:t>any Corrupt Act</w:t>
      </w:r>
      <w:r w:rsidRPr="00D5109B">
        <w:rPr>
          <w:rFonts w:ascii="Times New Roman" w:eastAsia="Times New Roman" w:hAnsi="Times New Roman" w:cs="Times New Roman"/>
          <w:sz w:val="22"/>
          <w:szCs w:val="22"/>
        </w:rPr>
        <w:t>.</w:t>
      </w:r>
    </w:p>
    <w:p w14:paraId="5BDD0517" w14:textId="77777777" w:rsidR="00874370" w:rsidRPr="00D5109B" w:rsidRDefault="00874370" w:rsidP="00807BFD">
      <w:pPr>
        <w:tabs>
          <w:tab w:val="left" w:pos="1000"/>
        </w:tabs>
        <w:spacing w:line="0" w:lineRule="atLeast"/>
        <w:ind w:left="720" w:hanging="720"/>
        <w:jc w:val="both"/>
        <w:rPr>
          <w:rFonts w:ascii="Times New Roman" w:eastAsia="Times New Roman" w:hAnsi="Times New Roman" w:cs="Times New Roman"/>
          <w:sz w:val="22"/>
          <w:szCs w:val="22"/>
        </w:rPr>
      </w:pPr>
    </w:p>
    <w:p w14:paraId="55E3F064" w14:textId="419DC00A"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23.3.</w:t>
      </w:r>
      <w:r w:rsidR="00807BFD"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t>If any Corrupt Act is committed, then the Authority shall be entitled to act in accordance with the following provisions of this Section 23.</w:t>
      </w:r>
      <w:r w:rsidR="00807BFD" w:rsidRPr="00D5109B">
        <w:rPr>
          <w:rFonts w:ascii="Times New Roman" w:eastAsia="Times New Roman" w:hAnsi="Times New Roman" w:cs="Times New Roman"/>
          <w:sz w:val="22"/>
          <w:szCs w:val="22"/>
        </w:rPr>
        <w:t>3.2</w:t>
      </w:r>
      <w:r w:rsidRPr="00D5109B">
        <w:rPr>
          <w:rFonts w:ascii="Times New Roman" w:eastAsia="Times New Roman" w:hAnsi="Times New Roman" w:cs="Times New Roman"/>
          <w:sz w:val="22"/>
          <w:szCs w:val="22"/>
        </w:rPr>
        <w:t>:</w:t>
      </w:r>
    </w:p>
    <w:p w14:paraId="248A0904"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5E88AC61" w14:textId="77777777" w:rsidR="00021F49" w:rsidRPr="00D5109B" w:rsidRDefault="00021F49" w:rsidP="00466527">
      <w:pPr>
        <w:pStyle w:val="ListParagraph"/>
        <w:numPr>
          <w:ilvl w:val="0"/>
          <w:numId w:val="117"/>
        </w:numPr>
        <w:tabs>
          <w:tab w:val="left" w:pos="1440"/>
        </w:tabs>
        <w:spacing w:line="0" w:lineRule="atLeast"/>
        <w:ind w:left="1440" w:hanging="720"/>
        <w:jc w:val="both"/>
        <w:rPr>
          <w:rFonts w:eastAsia="Times New Roman"/>
        </w:rPr>
      </w:pPr>
      <w:r w:rsidRPr="00D5109B">
        <w:rPr>
          <w:rFonts w:eastAsia="Times New Roman"/>
        </w:rPr>
        <w:t>if the Corrupt Act is</w:t>
      </w:r>
      <w:r w:rsidRPr="00D5109B">
        <w:t xml:space="preserve"> committed by the Concessionaire</w:t>
      </w:r>
      <w:r w:rsidRPr="00D5109B">
        <w:rPr>
          <w:rFonts w:eastAsia="Times New Roman"/>
        </w:rPr>
        <w:t xml:space="preserve"> </w:t>
      </w:r>
      <w:bookmarkStart w:id="893" w:name="_Hlk526766399"/>
      <w:r w:rsidRPr="00D5109B">
        <w:t xml:space="preserve">or any Affiliate of the Concessionaire, as the case may be, </w:t>
      </w:r>
      <w:bookmarkEnd w:id="893"/>
      <w:r w:rsidRPr="00D5109B">
        <w:t xml:space="preserve">then </w:t>
      </w:r>
      <w:r w:rsidRPr="00D5109B">
        <w:rPr>
          <w:rFonts w:eastAsia="Times New Roman"/>
        </w:rPr>
        <w:t xml:space="preserve">in any such case, </w:t>
      </w:r>
      <w:r w:rsidRPr="00D5109B">
        <w:t>the Authority may issue an Authority Preliminary Notice</w:t>
      </w:r>
      <w:r w:rsidRPr="00D5109B">
        <w:rPr>
          <w:rFonts w:eastAsia="Times New Roman"/>
        </w:rPr>
        <w:t>;</w:t>
      </w:r>
    </w:p>
    <w:p w14:paraId="3C49DB7B" w14:textId="77777777" w:rsidR="00021F49" w:rsidRPr="00D5109B" w:rsidRDefault="00021F49" w:rsidP="00807BFD">
      <w:pPr>
        <w:pStyle w:val="ListParagraph"/>
        <w:tabs>
          <w:tab w:val="left" w:pos="1440"/>
        </w:tabs>
        <w:spacing w:line="0" w:lineRule="atLeast"/>
        <w:ind w:left="1440" w:hanging="720"/>
        <w:jc w:val="both"/>
        <w:rPr>
          <w:rFonts w:eastAsia="Times New Roman"/>
        </w:rPr>
      </w:pPr>
    </w:p>
    <w:p w14:paraId="7875DA24" w14:textId="77777777" w:rsidR="00021F49" w:rsidRPr="00D5109B" w:rsidRDefault="00021F49" w:rsidP="00466527">
      <w:pPr>
        <w:pStyle w:val="ListParagraph"/>
        <w:numPr>
          <w:ilvl w:val="0"/>
          <w:numId w:val="117"/>
        </w:numPr>
        <w:tabs>
          <w:tab w:val="left" w:pos="1440"/>
        </w:tabs>
        <w:spacing w:line="0" w:lineRule="atLeast"/>
        <w:ind w:left="1440" w:hanging="720"/>
        <w:jc w:val="both"/>
      </w:pPr>
      <w:r w:rsidRPr="00D5109B">
        <w:rPr>
          <w:rFonts w:eastAsia="Times New Roman"/>
        </w:rPr>
        <w:t>if the Corrupt Act is committed by an employee of the Concessionaire acting independently of the Concessionaire, the Authority may an Authority Preliminary Notice; provided, however, the Authority shall not be entitled</w:t>
      </w:r>
      <w:r w:rsidRPr="00D5109B">
        <w:t xml:space="preserve"> to issue a Termination Notice</w:t>
      </w:r>
      <w:r w:rsidRPr="00D5109B">
        <w:rPr>
          <w:rFonts w:eastAsia="Times New Roman"/>
        </w:rPr>
        <w:t xml:space="preserve"> in the event the Concessionaire, within [thirty (30) days] of its receipt of the Authority Preliminary Notice, terminates such employee’s involvement in the Project and (if necessary) procures and evidences the performance of any part of the Project deliverables previously performed by such employee by another person;</w:t>
      </w:r>
    </w:p>
    <w:p w14:paraId="5C3E9CD3" w14:textId="77777777" w:rsidR="00021F49" w:rsidRPr="00D5109B" w:rsidRDefault="00021F49" w:rsidP="00807BFD">
      <w:pPr>
        <w:pStyle w:val="ListParagraph"/>
        <w:tabs>
          <w:tab w:val="left" w:pos="1440"/>
        </w:tabs>
        <w:ind w:left="1440" w:hanging="720"/>
        <w:jc w:val="both"/>
        <w:rPr>
          <w:rFonts w:eastAsia="Times New Roman"/>
        </w:rPr>
      </w:pPr>
    </w:p>
    <w:p w14:paraId="69132D55" w14:textId="77777777" w:rsidR="00021F49" w:rsidRPr="00D5109B" w:rsidRDefault="00021F49" w:rsidP="00466527">
      <w:pPr>
        <w:pStyle w:val="ListParagraph"/>
        <w:numPr>
          <w:ilvl w:val="0"/>
          <w:numId w:val="117"/>
        </w:numPr>
        <w:tabs>
          <w:tab w:val="left" w:pos="1440"/>
        </w:tabs>
        <w:spacing w:line="0" w:lineRule="atLeast"/>
        <w:ind w:left="1440" w:hanging="720"/>
        <w:jc w:val="both"/>
        <w:rPr>
          <w:rFonts w:eastAsia="Times New Roman"/>
        </w:rPr>
      </w:pPr>
      <w:r w:rsidRPr="00D5109B">
        <w:rPr>
          <w:rFonts w:eastAsia="Times New Roman"/>
        </w:rPr>
        <w:t>if the Corrupt Act is committed by any other person not specified in sub-section (b) above but involved in the Project as a subcontractor or supplier to any Contractor or to the Concessionaire, then the Authority may issue an Authority Preliminary Notice; provided, however, that the Authority shall not be entitled to issue a Termination Notice in the event the Concessionaire, within [thirty (30) days] of its receipt of the Authority Preliminary Notice, procures the termination of such person’s involvement in the Project and (if necessary) procures the performance of the relevant contract or part of the Project Works by another person.</w:t>
      </w:r>
    </w:p>
    <w:p w14:paraId="1FBEF830"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7C4408E6"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23.3.3</w:t>
      </w:r>
      <w:r w:rsidRPr="00D5109B">
        <w:rPr>
          <w:rFonts w:ascii="Times New Roman" w:eastAsia="Times New Roman" w:hAnsi="Times New Roman" w:cs="Times New Roman"/>
          <w:sz w:val="22"/>
          <w:szCs w:val="22"/>
        </w:rPr>
        <w:tab/>
        <w:t>Any Authority Preliminary Notice under this Section 23.3 shall specify:</w:t>
      </w:r>
    </w:p>
    <w:p w14:paraId="591659FC"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49871142"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w:t>
      </w:r>
      <w:r w:rsidRPr="00D5109B">
        <w:rPr>
          <w:rFonts w:ascii="Times New Roman" w:eastAsia="Times New Roman" w:hAnsi="Times New Roman" w:cs="Times New Roman"/>
          <w:sz w:val="22"/>
          <w:szCs w:val="22"/>
        </w:rPr>
        <w:tab/>
        <w:t>the nature of the Corrupt Act; and</w:t>
      </w:r>
    </w:p>
    <w:p w14:paraId="5DADDC5A"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p>
    <w:p w14:paraId="71EB5E8E"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(b)</w:t>
      </w:r>
      <w:r w:rsidRPr="00D5109B">
        <w:rPr>
          <w:rFonts w:ascii="Times New Roman" w:eastAsia="Times New Roman" w:hAnsi="Times New Roman" w:cs="Times New Roman"/>
          <w:sz w:val="22"/>
          <w:szCs w:val="22"/>
        </w:rPr>
        <w:tab/>
        <w:t>the identity of the party or parties who the Authority believes has committed the Corrupt Act; and</w:t>
      </w:r>
    </w:p>
    <w:p w14:paraId="6D976312"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p>
    <w:p w14:paraId="63C0A28C" w14:textId="2ADA48CA"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w:t>
      </w:r>
      <w:r w:rsidR="00733AAB" w:rsidRPr="00D5109B">
        <w:rPr>
          <w:rFonts w:ascii="Times New Roman" w:eastAsia="Times New Roman" w:hAnsi="Times New Roman" w:cs="Times New Roman"/>
          <w:sz w:val="22"/>
          <w:szCs w:val="22"/>
        </w:rPr>
        <w:t>c</w:t>
      </w:r>
      <w:r w:rsidRPr="00D5109B">
        <w:rPr>
          <w:rFonts w:ascii="Times New Roman" w:eastAsia="Times New Roman" w:hAnsi="Times New Roman" w:cs="Times New Roman"/>
          <w:sz w:val="22"/>
          <w:szCs w:val="22"/>
        </w:rPr>
        <w:t>)</w:t>
      </w:r>
      <w:r w:rsidRPr="00D5109B">
        <w:rPr>
          <w:rFonts w:ascii="Times New Roman" w:eastAsia="Times New Roman" w:hAnsi="Times New Roman" w:cs="Times New Roman"/>
          <w:sz w:val="22"/>
          <w:szCs w:val="22"/>
        </w:rPr>
        <w:tab/>
        <w:t>the date on which the Termination Notice will be issued, which date shall be subject to the timelines provided in Section 23.3.</w:t>
      </w:r>
      <w:r w:rsidR="00733AAB"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(b) and (c), as applicable.</w:t>
      </w:r>
    </w:p>
    <w:p w14:paraId="7028BC2F"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65C8436B"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23.3.4</w:t>
      </w:r>
      <w:r w:rsidRPr="00D5109B">
        <w:rPr>
          <w:rFonts w:ascii="Times New Roman" w:eastAsia="Times New Roman" w:hAnsi="Times New Roman" w:cs="Times New Roman"/>
          <w:sz w:val="22"/>
          <w:szCs w:val="22"/>
        </w:rPr>
        <w:tab/>
        <w:t>Without prejudice to its other rights or remedies under this Section, the Authority shall be entitled to recover from the Concessionaire, the greater of:</w:t>
      </w:r>
    </w:p>
    <w:p w14:paraId="4ECF52E3"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p>
    <w:p w14:paraId="02ABA157"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w:t>
      </w:r>
      <w:r w:rsidRPr="00D5109B">
        <w:rPr>
          <w:rFonts w:ascii="Times New Roman" w:eastAsia="Times New Roman" w:hAnsi="Times New Roman" w:cs="Times New Roman"/>
          <w:sz w:val="22"/>
          <w:szCs w:val="22"/>
        </w:rPr>
        <w:tab/>
        <w:t>the amount or value of the gift, consideration or commission which may be the subject of the Corrupt Act; and</w:t>
      </w:r>
    </w:p>
    <w:p w14:paraId="0D59360A"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p>
    <w:p w14:paraId="327AD04A"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(b)</w:t>
      </w:r>
      <w:r w:rsidRPr="00D5109B">
        <w:rPr>
          <w:rFonts w:ascii="Times New Roman" w:eastAsia="Times New Roman" w:hAnsi="Times New Roman" w:cs="Times New Roman"/>
          <w:sz w:val="22"/>
          <w:szCs w:val="22"/>
        </w:rPr>
        <w:tab/>
        <w:t>any direct losses (including Losses) sustained by the Authority in consequence of any breach of this Section by the Concessionaire.</w:t>
      </w:r>
    </w:p>
    <w:p w14:paraId="2C956945"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7AF4535B" w14:textId="03727ED3"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23.3.</w:t>
      </w:r>
      <w:r w:rsidR="00807BFD"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ab/>
        <w:t>In the event of Termination due to a Corrupt Act in accordance with this Section 23.3, the Authority shall pay to the Concessionaire on or prior to the Termination Payment Date, by way of Termination Payment, an amount equal to the Corrupt Act Termination Amount.</w:t>
      </w:r>
    </w:p>
    <w:p w14:paraId="3DD637BF"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5E25823C" w14:textId="6326717F"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23.</w:t>
      </w:r>
      <w:r w:rsidR="00807BFD" w:rsidRPr="00D5109B">
        <w:rPr>
          <w:rFonts w:ascii="Times New Roman" w:eastAsia="Times New Roman" w:hAnsi="Times New Roman" w:cs="Times New Roman"/>
          <w:b/>
          <w:sz w:val="22"/>
          <w:szCs w:val="22"/>
        </w:rPr>
        <w:t>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Termination Payments</w:t>
      </w:r>
      <w:r w:rsidRPr="00D5109B">
        <w:rPr>
          <w:rStyle w:val="FootnoteReference"/>
          <w:rFonts w:ascii="Times New Roman" w:hAnsi="Times New Roman" w:cs="Times New Roman"/>
          <w:smallCaps/>
          <w:sz w:val="22"/>
          <w:szCs w:val="22"/>
          <w:u w:val="single"/>
        </w:rPr>
        <w:footnoteReference w:id="84"/>
      </w:r>
    </w:p>
    <w:p w14:paraId="60022E8E"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4EC0F9F7" w14:textId="605C1B0F"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w:t>
      </w:r>
      <w:r w:rsidR="00807BFD"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t>Where due, the Termination Payment shall be payable to the Concessionaire by the Authority on or prior to the Termination Payment Date in accordance with a demand being made by the Concessionaire in writing, subject to the same being duly certified by the Independent Engineer and Independent Auditor.</w:t>
      </w:r>
    </w:p>
    <w:p w14:paraId="5C4266A6"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7A68DA0C" w14:textId="1F11EE5A"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w:t>
      </w:r>
      <w:r w:rsidR="00807BFD"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t>To the extent:</w:t>
      </w:r>
    </w:p>
    <w:p w14:paraId="23820635"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4E34DEDE"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(a)</w:t>
      </w:r>
      <w:r w:rsidRPr="00D5109B">
        <w:rPr>
          <w:rFonts w:ascii="Times New Roman" w:eastAsia="Times New Roman" w:hAnsi="Times New Roman" w:cs="Times New Roman"/>
          <w:sz w:val="22"/>
          <w:szCs w:val="22"/>
        </w:rPr>
        <w:tab/>
        <w:t>the [Termination Equity and/or Termination Dividend Amount] is payable by the Authority to the Concessionaire upon Termination of this Agreement; and</w:t>
      </w:r>
    </w:p>
    <w:p w14:paraId="5D56CCA7" w14:textId="77777777"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p>
    <w:p w14:paraId="65F612FC" w14:textId="162CEF78" w:rsidR="00021F49" w:rsidRPr="00D5109B" w:rsidRDefault="00021F49" w:rsidP="00807BFD">
      <w:pPr>
        <w:tabs>
          <w:tab w:val="left" w:pos="1440"/>
        </w:tabs>
        <w:spacing w:line="0" w:lineRule="atLeast"/>
        <w:ind w:left="144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(b)</w:t>
      </w:r>
      <w:r w:rsidRPr="00D5109B">
        <w:rPr>
          <w:rFonts w:ascii="Times New Roman" w:eastAsia="Times New Roman" w:hAnsi="Times New Roman" w:cs="Times New Roman"/>
          <w:sz w:val="22"/>
          <w:szCs w:val="22"/>
        </w:rPr>
        <w:tab/>
        <w:t xml:space="preserve">the Authority fails to make payment of such due and payable Termination Equity and/or Termination Dividend Amount (the </w:t>
      </w:r>
      <w:r w:rsidRPr="00D5109B">
        <w:rPr>
          <w:rFonts w:ascii="Times New Roman" w:eastAsia="Times New Roman" w:hAnsi="Times New Roman" w:cs="Times New Roman"/>
          <w:b/>
          <w:sz w:val="22"/>
          <w:szCs w:val="22"/>
        </w:rPr>
        <w:t>Unpaid Termination Equity Amount</w:t>
      </w:r>
      <w:r w:rsidRPr="00D5109B">
        <w:rPr>
          <w:rFonts w:ascii="Times New Roman" w:eastAsia="Times New Roman" w:hAnsi="Times New Roman" w:cs="Times New Roman"/>
          <w:sz w:val="22"/>
          <w:szCs w:val="22"/>
        </w:rPr>
        <w:t>) by the date falling [fifty (50) days] following the Termination Payment Date, then, the Authority shall (in addition to the payment of the due and payable Unpaid Termination Equity Amount) make payment to the Concessionaire of late payment interest on the Unpaid Termination Equity Amount at the rate of Delayed Payment Rate, such interest commencing to accrue on the date falling [fifty (50) days] following the Termination Payment Date and ending on the actual date on which the Authority makes payment of the Unpaid Termination Equity Amount. The stipulation regarding additional amounts payable in respect of delayed Unpaid Termination Equity Amount contained in this Section 23.</w:t>
      </w:r>
      <w:r w:rsidR="00874370"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.2 shall not be construed nor be deemed to authorize any delay in payment of any amount due to the Concessionaire nor be construed or deemed to be a waiver of the underlying breach of payment obligations, in each case, in the afore-stated circumstances.</w:t>
      </w:r>
    </w:p>
    <w:p w14:paraId="2C43321A"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28E5E025" w14:textId="44949E5B"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23.</w:t>
      </w:r>
      <w:r w:rsidR="00807BFD" w:rsidRPr="00D5109B">
        <w:rPr>
          <w:rFonts w:ascii="Times New Roman" w:eastAsia="Times New Roman" w:hAnsi="Times New Roman" w:cs="Times New Roman"/>
          <w:b/>
          <w:sz w:val="22"/>
          <w:szCs w:val="22"/>
        </w:rPr>
        <w:t>5</w:t>
      </w:r>
      <w:r w:rsidRPr="00D5109B">
        <w:rPr>
          <w:rFonts w:ascii="Times New Roman" w:eastAsia="Times New Roman" w:hAnsi="Times New Roman" w:cs="Times New Roman"/>
          <w:b/>
          <w:sz w:val="22"/>
          <w:szCs w:val="22"/>
        </w:rPr>
        <w:tab/>
      </w:r>
      <w:r w:rsidRPr="00D5109B">
        <w:rPr>
          <w:rFonts w:ascii="Times New Roman" w:eastAsia="Times New Roman" w:hAnsi="Times New Roman" w:cs="Times New Roman"/>
          <w:b/>
          <w:smallCaps/>
          <w:sz w:val="22"/>
          <w:szCs w:val="22"/>
          <w:u w:val="single"/>
        </w:rPr>
        <w:t>Mode Of Payment</w:t>
      </w:r>
    </w:p>
    <w:p w14:paraId="15D4B6F9"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p>
    <w:p w14:paraId="1C7C2588" w14:textId="1E3B984B"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w:t>
      </w:r>
      <w:r w:rsidR="00807BFD"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t>Notwithstanding any instructions to the contrary issued or any dispute raised by the Concessionaire, the Termination Payment, and all other payments that are or may be payable by the Authority under any of the provisions of this Agreement shall, so long as the Financing Due is outstanding, be made only by way of credit directly to a bank account designated therefor by the Financiers and advised to the Authority and the Concessionaire in writing and in the event the Financing Due is not outstanding, to a bank account notified by the Concessionaire.</w:t>
      </w:r>
    </w:p>
    <w:p w14:paraId="61B89949" w14:textId="7777777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 xml:space="preserve"> </w:t>
      </w:r>
    </w:p>
    <w:p w14:paraId="01DD7F48" w14:textId="5B54B847" w:rsidR="00021F49" w:rsidRPr="00D5109B" w:rsidRDefault="00021F49"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23.</w:t>
      </w:r>
      <w:r w:rsidR="00807BFD"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t>Notwithstanding anything to the contrary contained in this Agreement, any Termination pursuant to the provisions of this Agreement shall be without prejudice to accrued rights of either Party including its right to claim and recover money damages and other rights and remedies which it may have in law or contract</w:t>
      </w:r>
      <w:r w:rsidRPr="00D5109B">
        <w:rPr>
          <w:rStyle w:val="FootnoteReference"/>
          <w:rFonts w:ascii="Times New Roman" w:hAnsi="Times New Roman" w:cs="Times New Roman"/>
          <w:sz w:val="22"/>
          <w:szCs w:val="22"/>
        </w:rPr>
        <w:footnoteReference w:id="85"/>
      </w:r>
      <w:r w:rsidRPr="00D5109B">
        <w:rPr>
          <w:rFonts w:ascii="Times New Roman" w:eastAsia="Times New Roman" w:hAnsi="Times New Roman" w:cs="Times New Roman"/>
          <w:sz w:val="22"/>
          <w:szCs w:val="22"/>
        </w:rPr>
        <w:t xml:space="preserve">. </w:t>
      </w:r>
    </w:p>
    <w:p w14:paraId="2968A701" w14:textId="77777777" w:rsidR="00021F49" w:rsidRPr="00D5109B" w:rsidRDefault="00021F49" w:rsidP="00807BFD">
      <w:pPr>
        <w:tabs>
          <w:tab w:val="left" w:pos="1000"/>
        </w:tabs>
        <w:spacing w:line="0" w:lineRule="atLeast"/>
        <w:ind w:left="720" w:hanging="720"/>
        <w:rPr>
          <w:rFonts w:ascii="Times New Roman" w:eastAsia="Times New Roman" w:hAnsi="Times New Roman" w:cs="Times New Roman"/>
          <w:sz w:val="22"/>
          <w:szCs w:val="22"/>
        </w:rPr>
      </w:pPr>
    </w:p>
    <w:p w14:paraId="0E791FC2" w14:textId="259B76A5" w:rsidR="00021F49" w:rsidRPr="00D5109B" w:rsidRDefault="00021F49" w:rsidP="00A33746">
      <w:pPr>
        <w:pStyle w:val="Heading1"/>
        <w:spacing w:line="240" w:lineRule="auto"/>
        <w:ind w:left="720" w:hanging="720"/>
        <w:jc w:val="both"/>
        <w:rPr>
          <w:rFonts w:eastAsia="Times New Roman"/>
          <w:sz w:val="22"/>
          <w:u w:val="single"/>
        </w:rPr>
      </w:pPr>
      <w:bookmarkStart w:id="894" w:name="_Toc529459628"/>
      <w:r w:rsidRPr="00D5109B">
        <w:rPr>
          <w:rFonts w:eastAsia="Times New Roman"/>
          <w:sz w:val="22"/>
        </w:rPr>
        <w:t>Requirements For Divestment</w:t>
      </w:r>
      <w:bookmarkEnd w:id="894"/>
    </w:p>
    <w:p w14:paraId="57C4085A" w14:textId="77777777" w:rsidR="00021F49" w:rsidRPr="00D5109B" w:rsidRDefault="00021F49" w:rsidP="00807BFD">
      <w:pPr>
        <w:tabs>
          <w:tab w:val="left" w:pos="980"/>
        </w:tabs>
        <w:spacing w:line="0" w:lineRule="atLeast"/>
        <w:ind w:left="720" w:hanging="720"/>
        <w:rPr>
          <w:rFonts w:ascii="Times New Roman" w:eastAsia="Times New Roman" w:hAnsi="Times New Roman" w:cs="Times New Roman"/>
          <w:smallCaps/>
          <w:sz w:val="22"/>
          <w:szCs w:val="22"/>
        </w:rPr>
      </w:pPr>
    </w:p>
    <w:p w14:paraId="59849C66" w14:textId="4AC18197" w:rsidR="00874370" w:rsidRPr="00D5109B" w:rsidRDefault="00874370" w:rsidP="00807BFD">
      <w:pPr>
        <w:tabs>
          <w:tab w:val="left" w:pos="100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24.1</w:t>
      </w:r>
      <w:r w:rsidRPr="00D5109B">
        <w:rPr>
          <w:rFonts w:ascii="Times New Roman" w:eastAsia="Times New Roman" w:hAnsi="Times New Roman" w:cs="Times New Roman"/>
          <w:b/>
          <w:smallCaps/>
          <w:sz w:val="22"/>
          <w:szCs w:val="22"/>
        </w:rPr>
        <w:t xml:space="preserve"> </w:t>
      </w:r>
      <w:r w:rsidRPr="00D5109B">
        <w:rPr>
          <w:rFonts w:ascii="Times New Roman" w:eastAsia="Times New Roman" w:hAnsi="Times New Roman" w:cs="Times New Roman"/>
          <w:b/>
          <w:smallCaps/>
          <w:sz w:val="22"/>
          <w:szCs w:val="22"/>
        </w:rPr>
        <w:tab/>
      </w:r>
      <w:r w:rsidRPr="00D5109B">
        <w:rPr>
          <w:rFonts w:ascii="Times New Roman" w:eastAsia="Times New Roman" w:hAnsi="Times New Roman" w:cs="Times New Roman"/>
          <w:b/>
          <w:smallCaps/>
          <w:sz w:val="22"/>
          <w:szCs w:val="22"/>
          <w:u w:val="single"/>
        </w:rPr>
        <w:t>Requirements For Divestment</w:t>
      </w:r>
    </w:p>
    <w:p w14:paraId="410AA643" w14:textId="77777777" w:rsidR="00874370" w:rsidRPr="00D5109B" w:rsidRDefault="00874370" w:rsidP="00807BFD">
      <w:pPr>
        <w:tabs>
          <w:tab w:val="left" w:pos="1000"/>
        </w:tabs>
        <w:spacing w:line="0" w:lineRule="atLeast"/>
        <w:ind w:left="720" w:hanging="720"/>
        <w:jc w:val="both"/>
        <w:rPr>
          <w:rFonts w:ascii="Times New Roman" w:eastAsia="Times New Roman" w:hAnsi="Times New Roman" w:cs="Times New Roman"/>
          <w:sz w:val="22"/>
          <w:szCs w:val="22"/>
        </w:rPr>
      </w:pPr>
    </w:p>
    <w:p w14:paraId="16814B5A" w14:textId="10665655" w:rsidR="00021F49" w:rsidRPr="00D5109B" w:rsidRDefault="00021F49" w:rsidP="00807BFD">
      <w:pPr>
        <w:tabs>
          <w:tab w:val="left" w:pos="1000"/>
        </w:tabs>
        <w:spacing w:line="0" w:lineRule="atLeast"/>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24.1.1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O</w:t>
      </w:r>
      <w:r w:rsidRPr="00D5109B">
        <w:rPr>
          <w:rFonts w:ascii="Times New Roman" w:eastAsia="Times New Roman" w:hAnsi="Times New Roman" w:cs="Times New Roman"/>
          <w:sz w:val="22"/>
          <w:szCs w:val="22"/>
        </w:rPr>
        <w:t>n the Termination Date or in case of expiry of this Agreement on the Final Expiry Date, the Authority shall, have the power and authority to select and substitute a new concessionaire for the Concessionaire.</w:t>
      </w:r>
      <w:r w:rsidRPr="00D5109B">
        <w:rPr>
          <w:rStyle w:val="FootnoteReference"/>
          <w:rFonts w:ascii="Times New Roman" w:hAnsi="Times New Roman" w:cs="Times New Roman"/>
          <w:sz w:val="22"/>
          <w:szCs w:val="22"/>
        </w:rPr>
        <w:footnoteReference w:id="86"/>
      </w:r>
    </w:p>
    <w:p w14:paraId="79346953" w14:textId="77777777" w:rsidR="00021F49" w:rsidRPr="00D5109B" w:rsidRDefault="00021F49" w:rsidP="00807BFD">
      <w:pPr>
        <w:pStyle w:val="ListParagraph"/>
        <w:tabs>
          <w:tab w:val="left" w:pos="1000"/>
        </w:tabs>
        <w:spacing w:line="0" w:lineRule="atLeast"/>
        <w:ind w:hanging="720"/>
        <w:jc w:val="both"/>
      </w:pPr>
    </w:p>
    <w:p w14:paraId="5B1157A4" w14:textId="7125AC86" w:rsidR="00021F49" w:rsidRPr="00D5109B" w:rsidRDefault="00021F49" w:rsidP="003570B3">
      <w:pPr>
        <w:pStyle w:val="ListParagraph"/>
        <w:tabs>
          <w:tab w:val="left" w:pos="1720"/>
        </w:tabs>
        <w:spacing w:line="263" w:lineRule="auto"/>
        <w:ind w:right="20" w:hanging="720"/>
        <w:jc w:val="both"/>
      </w:pPr>
      <w:r w:rsidRPr="00D5109B" w:rsidDel="000F317D">
        <w:rPr>
          <w:rFonts w:eastAsia="Times New Roman"/>
        </w:rPr>
        <w:t xml:space="preserve"> </w:t>
      </w:r>
      <w:r w:rsidRPr="00D5109B">
        <w:t xml:space="preserve">24.1.2 The Concessionaire shall comply with the following requirements by the Transfer Date (the </w:t>
      </w:r>
      <w:r w:rsidRPr="00D5109B">
        <w:rPr>
          <w:b/>
        </w:rPr>
        <w:t>Divestment Requirements</w:t>
      </w:r>
      <w:r w:rsidRPr="00D5109B">
        <w:t>):</w:t>
      </w:r>
    </w:p>
    <w:p w14:paraId="435C26D7" w14:textId="77777777" w:rsidR="00021F49" w:rsidRPr="00D5109B" w:rsidRDefault="00021F49" w:rsidP="00807BFD">
      <w:pPr>
        <w:spacing w:line="296" w:lineRule="exact"/>
        <w:ind w:left="720" w:hanging="720"/>
        <w:rPr>
          <w:rFonts w:ascii="Times New Roman" w:hAnsi="Times New Roman" w:cs="Times New Roman"/>
          <w:sz w:val="22"/>
          <w:szCs w:val="22"/>
        </w:rPr>
      </w:pPr>
    </w:p>
    <w:p w14:paraId="414ACE09" w14:textId="77777777" w:rsidR="00021F49" w:rsidRPr="00D5109B" w:rsidRDefault="00021F49" w:rsidP="00466527">
      <w:pPr>
        <w:numPr>
          <w:ilvl w:val="0"/>
          <w:numId w:val="112"/>
        </w:numPr>
        <w:tabs>
          <w:tab w:val="left" w:pos="1720"/>
        </w:tabs>
        <w:spacing w:line="0" w:lineRule="atLeast"/>
        <w:ind w:left="1440" w:hanging="720"/>
        <w:rPr>
          <w:rFonts w:ascii="Times New Roman" w:hAnsi="Times New Roman" w:cs="Times New Roman"/>
          <w:sz w:val="22"/>
          <w:szCs w:val="22"/>
        </w:rPr>
      </w:pPr>
      <w:r w:rsidRPr="00D5109B">
        <w:rPr>
          <w:rFonts w:ascii="Times New Roman" w:hAnsi="Times New Roman" w:cs="Times New Roman"/>
          <w:sz w:val="22"/>
          <w:szCs w:val="22"/>
        </w:rPr>
        <w:t xml:space="preserve">notify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the location and particulars of all Concession Assets;</w:t>
      </w:r>
    </w:p>
    <w:p w14:paraId="6DCF177E" w14:textId="77777777" w:rsidR="00021F49" w:rsidRPr="00D5109B" w:rsidRDefault="00021F49" w:rsidP="003570B3">
      <w:pPr>
        <w:spacing w:line="324" w:lineRule="exact"/>
        <w:ind w:left="1440" w:hanging="720"/>
        <w:rPr>
          <w:rFonts w:ascii="Times New Roman" w:hAnsi="Times New Roman" w:cs="Times New Roman"/>
          <w:sz w:val="22"/>
          <w:szCs w:val="22"/>
        </w:rPr>
      </w:pPr>
    </w:p>
    <w:p w14:paraId="3CC53004" w14:textId="77777777" w:rsidR="00021F49" w:rsidRPr="00D5109B" w:rsidRDefault="00021F49" w:rsidP="00466527">
      <w:pPr>
        <w:numPr>
          <w:ilvl w:val="0"/>
          <w:numId w:val="112"/>
        </w:numPr>
        <w:tabs>
          <w:tab w:val="left" w:pos="172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no longer have the right to use, operate and/or enjoy the Concession Assets; </w:t>
      </w:r>
    </w:p>
    <w:p w14:paraId="73CFCB03" w14:textId="77777777" w:rsidR="00021F49" w:rsidRPr="00D5109B" w:rsidRDefault="00021F49" w:rsidP="003570B3">
      <w:pPr>
        <w:pStyle w:val="ListParagraph"/>
        <w:ind w:left="1440" w:hanging="720"/>
      </w:pPr>
    </w:p>
    <w:p w14:paraId="05AC2FD3" w14:textId="77777777" w:rsidR="00021F49" w:rsidRPr="00D5109B" w:rsidRDefault="00021F49" w:rsidP="00466527">
      <w:pPr>
        <w:numPr>
          <w:ilvl w:val="0"/>
          <w:numId w:val="112"/>
        </w:numPr>
        <w:tabs>
          <w:tab w:val="left" w:pos="172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deliver forthwith the actual or constructive possession of the Concession Assets, free and clear of all Encumbrances provided, however, in the event Termination is prior to completion of the Concession Assets (in whole or in part), the Concessionaire shall transfer any uncompleted Concession Assets including all items purchased for the purpose of the Project;</w:t>
      </w:r>
    </w:p>
    <w:p w14:paraId="39B35D56" w14:textId="77777777" w:rsidR="00021F49" w:rsidRPr="00D5109B" w:rsidRDefault="00021F49" w:rsidP="003570B3">
      <w:pPr>
        <w:spacing w:line="303" w:lineRule="exact"/>
        <w:ind w:left="1440" w:hanging="720"/>
        <w:rPr>
          <w:rFonts w:ascii="Times New Roman" w:hAnsi="Times New Roman" w:cs="Times New Roman"/>
          <w:sz w:val="22"/>
          <w:szCs w:val="22"/>
        </w:rPr>
      </w:pPr>
    </w:p>
    <w:p w14:paraId="3110821C" w14:textId="50046BA2" w:rsidR="00021F49" w:rsidRPr="00D5109B" w:rsidRDefault="00021F49" w:rsidP="00466527">
      <w:pPr>
        <w:numPr>
          <w:ilvl w:val="0"/>
          <w:numId w:val="112"/>
        </w:numPr>
        <w:tabs>
          <w:tab w:val="left" w:pos="1720"/>
        </w:tabs>
        <w:spacing w:line="266"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cure all Concession Assets of all Defects &amp; Deficiencies in accordance with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 25.1; provided, that in the event of Termination during the Construction Period, all Concession Assets shall be handed over on ‘</w:t>
      </w:r>
      <w:r w:rsidRPr="00D5109B">
        <w:rPr>
          <w:rFonts w:ascii="Times New Roman" w:hAnsi="Times New Roman" w:cs="Times New Roman"/>
          <w:i/>
          <w:sz w:val="22"/>
          <w:szCs w:val="22"/>
        </w:rPr>
        <w:t>as</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is where is</w:t>
      </w:r>
      <w:r w:rsidRPr="00D5109B">
        <w:rPr>
          <w:rFonts w:ascii="Times New Roman" w:hAnsi="Times New Roman" w:cs="Times New Roman"/>
          <w:sz w:val="22"/>
          <w:szCs w:val="22"/>
        </w:rPr>
        <w:t>’ basis after bringing them to a safe condition;</w:t>
      </w:r>
    </w:p>
    <w:p w14:paraId="615C4C27" w14:textId="77777777" w:rsidR="00021F49" w:rsidRPr="00D5109B" w:rsidRDefault="00021F49" w:rsidP="003570B3">
      <w:pPr>
        <w:spacing w:line="300" w:lineRule="exact"/>
        <w:ind w:left="1440" w:hanging="720"/>
        <w:rPr>
          <w:rFonts w:ascii="Times New Roman" w:hAnsi="Times New Roman" w:cs="Times New Roman"/>
          <w:sz w:val="22"/>
          <w:szCs w:val="22"/>
        </w:rPr>
      </w:pPr>
    </w:p>
    <w:p w14:paraId="2CE26829" w14:textId="77777777" w:rsidR="00021F49" w:rsidRPr="00D5109B" w:rsidRDefault="00021F49" w:rsidP="00466527">
      <w:pPr>
        <w:numPr>
          <w:ilvl w:val="0"/>
          <w:numId w:val="112"/>
        </w:numPr>
        <w:tabs>
          <w:tab w:val="left" w:pos="172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deliver and transfer all relevant records, reports, intellectual property and other </w:t>
      </w:r>
      <w:proofErr w:type="spellStart"/>
      <w:r w:rsidRPr="00D5109B">
        <w:rPr>
          <w:rFonts w:ascii="Times New Roman" w:hAnsi="Times New Roman" w:cs="Times New Roman"/>
          <w:sz w:val="22"/>
          <w:szCs w:val="22"/>
        </w:rPr>
        <w:t>Licences</w:t>
      </w:r>
      <w:proofErr w:type="spellEnd"/>
      <w:r w:rsidRPr="00D5109B">
        <w:rPr>
          <w:rFonts w:ascii="Times New Roman" w:hAnsi="Times New Roman" w:cs="Times New Roman"/>
          <w:sz w:val="22"/>
          <w:szCs w:val="22"/>
        </w:rPr>
        <w:t xml:space="preserve"> pertaining to the Concession Assets and its design, engineering, construction, Operation and Maintenance, including all programs and manuals pertaining thereto, and complete ‘</w:t>
      </w:r>
      <w:r w:rsidRPr="00D5109B">
        <w:rPr>
          <w:rFonts w:ascii="Times New Roman" w:hAnsi="Times New Roman" w:cs="Times New Roman"/>
          <w:i/>
          <w:sz w:val="22"/>
          <w:szCs w:val="22"/>
        </w:rPr>
        <w:t>as built</w:t>
      </w:r>
      <w:r w:rsidRPr="00D5109B">
        <w:rPr>
          <w:rFonts w:ascii="Times New Roman" w:hAnsi="Times New Roman" w:cs="Times New Roman"/>
          <w:sz w:val="22"/>
          <w:szCs w:val="22"/>
        </w:rPr>
        <w:t>’ Construction Drawings, other Construction Drawings and the O&amp;M Documents as on the Transfer Date;</w:t>
      </w:r>
    </w:p>
    <w:p w14:paraId="04C2A745" w14:textId="77777777" w:rsidR="00021F49" w:rsidRPr="00D5109B" w:rsidRDefault="00021F49" w:rsidP="003570B3">
      <w:pPr>
        <w:spacing w:line="327" w:lineRule="exact"/>
        <w:ind w:left="1440" w:hanging="720"/>
        <w:rPr>
          <w:rFonts w:ascii="Times New Roman" w:eastAsia="Times New Roman" w:hAnsi="Times New Roman" w:cs="Times New Roman"/>
          <w:sz w:val="22"/>
          <w:szCs w:val="22"/>
        </w:rPr>
      </w:pPr>
    </w:p>
    <w:p w14:paraId="3A97A249" w14:textId="77777777" w:rsidR="00021F49" w:rsidRPr="00D5109B" w:rsidRDefault="00021F49" w:rsidP="00466527">
      <w:pPr>
        <w:numPr>
          <w:ilvl w:val="0"/>
          <w:numId w:val="112"/>
        </w:numPr>
        <w:tabs>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transfer and/or deliver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all Concessionaire Permits to the extent permissible under Applicable Laws;</w:t>
      </w:r>
    </w:p>
    <w:p w14:paraId="6639A867" w14:textId="77777777" w:rsidR="00021F49" w:rsidRPr="00D5109B" w:rsidRDefault="00021F49" w:rsidP="003570B3">
      <w:pPr>
        <w:spacing w:line="307" w:lineRule="exact"/>
        <w:ind w:left="1440" w:hanging="720"/>
        <w:rPr>
          <w:rFonts w:ascii="Times New Roman" w:hAnsi="Times New Roman" w:cs="Times New Roman"/>
          <w:sz w:val="22"/>
          <w:szCs w:val="22"/>
        </w:rPr>
      </w:pPr>
    </w:p>
    <w:p w14:paraId="4CFE681C" w14:textId="77777777" w:rsidR="00021F49" w:rsidRPr="00D5109B" w:rsidRDefault="00021F49" w:rsidP="00466527">
      <w:pPr>
        <w:numPr>
          <w:ilvl w:val="0"/>
          <w:numId w:val="112"/>
        </w:numPr>
        <w:tabs>
          <w:tab w:val="left" w:pos="1720"/>
        </w:tabs>
        <w:spacing w:line="263"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execute such deeds of conveyance, documents and other writings as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reasonably require for conveying, divesting and assigning all the rights, title and</w:t>
      </w:r>
      <w:bookmarkStart w:id="895" w:name="page202"/>
      <w:bookmarkEnd w:id="895"/>
      <w:r w:rsidRPr="00D5109B">
        <w:rPr>
          <w:rFonts w:ascii="Times New Roman" w:hAnsi="Times New Roman" w:cs="Times New Roman"/>
          <w:sz w:val="22"/>
          <w:szCs w:val="22"/>
        </w:rPr>
        <w:t xml:space="preserve"> interest of the Concessionaire in the Concession Assets, including manufacturers’ warranties in respect of any plant or equipment and the right to receive outstanding insurance claims, absolutely unto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its nominee; </w:t>
      </w:r>
    </w:p>
    <w:p w14:paraId="56ECDB34" w14:textId="77777777" w:rsidR="00021F49" w:rsidRPr="00D5109B" w:rsidRDefault="00021F49" w:rsidP="003570B3">
      <w:pPr>
        <w:spacing w:line="304" w:lineRule="exact"/>
        <w:ind w:left="1440" w:hanging="720"/>
        <w:rPr>
          <w:rFonts w:ascii="Times New Roman" w:hAnsi="Times New Roman" w:cs="Times New Roman"/>
          <w:sz w:val="22"/>
          <w:szCs w:val="22"/>
        </w:rPr>
      </w:pPr>
    </w:p>
    <w:p w14:paraId="57A23C58" w14:textId="77777777" w:rsidR="00021F49" w:rsidRPr="00D5109B" w:rsidRDefault="00021F49" w:rsidP="00466527">
      <w:pPr>
        <w:numPr>
          <w:ilvl w:val="0"/>
          <w:numId w:val="112"/>
        </w:numPr>
        <w:tabs>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train all staff notified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for Operations and Maintenance in accordance with the O&amp;M Manual; and</w:t>
      </w:r>
    </w:p>
    <w:p w14:paraId="05F1EFBD" w14:textId="77777777" w:rsidR="00021F49" w:rsidRPr="00D5109B" w:rsidRDefault="00021F49" w:rsidP="003570B3">
      <w:pPr>
        <w:pStyle w:val="ListParagraph"/>
        <w:ind w:left="1440" w:hanging="720"/>
      </w:pPr>
    </w:p>
    <w:p w14:paraId="272B5D93" w14:textId="56707851" w:rsidR="00021F49" w:rsidRPr="00D5109B" w:rsidRDefault="00021F49" w:rsidP="00466527">
      <w:pPr>
        <w:numPr>
          <w:ilvl w:val="0"/>
          <w:numId w:val="112"/>
        </w:numPr>
        <w:tabs>
          <w:tab w:val="left" w:pos="172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comply with all other requirements as may be prescribed or required under Applicable </w:t>
      </w:r>
      <w:r w:rsidR="00733AAB" w:rsidRPr="00D5109B">
        <w:rPr>
          <w:rFonts w:ascii="Times New Roman" w:hAnsi="Times New Roman" w:cs="Times New Roman"/>
          <w:sz w:val="22"/>
          <w:szCs w:val="22"/>
        </w:rPr>
        <w:t xml:space="preserve">Standards </w:t>
      </w:r>
      <w:r w:rsidRPr="00D5109B">
        <w:rPr>
          <w:rFonts w:ascii="Times New Roman" w:hAnsi="Times New Roman" w:cs="Times New Roman"/>
          <w:sz w:val="22"/>
          <w:szCs w:val="22"/>
        </w:rPr>
        <w:t xml:space="preserve">for completing the </w:t>
      </w:r>
      <w:bookmarkStart w:id="896" w:name="_Hlk525657984"/>
      <w:r w:rsidRPr="00D5109B">
        <w:rPr>
          <w:rFonts w:ascii="Times New Roman" w:hAnsi="Times New Roman" w:cs="Times New Roman"/>
          <w:sz w:val="22"/>
          <w:szCs w:val="22"/>
        </w:rPr>
        <w:t xml:space="preserve">divestment and assignment of all rights, title and interest of the Concessionaire in the Concession Assets, free from all Encumbrances, absolutely unto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to its nominee</w:t>
      </w:r>
      <w:bookmarkEnd w:id="896"/>
      <w:r w:rsidRPr="00D5109B">
        <w:rPr>
          <w:rStyle w:val="FootnoteReference"/>
          <w:rFonts w:ascii="Times New Roman" w:hAnsi="Times New Roman" w:cs="Times New Roman"/>
          <w:sz w:val="22"/>
          <w:szCs w:val="22"/>
        </w:rPr>
        <w:footnoteReference w:id="87"/>
      </w:r>
      <w:r w:rsidRPr="00D5109B">
        <w:rPr>
          <w:rFonts w:ascii="Times New Roman" w:hAnsi="Times New Roman" w:cs="Times New Roman"/>
          <w:sz w:val="22"/>
          <w:szCs w:val="22"/>
        </w:rPr>
        <w:t>.</w:t>
      </w:r>
    </w:p>
    <w:p w14:paraId="332B5745" w14:textId="77777777" w:rsidR="00021F49" w:rsidRPr="00D5109B" w:rsidRDefault="00021F49" w:rsidP="00807BFD">
      <w:pPr>
        <w:tabs>
          <w:tab w:val="left" w:pos="1720"/>
        </w:tabs>
        <w:spacing w:line="265"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 </w:t>
      </w:r>
    </w:p>
    <w:p w14:paraId="20BFCEE8" w14:textId="77777777" w:rsidR="00021F49" w:rsidRPr="00D5109B" w:rsidRDefault="00021F49" w:rsidP="00807BFD">
      <w:pPr>
        <w:tabs>
          <w:tab w:val="left" w:pos="1720"/>
        </w:tabs>
        <w:spacing w:line="265"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24.1.3 Upon Termination or expiry of this Agreement, the Authority shall:</w:t>
      </w:r>
    </w:p>
    <w:p w14:paraId="79714FC7" w14:textId="77777777" w:rsidR="00021F49" w:rsidRPr="00D5109B" w:rsidRDefault="00021F49" w:rsidP="00807BFD">
      <w:pPr>
        <w:tabs>
          <w:tab w:val="left" w:pos="1720"/>
        </w:tabs>
        <w:spacing w:line="265" w:lineRule="auto"/>
        <w:ind w:left="720" w:right="20" w:hanging="720"/>
        <w:jc w:val="both"/>
        <w:rPr>
          <w:rFonts w:ascii="Times New Roman" w:hAnsi="Times New Roman" w:cs="Times New Roman"/>
          <w:sz w:val="22"/>
          <w:szCs w:val="22"/>
        </w:rPr>
      </w:pPr>
    </w:p>
    <w:p w14:paraId="0B0E79A9" w14:textId="77777777" w:rsidR="00021F49" w:rsidRPr="00D5109B" w:rsidRDefault="00021F49" w:rsidP="00466527">
      <w:pPr>
        <w:pStyle w:val="ListParagraph"/>
        <w:numPr>
          <w:ilvl w:val="0"/>
          <w:numId w:val="123"/>
        </w:numPr>
        <w:tabs>
          <w:tab w:val="left" w:pos="1720"/>
        </w:tabs>
        <w:spacing w:line="265" w:lineRule="auto"/>
        <w:ind w:left="1440" w:right="20" w:hanging="720"/>
        <w:jc w:val="both"/>
      </w:pPr>
      <w:r w:rsidRPr="00D5109B">
        <w:t xml:space="preserve">be entitled, and the O&amp;M Contract shall so provide, to require the O&amp;M Contractor (subject to the Authority or a nominee thereof assuming the obligations of the Concessionaire under such contract with effect from the date of such termination or expiry) to continue to operate and maintain the Project for a period of [six (6) months] from the Termination Date or the Final Expiry Date on the terms and conditions specified in the O&amp;M Contract or such longer time as shall be agreed with each O&amp;M Contractor; and </w:t>
      </w:r>
    </w:p>
    <w:p w14:paraId="455DFF51" w14:textId="77777777" w:rsidR="00021F49" w:rsidRPr="00D5109B" w:rsidRDefault="00021F49" w:rsidP="003570B3">
      <w:pPr>
        <w:pStyle w:val="ListParagraph"/>
        <w:tabs>
          <w:tab w:val="left" w:pos="1720"/>
        </w:tabs>
        <w:spacing w:line="265" w:lineRule="auto"/>
        <w:ind w:left="1440" w:right="20" w:hanging="720"/>
        <w:jc w:val="both"/>
      </w:pPr>
    </w:p>
    <w:p w14:paraId="4218A5BC" w14:textId="30201AD2" w:rsidR="00021F49" w:rsidRPr="00D5109B" w:rsidRDefault="00021F49" w:rsidP="00466527">
      <w:pPr>
        <w:pStyle w:val="ListParagraph"/>
        <w:numPr>
          <w:ilvl w:val="0"/>
          <w:numId w:val="123"/>
        </w:numPr>
        <w:tabs>
          <w:tab w:val="left" w:pos="1720"/>
        </w:tabs>
        <w:spacing w:line="265" w:lineRule="auto"/>
        <w:ind w:left="1440" w:right="20" w:hanging="720"/>
        <w:jc w:val="both"/>
      </w:pPr>
      <w:r w:rsidRPr="00D5109B">
        <w:t>be entitled, and the O&amp;M Contract shall so provide, to purchase all the property of the O&amp;M Contractor at fair market value upon termination or expiry of the O&amp;M Contract.]</w:t>
      </w:r>
      <w:r w:rsidRPr="00D5109B">
        <w:rPr>
          <w:vertAlign w:val="superscript"/>
        </w:rPr>
        <w:footnoteReference w:id="88"/>
      </w:r>
      <w:r w:rsidRPr="00D5109B">
        <w:t xml:space="preserve">; and </w:t>
      </w:r>
    </w:p>
    <w:p w14:paraId="469AF8EF" w14:textId="77777777" w:rsidR="00021F49" w:rsidRPr="00D5109B" w:rsidRDefault="00021F49" w:rsidP="003570B3">
      <w:pPr>
        <w:pStyle w:val="ListParagraph"/>
        <w:tabs>
          <w:tab w:val="left" w:pos="1720"/>
        </w:tabs>
        <w:spacing w:line="265" w:lineRule="auto"/>
        <w:ind w:left="1440" w:right="20" w:hanging="720"/>
        <w:jc w:val="both"/>
      </w:pPr>
    </w:p>
    <w:p w14:paraId="424CC848" w14:textId="77777777" w:rsidR="00021F49" w:rsidRPr="00D5109B" w:rsidRDefault="00021F49" w:rsidP="00466527">
      <w:pPr>
        <w:pStyle w:val="ListParagraph"/>
        <w:numPr>
          <w:ilvl w:val="0"/>
          <w:numId w:val="123"/>
        </w:numPr>
        <w:tabs>
          <w:tab w:val="left" w:pos="1720"/>
        </w:tabs>
        <w:spacing w:line="265" w:lineRule="auto"/>
        <w:ind w:left="1440" w:right="20" w:hanging="720"/>
        <w:jc w:val="both"/>
      </w:pPr>
      <w:r w:rsidRPr="00D5109B">
        <w:t>[be entitled to audit the employees, identify key staff and senior management of the Concessionaire and, at its own costs and on a discretionary basis, elect to retain any employee it considers useful for the safe and continuous operation of the Concession Assets. Provided where the Concession Assets are being managed and operated by an independent third party, the Authority may, at its own cost, elect to continue with such third-party subject to terms of the agreement to be agreed with the third party]</w:t>
      </w:r>
      <w:r w:rsidRPr="00D5109B">
        <w:rPr>
          <w:rStyle w:val="FootnoteReference"/>
        </w:rPr>
        <w:footnoteReference w:id="89"/>
      </w:r>
      <w:r w:rsidRPr="00D5109B">
        <w:t>.</w:t>
      </w:r>
    </w:p>
    <w:p w14:paraId="16AC5BBC" w14:textId="77777777" w:rsidR="00021F49" w:rsidRPr="00D5109B" w:rsidRDefault="00021F49" w:rsidP="00807BFD">
      <w:pPr>
        <w:tabs>
          <w:tab w:val="left" w:pos="1720"/>
        </w:tabs>
        <w:spacing w:line="265" w:lineRule="auto"/>
        <w:ind w:left="720" w:right="20" w:hanging="720"/>
        <w:jc w:val="both"/>
        <w:rPr>
          <w:rFonts w:ascii="Times New Roman" w:hAnsi="Times New Roman" w:cs="Times New Roman"/>
          <w:sz w:val="22"/>
          <w:szCs w:val="22"/>
        </w:rPr>
      </w:pPr>
    </w:p>
    <w:p w14:paraId="6D47EC26" w14:textId="77777777" w:rsidR="00021F49" w:rsidRPr="00D5109B" w:rsidRDefault="00021F49" w:rsidP="00807BFD">
      <w:pPr>
        <w:tabs>
          <w:tab w:val="left" w:pos="1720"/>
        </w:tabs>
        <w:spacing w:line="265"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24.1.4</w:t>
      </w:r>
      <w:r w:rsidRPr="00D5109B">
        <w:rPr>
          <w:rFonts w:ascii="Times New Roman" w:hAnsi="Times New Roman" w:cs="Times New Roman"/>
          <w:sz w:val="22"/>
          <w:szCs w:val="22"/>
        </w:rPr>
        <w:tab/>
        <w:t>The Parties shall provide to each other (as applicable):</w:t>
      </w:r>
    </w:p>
    <w:p w14:paraId="7B3B5820" w14:textId="77777777" w:rsidR="00021F49" w:rsidRPr="00D5109B" w:rsidRDefault="00021F49" w:rsidP="00807BFD">
      <w:pPr>
        <w:tabs>
          <w:tab w:val="left" w:pos="1720"/>
        </w:tabs>
        <w:spacing w:line="265" w:lineRule="auto"/>
        <w:ind w:left="720" w:right="20" w:hanging="720"/>
        <w:jc w:val="both"/>
        <w:rPr>
          <w:rFonts w:ascii="Times New Roman" w:hAnsi="Times New Roman" w:cs="Times New Roman"/>
          <w:sz w:val="22"/>
          <w:szCs w:val="22"/>
        </w:rPr>
      </w:pPr>
    </w:p>
    <w:p w14:paraId="2EB0BA3D" w14:textId="77777777" w:rsidR="00021F49" w:rsidRPr="00D5109B" w:rsidRDefault="00021F49" w:rsidP="00466527">
      <w:pPr>
        <w:numPr>
          <w:ilvl w:val="0"/>
          <w:numId w:val="114"/>
        </w:numPr>
        <w:tabs>
          <w:tab w:val="left" w:pos="170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case of Termination of this Agreement, upon issuance of the </w:t>
      </w:r>
      <w:bookmarkStart w:id="897" w:name="_Hlk526861637"/>
      <w:r w:rsidRPr="00D5109B">
        <w:rPr>
          <w:rFonts w:ascii="Times New Roman" w:hAnsi="Times New Roman" w:cs="Times New Roman"/>
          <w:sz w:val="22"/>
          <w:szCs w:val="22"/>
        </w:rPr>
        <w:t>Preliminary Termination Notice</w:t>
      </w:r>
      <w:bookmarkEnd w:id="897"/>
      <w:r w:rsidRPr="00D5109B">
        <w:rPr>
          <w:rFonts w:ascii="Times New Roman" w:hAnsi="Times New Roman" w:cs="Times New Roman"/>
          <w:sz w:val="22"/>
          <w:szCs w:val="22"/>
        </w:rPr>
        <w:t>; or</w:t>
      </w:r>
    </w:p>
    <w:p w14:paraId="4CE57E51" w14:textId="77777777" w:rsidR="00021F49" w:rsidRPr="00D5109B" w:rsidRDefault="00021F49" w:rsidP="003570B3">
      <w:pPr>
        <w:tabs>
          <w:tab w:val="left" w:pos="1720"/>
        </w:tabs>
        <w:spacing w:line="265" w:lineRule="auto"/>
        <w:ind w:left="1440" w:right="20" w:hanging="720"/>
        <w:jc w:val="both"/>
        <w:rPr>
          <w:rFonts w:ascii="Times New Roman" w:hAnsi="Times New Roman" w:cs="Times New Roman"/>
          <w:sz w:val="22"/>
          <w:szCs w:val="22"/>
        </w:rPr>
      </w:pPr>
    </w:p>
    <w:p w14:paraId="54CF1BBF" w14:textId="0DD0DCD4" w:rsidR="00021F49" w:rsidRPr="00D5109B" w:rsidRDefault="00021F49" w:rsidP="00466527">
      <w:pPr>
        <w:numPr>
          <w:ilvl w:val="0"/>
          <w:numId w:val="114"/>
        </w:numPr>
        <w:tabs>
          <w:tab w:val="left" w:pos="1700"/>
        </w:tabs>
        <w:spacing w:line="265"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in case of expiry of this Agreement on the Final Expiry Date, [six (6) months] prior to the Final Expiry Date,</w:t>
      </w:r>
      <w:r w:rsidR="003570B3" w:rsidRPr="00D5109B">
        <w:rPr>
          <w:rFonts w:ascii="Times New Roman" w:hAnsi="Times New Roman" w:cs="Times New Roman"/>
          <w:sz w:val="22"/>
          <w:szCs w:val="22"/>
        </w:rPr>
        <w:t xml:space="preserve"> </w:t>
      </w:r>
      <w:r w:rsidRPr="00D5109B">
        <w:rPr>
          <w:rFonts w:ascii="Times New Roman" w:hAnsi="Times New Roman" w:cs="Times New Roman"/>
          <w:sz w:val="22"/>
          <w:szCs w:val="22"/>
        </w:rPr>
        <w:t>as much information and advice as is reasonably practicable regarding the proposed arrangements for operation of the Project following the Transfer Date. The Concessionaire shall further provide such reasonable advice and assistance as the Authority, its appointed concessionaire, nominee or agent may reasonably require for operation of the Project until the Transfer Date.</w:t>
      </w:r>
    </w:p>
    <w:p w14:paraId="0C1CF3CC" w14:textId="77777777" w:rsidR="00021F49" w:rsidRPr="00D5109B" w:rsidRDefault="00021F49" w:rsidP="003570B3">
      <w:pPr>
        <w:spacing w:line="200" w:lineRule="exact"/>
        <w:rPr>
          <w:rFonts w:ascii="Times New Roman" w:hAnsi="Times New Roman" w:cs="Times New Roman"/>
          <w:sz w:val="22"/>
          <w:szCs w:val="22"/>
        </w:rPr>
      </w:pPr>
    </w:p>
    <w:p w14:paraId="4DC1938E" w14:textId="61904D65" w:rsidR="00021F49" w:rsidRPr="00D5109B" w:rsidRDefault="00021F49" w:rsidP="00807BFD">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24.</w:t>
      </w:r>
      <w:r w:rsidR="003570B3" w:rsidRPr="00D5109B">
        <w:rPr>
          <w:rFonts w:ascii="Times New Roman" w:eastAsia="Times New Roman" w:hAnsi="Times New Roman" w:cs="Times New Roman"/>
          <w:b/>
          <w:sz w:val="22"/>
          <w:szCs w:val="22"/>
        </w:rPr>
        <w:t>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Cooperation And Assistance For Transfer Of The Concession Assets</w:t>
      </w:r>
    </w:p>
    <w:p w14:paraId="16467C24" w14:textId="77777777" w:rsidR="00021F49" w:rsidRPr="00D5109B" w:rsidRDefault="00021F49" w:rsidP="00807BFD">
      <w:pPr>
        <w:spacing w:line="325" w:lineRule="exact"/>
        <w:ind w:left="720" w:hanging="720"/>
        <w:rPr>
          <w:rFonts w:ascii="Times New Roman" w:eastAsia="Times New Roman" w:hAnsi="Times New Roman" w:cs="Times New Roman"/>
          <w:sz w:val="22"/>
          <w:szCs w:val="22"/>
        </w:rPr>
      </w:pPr>
    </w:p>
    <w:p w14:paraId="2915247B" w14:textId="29D55E3B" w:rsidR="00021F49" w:rsidRPr="00D5109B" w:rsidRDefault="00021F49" w:rsidP="00807BFD">
      <w:pPr>
        <w:tabs>
          <w:tab w:val="left" w:pos="98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24.</w:t>
      </w:r>
      <w:r w:rsidR="003570B3"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Parties shall cooperate on a best effort basis and take all necessary measures, in good faith, to achieve a smooth transfer of the Concession Assets in accordance with the provisions of this Agreement so as to protect the safety of and avoid undue delay or inconvenience to the users, other members of the public or the lawful occupiers of any part of the Project Site and the Concession Assets.</w:t>
      </w:r>
    </w:p>
    <w:p w14:paraId="2B254D64" w14:textId="77777777" w:rsidR="00021F49" w:rsidRPr="00D5109B" w:rsidRDefault="00021F49" w:rsidP="00807BFD">
      <w:pPr>
        <w:tabs>
          <w:tab w:val="left" w:pos="980"/>
        </w:tabs>
        <w:spacing w:line="0" w:lineRule="atLeast"/>
        <w:ind w:left="720" w:hanging="720"/>
        <w:rPr>
          <w:rFonts w:ascii="Times New Roman" w:eastAsia="Times New Roman" w:hAnsi="Times New Roman" w:cs="Times New Roman"/>
          <w:sz w:val="22"/>
          <w:szCs w:val="22"/>
        </w:rPr>
      </w:pPr>
    </w:p>
    <w:p w14:paraId="5116AC7A" w14:textId="76CE8AAC" w:rsidR="00021F49" w:rsidRPr="00D5109B" w:rsidRDefault="00021F49" w:rsidP="00807BFD">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w:t>
      </w:r>
      <w:r w:rsidR="00874370" w:rsidRPr="00D5109B">
        <w:rPr>
          <w:rFonts w:ascii="Times New Roman" w:eastAsia="Times New Roman" w:hAnsi="Times New Roman" w:cs="Times New Roman"/>
          <w:b/>
          <w:sz w:val="22"/>
          <w:szCs w:val="22"/>
        </w:rPr>
        <w:t>4</w:t>
      </w:r>
      <w:r w:rsidRPr="00D5109B">
        <w:rPr>
          <w:rFonts w:ascii="Times New Roman" w:eastAsia="Times New Roman" w:hAnsi="Times New Roman" w:cs="Times New Roman"/>
          <w:b/>
          <w:sz w:val="22"/>
          <w:szCs w:val="22"/>
        </w:rPr>
        <w:t>.</w:t>
      </w:r>
      <w:r w:rsidR="003570B3" w:rsidRPr="00D5109B">
        <w:rPr>
          <w:rFonts w:ascii="Times New Roman" w:eastAsia="Times New Roman" w:hAnsi="Times New Roman" w:cs="Times New Roman"/>
          <w:b/>
          <w:sz w:val="22"/>
          <w:szCs w:val="22"/>
        </w:rPr>
        <w:t>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Vesting Certificate</w:t>
      </w:r>
    </w:p>
    <w:p w14:paraId="6DE3922B" w14:textId="77777777" w:rsidR="00021F49" w:rsidRPr="00D5109B" w:rsidRDefault="00021F49" w:rsidP="00807BFD">
      <w:pPr>
        <w:spacing w:line="313" w:lineRule="exact"/>
        <w:ind w:left="720" w:hanging="720"/>
        <w:rPr>
          <w:rFonts w:ascii="Times New Roman" w:eastAsia="Times New Roman" w:hAnsi="Times New Roman" w:cs="Times New Roman"/>
          <w:sz w:val="22"/>
          <w:szCs w:val="22"/>
        </w:rPr>
      </w:pPr>
    </w:p>
    <w:p w14:paraId="4E6B7142" w14:textId="33C4ACF1" w:rsidR="00021F49" w:rsidRPr="00D5109B" w:rsidRDefault="00021F49" w:rsidP="00807BFD">
      <w:pPr>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24.</w:t>
      </w:r>
      <w:r w:rsidR="003570B3"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Subject to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 25.2 </w:t>
      </w:r>
      <w:r w:rsidRPr="00D5109B">
        <w:rPr>
          <w:rFonts w:ascii="Times New Roman" w:hAnsi="Times New Roman" w:cs="Times New Roman"/>
          <w:i/>
          <w:sz w:val="22"/>
          <w:szCs w:val="22"/>
        </w:rPr>
        <w:t>(Liability for Defects During Exit Implementation Period)</w:t>
      </w:r>
      <w:r w:rsidRPr="00D5109B">
        <w:rPr>
          <w:rFonts w:ascii="Times New Roman" w:hAnsi="Times New Roman" w:cs="Times New Roman"/>
          <w:sz w:val="22"/>
          <w:szCs w:val="22"/>
        </w:rPr>
        <w:t xml:space="preserve">, in case of Termination or expiry of this Agreement the Concessionaire shall complete by the Transfer Date: (a) the divestment of all rights, title and interest in the Project (including the Concession Assets); </w:t>
      </w:r>
      <w:r w:rsidR="00733AAB" w:rsidRPr="00D5109B">
        <w:rPr>
          <w:rFonts w:ascii="Times New Roman" w:hAnsi="Times New Roman" w:cs="Times New Roman"/>
          <w:sz w:val="22"/>
          <w:szCs w:val="22"/>
        </w:rPr>
        <w:t xml:space="preserve">(b) fulfillment of all Divestment Requirements; </w:t>
      </w:r>
      <w:r w:rsidRPr="00D5109B">
        <w:rPr>
          <w:rFonts w:ascii="Times New Roman" w:hAnsi="Times New Roman" w:cs="Times New Roman"/>
          <w:sz w:val="22"/>
          <w:szCs w:val="22"/>
        </w:rPr>
        <w:t>and (</w:t>
      </w:r>
      <w:r w:rsidR="00733AAB" w:rsidRPr="00D5109B">
        <w:rPr>
          <w:rFonts w:ascii="Times New Roman" w:hAnsi="Times New Roman" w:cs="Times New Roman"/>
          <w:sz w:val="22"/>
          <w:szCs w:val="22"/>
        </w:rPr>
        <w:t>c</w:t>
      </w:r>
      <w:r w:rsidRPr="00D5109B">
        <w:rPr>
          <w:rFonts w:ascii="Times New Roman" w:hAnsi="Times New Roman" w:cs="Times New Roman"/>
          <w:sz w:val="22"/>
          <w:szCs w:val="22"/>
        </w:rPr>
        <w:t xml:space="preserve">) cure of all Defects &amp; Deficiencies in accordance with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 25.1 </w:t>
      </w:r>
      <w:r w:rsidRPr="00D5109B">
        <w:rPr>
          <w:rFonts w:ascii="Times New Roman" w:hAnsi="Times New Roman" w:cs="Times New Roman"/>
          <w:i/>
          <w:sz w:val="22"/>
          <w:szCs w:val="22"/>
        </w:rPr>
        <w:t>(</w:t>
      </w:r>
      <w:r w:rsidRPr="00D5109B">
        <w:rPr>
          <w:rFonts w:ascii="Times New Roman" w:eastAsia="Times New Roman" w:hAnsi="Times New Roman" w:cs="Times New Roman"/>
          <w:i/>
          <w:sz w:val="22"/>
          <w:szCs w:val="22"/>
        </w:rPr>
        <w:t>Liability For Defects Following Termination or Expiry</w:t>
      </w:r>
      <w:r w:rsidRPr="00D5109B">
        <w:rPr>
          <w:rFonts w:ascii="Times New Roman" w:hAnsi="Times New Roman" w:cs="Times New Roman"/>
          <w:i/>
          <w:sz w:val="22"/>
          <w:szCs w:val="22"/>
        </w:rPr>
        <w:t>)</w:t>
      </w:r>
      <w:r w:rsidRPr="00D5109B">
        <w:rPr>
          <w:rFonts w:ascii="Times New Roman" w:hAnsi="Times New Roman" w:cs="Times New Roman"/>
          <w:sz w:val="22"/>
          <w:szCs w:val="22"/>
        </w:rPr>
        <w:t>.</w:t>
      </w:r>
    </w:p>
    <w:p w14:paraId="0AE4D1B6" w14:textId="77777777" w:rsidR="00021F49" w:rsidRPr="00D5109B" w:rsidRDefault="00021F49" w:rsidP="00807BFD">
      <w:pPr>
        <w:spacing w:line="267" w:lineRule="auto"/>
        <w:ind w:left="720" w:hanging="720"/>
        <w:jc w:val="both"/>
        <w:rPr>
          <w:rFonts w:ascii="Times New Roman" w:hAnsi="Times New Roman" w:cs="Times New Roman"/>
          <w:sz w:val="22"/>
          <w:szCs w:val="22"/>
        </w:rPr>
      </w:pPr>
    </w:p>
    <w:p w14:paraId="074DF9B4" w14:textId="705C3C0E" w:rsidR="00021F49" w:rsidRPr="00D5109B" w:rsidRDefault="00021F49" w:rsidP="00807BFD">
      <w:pPr>
        <w:spacing w:line="267"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24.</w:t>
      </w:r>
      <w:r w:rsidR="003570B3" w:rsidRPr="00D5109B">
        <w:rPr>
          <w:rFonts w:ascii="Times New Roman" w:hAnsi="Times New Roman" w:cs="Times New Roman"/>
          <w:sz w:val="22"/>
          <w:szCs w:val="22"/>
        </w:rPr>
        <w:t>3</w:t>
      </w:r>
      <w:r w:rsidRPr="00D5109B">
        <w:rPr>
          <w:rFonts w:ascii="Times New Roman" w:hAnsi="Times New Roman" w:cs="Times New Roman"/>
          <w:sz w:val="22"/>
          <w:szCs w:val="22"/>
        </w:rPr>
        <w:t xml:space="preserve">.2 </w:t>
      </w:r>
      <w:r w:rsidR="00733AAB" w:rsidRPr="00D5109B">
        <w:rPr>
          <w:rFonts w:ascii="Times New Roman" w:hAnsi="Times New Roman" w:cs="Times New Roman"/>
          <w:sz w:val="22"/>
          <w:szCs w:val="22"/>
        </w:rPr>
        <w:t xml:space="preserve">  </w:t>
      </w:r>
      <w:r w:rsidRPr="00D5109B">
        <w:rPr>
          <w:rFonts w:ascii="Times New Roman" w:hAnsi="Times New Roman" w:cs="Times New Roman"/>
          <w:sz w:val="22"/>
          <w:szCs w:val="22"/>
        </w:rPr>
        <w:t xml:space="preserve">Provided that the conditions set out in </w:t>
      </w:r>
      <w:r w:rsidR="000F1E75" w:rsidRPr="00D5109B">
        <w:rPr>
          <w:rFonts w:ascii="Times New Roman" w:hAnsi="Times New Roman" w:cs="Times New Roman"/>
          <w:sz w:val="22"/>
          <w:szCs w:val="22"/>
        </w:rPr>
        <w:t>S</w:t>
      </w:r>
      <w:r w:rsidR="003570B3" w:rsidRPr="00D5109B">
        <w:rPr>
          <w:rFonts w:ascii="Times New Roman" w:hAnsi="Times New Roman" w:cs="Times New Roman"/>
          <w:sz w:val="22"/>
          <w:szCs w:val="22"/>
        </w:rPr>
        <w:t>ection</w:t>
      </w:r>
      <w:r w:rsidRPr="00D5109B">
        <w:rPr>
          <w:rFonts w:ascii="Times New Roman" w:hAnsi="Times New Roman" w:cs="Times New Roman"/>
          <w:sz w:val="22"/>
          <w:szCs w:val="22"/>
        </w:rPr>
        <w:t xml:space="preserve"> 24.</w:t>
      </w:r>
      <w:r w:rsidR="003570B3" w:rsidRPr="00D5109B">
        <w:rPr>
          <w:rFonts w:ascii="Times New Roman" w:hAnsi="Times New Roman" w:cs="Times New Roman"/>
          <w:sz w:val="22"/>
          <w:szCs w:val="22"/>
        </w:rPr>
        <w:t>3</w:t>
      </w:r>
      <w:r w:rsidRPr="00D5109B">
        <w:rPr>
          <w:rFonts w:ascii="Times New Roman" w:hAnsi="Times New Roman" w:cs="Times New Roman"/>
          <w:sz w:val="22"/>
          <w:szCs w:val="22"/>
        </w:rPr>
        <w:t xml:space="preserve">.1 above have been fulfilled, on a date set by the Concessionaire, being a date on or before the Transfer Date the Independent Auditor and the Independent Engineer shall jointly, issue a certificate (the </w:t>
      </w:r>
      <w:r w:rsidRPr="00D5109B">
        <w:rPr>
          <w:rFonts w:ascii="Times New Roman" w:hAnsi="Times New Roman" w:cs="Times New Roman"/>
          <w:b/>
          <w:sz w:val="22"/>
          <w:szCs w:val="22"/>
        </w:rPr>
        <w:t>Vesting Certificate</w:t>
      </w:r>
      <w:r w:rsidRPr="00D5109B">
        <w:rPr>
          <w:rFonts w:ascii="Times New Roman" w:hAnsi="Times New Roman" w:cs="Times New Roman"/>
          <w:sz w:val="22"/>
          <w:szCs w:val="22"/>
        </w:rPr>
        <w:t xml:space="preserve">) substantially in the form set forth in </w:t>
      </w:r>
      <w:r w:rsidRPr="00D5109B">
        <w:rPr>
          <w:rFonts w:ascii="Times New Roman" w:eastAsia="Times New Roman" w:hAnsi="Times New Roman" w:cs="Times New Roman"/>
          <w:b/>
          <w:sz w:val="22"/>
          <w:szCs w:val="22"/>
        </w:rPr>
        <w:t>Schedule</w:t>
      </w:r>
      <w:r w:rsidRPr="00D5109B">
        <w:rPr>
          <w:rFonts w:ascii="Times New Roman" w:hAnsi="Times New Roman" w:cs="Times New Roman"/>
          <w:sz w:val="22"/>
          <w:szCs w:val="22"/>
        </w:rPr>
        <w:t xml:space="preserve"> [◙] (</w:t>
      </w:r>
      <w:r w:rsidRPr="00D5109B">
        <w:rPr>
          <w:rFonts w:ascii="Times New Roman" w:hAnsi="Times New Roman" w:cs="Times New Roman"/>
          <w:b/>
          <w:i/>
          <w:sz w:val="22"/>
          <w:szCs w:val="22"/>
        </w:rPr>
        <w:t>Form of Vesting Certificate</w:t>
      </w:r>
      <w:r w:rsidRPr="00D5109B">
        <w:rPr>
          <w:rFonts w:ascii="Times New Roman" w:hAnsi="Times New Roman" w:cs="Times New Roman"/>
          <w:sz w:val="22"/>
          <w:szCs w:val="22"/>
        </w:rPr>
        <w:t xml:space="preserve">). The Vesting Certificate will constitute evidence of divestment by the Concessionaire of all of its rights, title and interest in the Project (including the Concession Assets), and their vesting in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pursuant hereto.</w:t>
      </w:r>
    </w:p>
    <w:p w14:paraId="557125E9" w14:textId="77777777" w:rsidR="00021F49" w:rsidRPr="00D5109B" w:rsidRDefault="00021F49" w:rsidP="00807BFD">
      <w:pPr>
        <w:spacing w:line="267" w:lineRule="auto"/>
        <w:ind w:left="720" w:hanging="720"/>
        <w:jc w:val="both"/>
        <w:rPr>
          <w:rFonts w:ascii="Times New Roman" w:hAnsi="Times New Roman" w:cs="Times New Roman"/>
          <w:sz w:val="22"/>
          <w:szCs w:val="22"/>
        </w:rPr>
      </w:pPr>
    </w:p>
    <w:p w14:paraId="70C84C56" w14:textId="1DB998FC" w:rsidR="00021F49" w:rsidRPr="00D5109B" w:rsidRDefault="00021F49" w:rsidP="00807BFD">
      <w:pPr>
        <w:tabs>
          <w:tab w:val="left" w:pos="810"/>
        </w:tabs>
        <w:spacing w:line="268"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24.</w:t>
      </w:r>
      <w:r w:rsidR="003570B3" w:rsidRPr="00D5109B">
        <w:rPr>
          <w:rFonts w:ascii="Times New Roman" w:hAnsi="Times New Roman" w:cs="Times New Roman"/>
          <w:sz w:val="22"/>
          <w:szCs w:val="22"/>
        </w:rPr>
        <w:t>3</w:t>
      </w:r>
      <w:r w:rsidRPr="00D5109B">
        <w:rPr>
          <w:rFonts w:ascii="Times New Roman" w:hAnsi="Times New Roman" w:cs="Times New Roman"/>
          <w:sz w:val="22"/>
          <w:szCs w:val="22"/>
        </w:rPr>
        <w:t>.</w:t>
      </w:r>
      <w:r w:rsidR="00733AAB" w:rsidRPr="00D5109B">
        <w:rPr>
          <w:rFonts w:ascii="Times New Roman" w:hAnsi="Times New Roman" w:cs="Times New Roman"/>
          <w:sz w:val="22"/>
          <w:szCs w:val="22"/>
        </w:rPr>
        <w:t>3</w:t>
      </w:r>
      <w:r w:rsidRPr="00D5109B">
        <w:rPr>
          <w:rFonts w:ascii="Times New Roman" w:hAnsi="Times New Roman" w:cs="Times New Roman"/>
          <w:sz w:val="22"/>
          <w:szCs w:val="22"/>
        </w:rPr>
        <w:tab/>
        <w:t xml:space="preserve">If the Vesting Certificate is not issued by the Transfer Date, then the Concessionaire shall pay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damages in a sum calculated at the rate of [</w:t>
      </w:r>
      <w:r w:rsidRPr="00D5109B">
        <w:rPr>
          <w:rFonts w:ascii="Times New Roman" w:hAnsi="Times New Roman" w:cs="Times New Roman"/>
          <w:i/>
          <w:sz w:val="22"/>
          <w:szCs w:val="22"/>
        </w:rPr>
        <w:t>please insert relevant rate]</w:t>
      </w:r>
      <w:r w:rsidRPr="00D5109B">
        <w:rPr>
          <w:rFonts w:ascii="Times New Roman" w:hAnsi="Times New Roman" w:cs="Times New Roman"/>
          <w:sz w:val="22"/>
          <w:szCs w:val="22"/>
        </w:rPr>
        <w:t xml:space="preserve"> for each full day of delay (the </w:t>
      </w:r>
      <w:bookmarkStart w:id="898" w:name="_Hlk529189547"/>
      <w:r w:rsidRPr="00D5109B">
        <w:rPr>
          <w:rFonts w:ascii="Times New Roman" w:hAnsi="Times New Roman" w:cs="Times New Roman"/>
          <w:b/>
          <w:sz w:val="22"/>
          <w:szCs w:val="22"/>
        </w:rPr>
        <w:t>Divestment Delay Damages</w:t>
      </w:r>
      <w:bookmarkEnd w:id="898"/>
      <w:r w:rsidRPr="00D5109B">
        <w:rPr>
          <w:rFonts w:ascii="Times New Roman" w:hAnsi="Times New Roman" w:cs="Times New Roman"/>
          <w:sz w:val="22"/>
          <w:szCs w:val="22"/>
        </w:rPr>
        <w:t>). All Divestment Delay Damages becoming due and payable by the Concessionaire in terms of this Section 24.</w:t>
      </w:r>
      <w:r w:rsidR="003570B3" w:rsidRPr="00D5109B">
        <w:rPr>
          <w:rFonts w:ascii="Times New Roman" w:hAnsi="Times New Roman" w:cs="Times New Roman"/>
          <w:sz w:val="22"/>
          <w:szCs w:val="22"/>
        </w:rPr>
        <w:t>3</w:t>
      </w:r>
      <w:r w:rsidRPr="00D5109B">
        <w:rPr>
          <w:rFonts w:ascii="Times New Roman" w:hAnsi="Times New Roman" w:cs="Times New Roman"/>
          <w:sz w:val="22"/>
          <w:szCs w:val="22"/>
        </w:rPr>
        <w:t>.</w:t>
      </w:r>
      <w:r w:rsidR="00733AAB" w:rsidRPr="00D5109B">
        <w:rPr>
          <w:rFonts w:ascii="Times New Roman" w:hAnsi="Times New Roman" w:cs="Times New Roman"/>
          <w:sz w:val="22"/>
          <w:szCs w:val="22"/>
        </w:rPr>
        <w:t>3</w:t>
      </w:r>
      <w:r w:rsidRPr="00D5109B">
        <w:rPr>
          <w:rFonts w:ascii="Times New Roman" w:hAnsi="Times New Roman" w:cs="Times New Roman"/>
          <w:sz w:val="22"/>
          <w:szCs w:val="22"/>
        </w:rPr>
        <w:t xml:space="preserve"> shall be invoiced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to the Concessionaire and shall become due and payable on the date falling [thirty (30) days] following the Concessionaire’s receipt of such invoice (the </w:t>
      </w:r>
      <w:bookmarkStart w:id="899" w:name="_Hlk529189565"/>
      <w:r w:rsidRPr="00D5109B">
        <w:rPr>
          <w:rFonts w:ascii="Times New Roman" w:hAnsi="Times New Roman" w:cs="Times New Roman"/>
          <w:b/>
          <w:sz w:val="22"/>
          <w:szCs w:val="22"/>
        </w:rPr>
        <w:t>Divestment Delay Damages</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Payment Date</w:t>
      </w:r>
      <w:bookmarkEnd w:id="899"/>
      <w:r w:rsidRPr="00D5109B">
        <w:rPr>
          <w:rFonts w:ascii="Times New Roman" w:hAnsi="Times New Roman" w:cs="Times New Roman"/>
          <w:sz w:val="22"/>
          <w:szCs w:val="22"/>
        </w:rPr>
        <w:t xml:space="preserve">). In the event of failure by the Concessionaire to pay the Divestment Delay Damages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by the Divestment Delay Damages Payment Date,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have the right to </w:t>
      </w:r>
      <w:proofErr w:type="spellStart"/>
      <w:r w:rsidRPr="00D5109B">
        <w:rPr>
          <w:rFonts w:ascii="Times New Roman" w:hAnsi="Times New Roman" w:cs="Times New Roman"/>
          <w:sz w:val="22"/>
          <w:szCs w:val="22"/>
        </w:rPr>
        <w:t>encash</w:t>
      </w:r>
      <w:proofErr w:type="spellEnd"/>
      <w:r w:rsidRPr="00D5109B">
        <w:rPr>
          <w:rFonts w:ascii="Times New Roman" w:hAnsi="Times New Roman" w:cs="Times New Roman"/>
          <w:sz w:val="22"/>
          <w:szCs w:val="22"/>
        </w:rPr>
        <w:t xml:space="preserve"> the Construction Performance Security and/or the O&amp;M Performance Security (as may be in full force and effect) in an amount equal to the Divestment Delay Damages. Notwithstanding anything contained herein, the recovery of Divestment Delay Damages under this Section 24.</w:t>
      </w:r>
      <w:r w:rsidR="003570B3" w:rsidRPr="00D5109B">
        <w:rPr>
          <w:rFonts w:ascii="Times New Roman" w:hAnsi="Times New Roman" w:cs="Times New Roman"/>
          <w:sz w:val="22"/>
          <w:szCs w:val="22"/>
        </w:rPr>
        <w:t>3</w:t>
      </w:r>
      <w:r w:rsidRPr="00D5109B">
        <w:rPr>
          <w:rFonts w:ascii="Times New Roman" w:hAnsi="Times New Roman" w:cs="Times New Roman"/>
          <w:sz w:val="22"/>
          <w:szCs w:val="22"/>
        </w:rPr>
        <w:t>.</w:t>
      </w:r>
      <w:r w:rsidR="00733AAB" w:rsidRPr="00D5109B">
        <w:rPr>
          <w:rFonts w:ascii="Times New Roman" w:hAnsi="Times New Roman" w:cs="Times New Roman"/>
          <w:sz w:val="22"/>
          <w:szCs w:val="22"/>
        </w:rPr>
        <w:t>3</w:t>
      </w:r>
      <w:r w:rsidRPr="00D5109B">
        <w:rPr>
          <w:rFonts w:ascii="Times New Roman" w:hAnsi="Times New Roman" w:cs="Times New Roman"/>
          <w:sz w:val="22"/>
          <w:szCs w:val="22"/>
        </w:rPr>
        <w:t xml:space="preserve"> shall be without prejudice to the rights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under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w:t>
      </w:r>
    </w:p>
    <w:p w14:paraId="4F256046" w14:textId="77777777" w:rsidR="00021F49" w:rsidRPr="00D5109B" w:rsidRDefault="00021F49" w:rsidP="00807BFD">
      <w:pPr>
        <w:tabs>
          <w:tab w:val="left" w:pos="810"/>
        </w:tabs>
        <w:spacing w:line="331" w:lineRule="exact"/>
        <w:ind w:left="720" w:hanging="720"/>
        <w:rPr>
          <w:rFonts w:ascii="Times New Roman" w:eastAsia="Times New Roman" w:hAnsi="Times New Roman" w:cs="Times New Roman"/>
          <w:sz w:val="22"/>
          <w:szCs w:val="22"/>
        </w:rPr>
      </w:pPr>
    </w:p>
    <w:p w14:paraId="67EB3FF5" w14:textId="60164AA0" w:rsidR="00021F49" w:rsidRPr="00D5109B" w:rsidRDefault="00021F49" w:rsidP="00807BFD">
      <w:pPr>
        <w:tabs>
          <w:tab w:val="left" w:pos="99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24.</w:t>
      </w:r>
      <w:r w:rsidR="003570B3"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w:t>
      </w:r>
      <w:r w:rsidR="00733AAB"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Parties agree that the amounts of Divestment Delay Damages provided under this Section</w:t>
      </w:r>
      <w:r w:rsidRPr="00D5109B">
        <w:rPr>
          <w:rFonts w:ascii="Times New Roman" w:eastAsia="Times New Roman" w:hAnsi="Times New Roman" w:cs="Times New Roman"/>
          <w:sz w:val="22"/>
          <w:szCs w:val="22"/>
        </w:rPr>
        <w:t xml:space="preserve"> 24.</w:t>
      </w:r>
      <w:r w:rsidR="003570B3" w:rsidRPr="00D5109B">
        <w:rPr>
          <w:rFonts w:ascii="Times New Roman" w:eastAsia="Times New Roman" w:hAnsi="Times New Roman" w:cs="Times New Roman"/>
          <w:sz w:val="22"/>
          <w:szCs w:val="22"/>
        </w:rPr>
        <w:t>3</w:t>
      </w:r>
      <w:r w:rsidRPr="00D5109B">
        <w:rPr>
          <w:rFonts w:ascii="Times New Roman" w:hAnsi="Times New Roman" w:cs="Times New Roman"/>
          <w:sz w:val="22"/>
          <w:szCs w:val="22"/>
        </w:rPr>
        <w:t xml:space="preserve"> are in lieu of actual damages and are the Parties’ reasonable and genuine estimates of the losses and damages that may reasonably be anticipated from such failures in respect of such matters, and do not constitute a penalty.</w:t>
      </w:r>
    </w:p>
    <w:p w14:paraId="470194BD" w14:textId="77777777" w:rsidR="00021F49" w:rsidRPr="00D5109B" w:rsidRDefault="00021F49" w:rsidP="00807BFD">
      <w:pPr>
        <w:spacing w:line="286" w:lineRule="exact"/>
        <w:ind w:left="720" w:hanging="720"/>
        <w:rPr>
          <w:rFonts w:ascii="Times New Roman" w:hAnsi="Times New Roman" w:cs="Times New Roman"/>
          <w:sz w:val="22"/>
          <w:szCs w:val="22"/>
        </w:rPr>
      </w:pPr>
    </w:p>
    <w:p w14:paraId="22B3DE5E" w14:textId="42299760" w:rsidR="00021F49" w:rsidRPr="00D5109B" w:rsidRDefault="00021F49" w:rsidP="00807BFD">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24.</w:t>
      </w:r>
      <w:r w:rsidR="003570B3" w:rsidRPr="00D5109B">
        <w:rPr>
          <w:rFonts w:ascii="Times New Roman" w:eastAsia="Times New Roman" w:hAnsi="Times New Roman" w:cs="Times New Roman"/>
          <w:b/>
          <w:sz w:val="22"/>
          <w:szCs w:val="22"/>
        </w:rPr>
        <w:t>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Transfer Consideration</w:t>
      </w:r>
    </w:p>
    <w:p w14:paraId="69668F77" w14:textId="77777777" w:rsidR="00021F49" w:rsidRPr="00D5109B" w:rsidRDefault="00021F49" w:rsidP="00807BFD">
      <w:pPr>
        <w:spacing w:line="326" w:lineRule="exact"/>
        <w:ind w:left="720" w:hanging="720"/>
        <w:rPr>
          <w:rFonts w:ascii="Times New Roman" w:eastAsia="Times New Roman" w:hAnsi="Times New Roman" w:cs="Times New Roman"/>
          <w:sz w:val="22"/>
          <w:szCs w:val="22"/>
        </w:rPr>
      </w:pPr>
    </w:p>
    <w:p w14:paraId="1E9AC7D6" w14:textId="47030977" w:rsidR="00021F49" w:rsidRPr="00D5109B" w:rsidRDefault="00021F49" w:rsidP="00807BFD">
      <w:pPr>
        <w:tabs>
          <w:tab w:val="left" w:pos="980"/>
        </w:tabs>
        <w:spacing w:line="260"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24.</w:t>
      </w:r>
      <w:r w:rsidR="003570B3" w:rsidRPr="00D5109B">
        <w:rPr>
          <w:rFonts w:ascii="Times New Roman" w:eastAsia="Times New Roman" w:hAnsi="Times New Roman" w:cs="Times New Roman"/>
          <w:sz w:val="22"/>
          <w:szCs w:val="22"/>
        </w:rPr>
        <w:t>4</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Parties agree that the Concession Assets shall be transferred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on the Transfer Date for a sum of (as consideration) PKR 1/- (Pakistani Rupees One only).</w:t>
      </w:r>
    </w:p>
    <w:p w14:paraId="32F11D08" w14:textId="77777777" w:rsidR="00021F49" w:rsidRPr="00D5109B" w:rsidRDefault="00021F49" w:rsidP="00807BFD">
      <w:pPr>
        <w:spacing w:line="292" w:lineRule="exact"/>
        <w:ind w:left="720" w:hanging="720"/>
        <w:rPr>
          <w:rFonts w:ascii="Times New Roman" w:hAnsi="Times New Roman" w:cs="Times New Roman"/>
          <w:sz w:val="22"/>
          <w:szCs w:val="22"/>
        </w:rPr>
      </w:pPr>
    </w:p>
    <w:p w14:paraId="66F38FE6" w14:textId="3A53A610" w:rsidR="00021F49" w:rsidRPr="00D5109B" w:rsidRDefault="00021F49" w:rsidP="00807BFD">
      <w:pPr>
        <w:tabs>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24.</w:t>
      </w:r>
      <w:r w:rsidR="003570B3" w:rsidRPr="00D5109B">
        <w:rPr>
          <w:rFonts w:ascii="Times New Roman" w:eastAsia="Times New Roman" w:hAnsi="Times New Roman" w:cs="Times New Roman"/>
          <w:b/>
          <w:sz w:val="22"/>
          <w:szCs w:val="22"/>
        </w:rPr>
        <w:t>5</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Divestment Costs</w:t>
      </w:r>
    </w:p>
    <w:p w14:paraId="28E45C26" w14:textId="77777777" w:rsidR="00021F49" w:rsidRPr="00D5109B" w:rsidRDefault="00021F49" w:rsidP="00807BFD">
      <w:pPr>
        <w:spacing w:line="325" w:lineRule="exact"/>
        <w:ind w:left="720" w:hanging="720"/>
        <w:rPr>
          <w:rFonts w:ascii="Times New Roman" w:eastAsia="Times New Roman" w:hAnsi="Times New Roman" w:cs="Times New Roman"/>
          <w:sz w:val="22"/>
          <w:szCs w:val="22"/>
        </w:rPr>
      </w:pPr>
    </w:p>
    <w:p w14:paraId="5BAFDF5E" w14:textId="0B573BA1" w:rsidR="00021F49" w:rsidRPr="00D5109B" w:rsidRDefault="00021F49" w:rsidP="00807BFD">
      <w:pPr>
        <w:tabs>
          <w:tab w:val="left" w:pos="98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24.</w:t>
      </w:r>
      <w:r w:rsidR="003570B3"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Section 24.</w:t>
      </w:r>
      <w:r w:rsidR="003570B3" w:rsidRPr="00D5109B">
        <w:rPr>
          <w:rFonts w:ascii="Times New Roman" w:hAnsi="Times New Roman" w:cs="Times New Roman"/>
          <w:sz w:val="22"/>
          <w:szCs w:val="22"/>
        </w:rPr>
        <w:t>5</w:t>
      </w:r>
      <w:r w:rsidRPr="00D5109B">
        <w:rPr>
          <w:rFonts w:ascii="Times New Roman" w:hAnsi="Times New Roman" w:cs="Times New Roman"/>
          <w:sz w:val="22"/>
          <w:szCs w:val="22"/>
        </w:rPr>
        <w:t xml:space="preserve">.2, the Concessionaire shall bear and pay, in case of Termination due to a Concessionaire Event of Default and/or due to Corrupt Act and/or due to a Non Political Force Majeure Event or in case of expiry of this Agreement on the Final Expiry Date, all costs incidental to divestment of all of the rights, title and interest of the Concessionaire in the Concession Assets in favor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its nominated agency on the Transfer Date, save and except that all stamp duties payable on any deeds or documents executed by the Concessionaire in connection with such divestment shall be borne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the event of Termination due to a Political Force Majeure Event and/or an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bear and pay all the above-mentioned costs.</w:t>
      </w:r>
    </w:p>
    <w:p w14:paraId="467F7820" w14:textId="77777777" w:rsidR="00021F49" w:rsidRPr="00D5109B" w:rsidRDefault="00021F49" w:rsidP="003570B3">
      <w:pPr>
        <w:spacing w:line="283" w:lineRule="exact"/>
        <w:rPr>
          <w:rFonts w:ascii="Times New Roman" w:hAnsi="Times New Roman" w:cs="Times New Roman"/>
          <w:sz w:val="22"/>
          <w:szCs w:val="22"/>
        </w:rPr>
      </w:pPr>
    </w:p>
    <w:p w14:paraId="23304BDA" w14:textId="5376560A" w:rsidR="00021F49" w:rsidRPr="00D5109B" w:rsidRDefault="00021F49" w:rsidP="00807BFD">
      <w:pPr>
        <w:tabs>
          <w:tab w:val="left" w:pos="98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24.</w:t>
      </w:r>
      <w:r w:rsidR="003570B3" w:rsidRPr="00D5109B">
        <w:rPr>
          <w:rFonts w:ascii="Times New Roman" w:eastAsia="Times New Roman" w:hAnsi="Times New Roman" w:cs="Times New Roman"/>
          <w:sz w:val="22"/>
          <w:szCs w:val="22"/>
        </w:rPr>
        <w:t>5</w:t>
      </w:r>
      <w:r w:rsidRPr="00D5109B">
        <w:rPr>
          <w:rFonts w:ascii="Times New Roman" w:eastAsia="Times New Roman" w:hAnsi="Times New Roman" w:cs="Times New Roman"/>
          <w:sz w:val="22"/>
          <w:szCs w:val="22"/>
        </w:rPr>
        <w:t>.</w:t>
      </w:r>
      <w:r w:rsidR="003570B3" w:rsidRPr="00D5109B">
        <w:rPr>
          <w:rFonts w:ascii="Times New Roman" w:eastAsia="Times New Roman" w:hAnsi="Times New Roman" w:cs="Times New Roman"/>
          <w:sz w:val="22"/>
          <w:szCs w:val="22"/>
        </w:rPr>
        <w:t>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In the event of any Dispute relating to matters covered by and under this Article 24 (</w:t>
      </w:r>
      <w:r w:rsidRPr="00D5109B">
        <w:rPr>
          <w:rFonts w:ascii="Times New Roman" w:hAnsi="Times New Roman" w:cs="Times New Roman"/>
          <w:i/>
          <w:sz w:val="22"/>
          <w:szCs w:val="22"/>
        </w:rPr>
        <w:t>Divestment of Rights and Interest</w:t>
      </w:r>
      <w:r w:rsidRPr="00D5109B">
        <w:rPr>
          <w:rFonts w:ascii="Times New Roman" w:hAnsi="Times New Roman" w:cs="Times New Roman"/>
          <w:sz w:val="22"/>
          <w:szCs w:val="22"/>
        </w:rPr>
        <w:t>), the Dispute Resolution Procedure shall apply.</w:t>
      </w:r>
    </w:p>
    <w:p w14:paraId="0EDAB713" w14:textId="77777777" w:rsidR="00021F49" w:rsidRPr="00D5109B" w:rsidRDefault="00021F49" w:rsidP="00807BFD">
      <w:pPr>
        <w:spacing w:line="200" w:lineRule="exact"/>
        <w:ind w:left="720" w:hanging="720"/>
        <w:rPr>
          <w:rFonts w:ascii="Times New Roman" w:hAnsi="Times New Roman" w:cs="Times New Roman"/>
          <w:sz w:val="22"/>
          <w:szCs w:val="22"/>
        </w:rPr>
      </w:pPr>
    </w:p>
    <w:p w14:paraId="77AE1550" w14:textId="77777777" w:rsidR="00021F49" w:rsidRPr="00D5109B" w:rsidRDefault="00021F49" w:rsidP="00807BFD">
      <w:pPr>
        <w:spacing w:line="200" w:lineRule="exact"/>
        <w:ind w:left="720" w:hanging="720"/>
        <w:rPr>
          <w:rFonts w:ascii="Times New Roman" w:hAnsi="Times New Roman" w:cs="Times New Roman"/>
          <w:sz w:val="22"/>
          <w:szCs w:val="22"/>
        </w:rPr>
      </w:pPr>
    </w:p>
    <w:p w14:paraId="6C748DDA" w14:textId="139A3F8C" w:rsidR="00021F49" w:rsidRPr="00D5109B" w:rsidRDefault="003570B3" w:rsidP="00A33746">
      <w:pPr>
        <w:pStyle w:val="Heading1"/>
        <w:spacing w:line="240" w:lineRule="auto"/>
        <w:ind w:left="720" w:hanging="720"/>
        <w:jc w:val="both"/>
        <w:rPr>
          <w:rFonts w:eastAsia="Times New Roman"/>
          <w:sz w:val="22"/>
        </w:rPr>
      </w:pPr>
      <w:bookmarkStart w:id="900" w:name="_Toc529459629"/>
      <w:r w:rsidRPr="00D5109B">
        <w:rPr>
          <w:rFonts w:eastAsia="Times New Roman"/>
          <w:sz w:val="22"/>
        </w:rPr>
        <w:t>Defects Liability</w:t>
      </w:r>
      <w:bookmarkEnd w:id="900"/>
      <w:r w:rsidRPr="00D5109B">
        <w:rPr>
          <w:rFonts w:eastAsia="Times New Roman"/>
          <w:sz w:val="22"/>
        </w:rPr>
        <w:t xml:space="preserve"> </w:t>
      </w:r>
    </w:p>
    <w:p w14:paraId="4E72E4B2" w14:textId="6D87B7CC" w:rsidR="00021F49" w:rsidRPr="00D5109B" w:rsidRDefault="00021F49" w:rsidP="00807BFD">
      <w:pPr>
        <w:tabs>
          <w:tab w:val="left" w:pos="720"/>
        </w:tabs>
        <w:spacing w:line="20" w:lineRule="exact"/>
        <w:ind w:left="720" w:hanging="720"/>
        <w:rPr>
          <w:rFonts w:ascii="Times New Roman" w:eastAsia="Times New Roman" w:hAnsi="Times New Roman" w:cs="Times New Roman"/>
          <w:sz w:val="22"/>
          <w:szCs w:val="22"/>
        </w:rPr>
      </w:pPr>
    </w:p>
    <w:p w14:paraId="28BC6E49" w14:textId="77777777" w:rsidR="00021F49" w:rsidRPr="00D5109B" w:rsidRDefault="00021F49" w:rsidP="00807BFD">
      <w:pPr>
        <w:tabs>
          <w:tab w:val="left" w:pos="720"/>
        </w:tabs>
        <w:spacing w:line="295" w:lineRule="exact"/>
        <w:ind w:left="720" w:hanging="720"/>
        <w:rPr>
          <w:rFonts w:ascii="Times New Roman" w:eastAsia="Times New Roman" w:hAnsi="Times New Roman" w:cs="Times New Roman"/>
          <w:sz w:val="22"/>
          <w:szCs w:val="22"/>
        </w:rPr>
      </w:pPr>
    </w:p>
    <w:p w14:paraId="5FDFB664" w14:textId="77777777" w:rsidR="00021F49" w:rsidRPr="00D5109B" w:rsidRDefault="00021F49" w:rsidP="00807BFD">
      <w:pPr>
        <w:tabs>
          <w:tab w:val="left" w:pos="720"/>
        </w:tabs>
        <w:spacing w:line="257" w:lineRule="auto"/>
        <w:ind w:left="720" w:right="20" w:hanging="720"/>
        <w:jc w:val="both"/>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25.1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Liability For Defects Following Termination or Expiry</w:t>
      </w:r>
    </w:p>
    <w:p w14:paraId="24650C4C"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mallCaps/>
          <w:sz w:val="22"/>
          <w:szCs w:val="22"/>
        </w:rPr>
      </w:pPr>
    </w:p>
    <w:p w14:paraId="53957DA6" w14:textId="77777777" w:rsidR="00021F49" w:rsidRPr="00D5109B" w:rsidRDefault="00021F49" w:rsidP="00807BF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25.1.1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In case of:</w:t>
      </w:r>
    </w:p>
    <w:p w14:paraId="2902326E" w14:textId="77777777" w:rsidR="00021F49" w:rsidRPr="00D5109B" w:rsidRDefault="00021F49" w:rsidP="00807BFD">
      <w:pPr>
        <w:tabs>
          <w:tab w:val="left" w:pos="720"/>
        </w:tabs>
        <w:spacing w:line="325" w:lineRule="exact"/>
        <w:ind w:left="720" w:hanging="720"/>
        <w:rPr>
          <w:rFonts w:ascii="Times New Roman" w:hAnsi="Times New Roman" w:cs="Times New Roman"/>
          <w:sz w:val="22"/>
          <w:szCs w:val="22"/>
        </w:rPr>
      </w:pPr>
    </w:p>
    <w:p w14:paraId="545579BB" w14:textId="77777777" w:rsidR="00021F49" w:rsidRPr="00D5109B" w:rsidRDefault="00021F49" w:rsidP="00466527">
      <w:pPr>
        <w:numPr>
          <w:ilvl w:val="0"/>
          <w:numId w:val="113"/>
        </w:numPr>
        <w:tabs>
          <w:tab w:val="left" w:pos="1700"/>
        </w:tabs>
        <w:spacing w:line="260"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Termination during the Operations Period, then not later than [five (5) days] following the Termination Date; or</w:t>
      </w:r>
    </w:p>
    <w:p w14:paraId="6E2BD79E" w14:textId="77777777" w:rsidR="00021F49" w:rsidRPr="00D5109B" w:rsidRDefault="00021F49" w:rsidP="003570B3">
      <w:pPr>
        <w:spacing w:line="303" w:lineRule="exact"/>
        <w:ind w:left="1440" w:hanging="720"/>
        <w:rPr>
          <w:rFonts w:ascii="Times New Roman" w:hAnsi="Times New Roman" w:cs="Times New Roman"/>
          <w:sz w:val="22"/>
          <w:szCs w:val="22"/>
        </w:rPr>
      </w:pPr>
    </w:p>
    <w:p w14:paraId="22FBBCB0" w14:textId="28AA1695" w:rsidR="00021F49" w:rsidRPr="00D5109B" w:rsidRDefault="00021F49" w:rsidP="00466527">
      <w:pPr>
        <w:numPr>
          <w:ilvl w:val="0"/>
          <w:numId w:val="113"/>
        </w:numPr>
        <w:tabs>
          <w:tab w:val="left" w:pos="1700"/>
        </w:tabs>
        <w:spacing w:line="258"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expiry of this Agreement on the Final Expiry Date, then not later than [</w:t>
      </w:r>
      <w:r w:rsidR="003E2A21" w:rsidRPr="00D5109B">
        <w:rPr>
          <w:rFonts w:ascii="Times New Roman" w:hAnsi="Times New Roman" w:cs="Times New Roman"/>
          <w:sz w:val="22"/>
          <w:szCs w:val="22"/>
        </w:rPr>
        <w:t>twelve</w:t>
      </w:r>
      <w:r w:rsidRPr="00D5109B">
        <w:rPr>
          <w:rFonts w:ascii="Times New Roman" w:hAnsi="Times New Roman" w:cs="Times New Roman"/>
          <w:sz w:val="22"/>
          <w:szCs w:val="22"/>
        </w:rPr>
        <w:t xml:space="preserve"> (</w:t>
      </w:r>
      <w:r w:rsidR="003E2A21" w:rsidRPr="00D5109B">
        <w:rPr>
          <w:rFonts w:ascii="Times New Roman" w:hAnsi="Times New Roman" w:cs="Times New Roman"/>
          <w:sz w:val="22"/>
          <w:szCs w:val="22"/>
        </w:rPr>
        <w:t>12</w:t>
      </w:r>
      <w:r w:rsidRPr="00D5109B">
        <w:rPr>
          <w:rFonts w:ascii="Times New Roman" w:hAnsi="Times New Roman" w:cs="Times New Roman"/>
          <w:sz w:val="22"/>
          <w:szCs w:val="22"/>
        </w:rPr>
        <w:t>) months] prior to the Transfer Date,</w:t>
      </w:r>
    </w:p>
    <w:p w14:paraId="2E82822E" w14:textId="77777777" w:rsidR="00021F49" w:rsidRPr="00D5109B" w:rsidRDefault="00021F49" w:rsidP="00807BFD">
      <w:pPr>
        <w:tabs>
          <w:tab w:val="left" w:pos="720"/>
        </w:tabs>
        <w:spacing w:line="306" w:lineRule="exact"/>
        <w:ind w:left="720" w:hanging="720"/>
        <w:rPr>
          <w:rFonts w:ascii="Times New Roman" w:hAnsi="Times New Roman" w:cs="Times New Roman"/>
          <w:sz w:val="22"/>
          <w:szCs w:val="22"/>
        </w:rPr>
      </w:pPr>
    </w:p>
    <w:p w14:paraId="5FC8FB2C" w14:textId="6B9F5193" w:rsidR="00021F49" w:rsidRPr="00D5109B" w:rsidRDefault="003570B3" w:rsidP="00807BFD">
      <w:pPr>
        <w:tabs>
          <w:tab w:val="left" w:pos="720"/>
        </w:tabs>
        <w:spacing w:line="267"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021F49" w:rsidRPr="00D5109B">
        <w:rPr>
          <w:rFonts w:ascii="Times New Roman" w:hAnsi="Times New Roman" w:cs="Times New Roman"/>
          <w:sz w:val="22"/>
          <w:szCs w:val="22"/>
        </w:rPr>
        <w:t xml:space="preserve">the Independent Engineer shall verify, after giving due notice to the Concessionaire of the time, date and venue of such verification, compliance by the Concessionaire with the Applicable Standards, and if required, cause appropriate tests to be carried out to identify any Defects &amp; Deficiencies (other than any Defects &amp; Deficiencies that are not cured during the Cure Period and are the reason for issuance of a Termination Notice by the Authority for a Concessionaire Event of Default) that are to be cured prior to the Transfer Date. </w:t>
      </w:r>
    </w:p>
    <w:p w14:paraId="3C58A65E" w14:textId="77777777" w:rsidR="00021F49" w:rsidRPr="00D5109B" w:rsidRDefault="00021F49" w:rsidP="00807BFD">
      <w:pPr>
        <w:tabs>
          <w:tab w:val="left" w:pos="720"/>
        </w:tabs>
        <w:spacing w:line="267" w:lineRule="auto"/>
        <w:ind w:left="720" w:hanging="720"/>
        <w:jc w:val="both"/>
        <w:rPr>
          <w:rFonts w:ascii="Times New Roman" w:hAnsi="Times New Roman" w:cs="Times New Roman"/>
          <w:sz w:val="22"/>
          <w:szCs w:val="22"/>
        </w:rPr>
      </w:pPr>
    </w:p>
    <w:p w14:paraId="2FF346C1" w14:textId="3115CD1E" w:rsidR="00021F49" w:rsidRPr="00D5109B" w:rsidRDefault="00021F49" w:rsidP="00807BF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25.1.2</w:t>
      </w:r>
      <w:r w:rsidRPr="00D5109B">
        <w:rPr>
          <w:rFonts w:ascii="Times New Roman" w:hAnsi="Times New Roman" w:cs="Times New Roman"/>
          <w:sz w:val="22"/>
          <w:szCs w:val="22"/>
        </w:rPr>
        <w:tab/>
        <w:t xml:space="preserve">Subject to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 25.2 </w:t>
      </w:r>
      <w:r w:rsidRPr="00D5109B">
        <w:rPr>
          <w:rFonts w:ascii="Times New Roman" w:hAnsi="Times New Roman" w:cs="Times New Roman"/>
          <w:i/>
          <w:sz w:val="22"/>
          <w:szCs w:val="22"/>
        </w:rPr>
        <w:t>(Liability for Defects During Exit Implementation Period)</w:t>
      </w:r>
      <w:r w:rsidRPr="00D5109B">
        <w:rPr>
          <w:rFonts w:ascii="Times New Roman" w:hAnsi="Times New Roman" w:cs="Times New Roman"/>
          <w:sz w:val="22"/>
          <w:szCs w:val="22"/>
        </w:rPr>
        <w:t xml:space="preserve"> all Defects &amp; Deficiencies identified by the Independent Engineer, following the aforesaid verification and testing in accordance with Section 25.1.1, shall be cured by the Concessionaire prior to the Transfer Date at its cost and risk.</w:t>
      </w:r>
    </w:p>
    <w:p w14:paraId="22EE3574" w14:textId="77777777" w:rsidR="00021F49" w:rsidRPr="00D5109B" w:rsidRDefault="00021F49" w:rsidP="00807BFD">
      <w:pPr>
        <w:tabs>
          <w:tab w:val="left" w:pos="720"/>
        </w:tabs>
        <w:spacing w:line="304" w:lineRule="exact"/>
        <w:ind w:left="720" w:hanging="720"/>
        <w:rPr>
          <w:rFonts w:ascii="Times New Roman" w:hAnsi="Times New Roman" w:cs="Times New Roman"/>
          <w:sz w:val="22"/>
          <w:szCs w:val="22"/>
        </w:rPr>
      </w:pPr>
    </w:p>
    <w:p w14:paraId="278566BA" w14:textId="77777777" w:rsidR="00021F49" w:rsidRPr="00D5109B" w:rsidRDefault="00021F49" w:rsidP="00807BFD">
      <w:pPr>
        <w:tabs>
          <w:tab w:val="left" w:pos="72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25.1.3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Until the Transfer Date, all risks shall vest with the Concessionaire for loss of or damage to the whole or any part of the Concession Assets and following the Transfer Date, all risks in relation to the same shall be deemed to have been transferred to and vest with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w:t>
      </w:r>
    </w:p>
    <w:p w14:paraId="43C2C144"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rPr>
      </w:pPr>
    </w:p>
    <w:p w14:paraId="217D236C"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25.2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Liability For Defects During Exit Implementation Period</w:t>
      </w:r>
    </w:p>
    <w:p w14:paraId="58C4B848" w14:textId="77777777" w:rsidR="00021F49" w:rsidRPr="00D5109B" w:rsidRDefault="00021F49" w:rsidP="00807BFD">
      <w:pPr>
        <w:tabs>
          <w:tab w:val="left" w:pos="720"/>
        </w:tabs>
        <w:spacing w:line="266" w:lineRule="auto"/>
        <w:ind w:left="720" w:hanging="720"/>
        <w:jc w:val="both"/>
        <w:rPr>
          <w:rFonts w:ascii="Times New Roman" w:hAnsi="Times New Roman" w:cs="Times New Roman"/>
          <w:sz w:val="22"/>
          <w:szCs w:val="22"/>
        </w:rPr>
      </w:pPr>
    </w:p>
    <w:p w14:paraId="0DDE7807" w14:textId="1B2B7A83" w:rsidR="00021F49" w:rsidRPr="00D5109B" w:rsidRDefault="00021F49" w:rsidP="00BC654B">
      <w:pPr>
        <w:tabs>
          <w:tab w:val="left" w:pos="720"/>
        </w:tabs>
        <w:spacing w:line="266" w:lineRule="auto"/>
        <w:ind w:left="720" w:hanging="720"/>
        <w:jc w:val="both"/>
        <w:rPr>
          <w:rFonts w:ascii="Times New Roman" w:hAnsi="Times New Roman" w:cs="Times New Roman"/>
          <w:sz w:val="22"/>
          <w:szCs w:val="22"/>
        </w:rPr>
      </w:pPr>
      <w:r w:rsidRPr="00D5109B">
        <w:rPr>
          <w:rFonts w:ascii="Times New Roman" w:hAnsi="Times New Roman" w:cs="Times New Roman"/>
          <w:sz w:val="22"/>
          <w:szCs w:val="22"/>
        </w:rPr>
        <w:t>25.2.1</w:t>
      </w:r>
      <w:r w:rsidRPr="00D5109B">
        <w:rPr>
          <w:rFonts w:ascii="Times New Roman" w:hAnsi="Times New Roman" w:cs="Times New Roman"/>
          <w:sz w:val="22"/>
          <w:szCs w:val="22"/>
        </w:rPr>
        <w:tab/>
        <w:t xml:space="preserve">Without prejudice to any obligation of the Concessionaire in this Agreement, the Concessionaire shall be responsible for all Defects &amp; Deficiencies in the Concession Assets identified during the Exit Implementation Period in accordance with this Section 25.2.1 and it shall have the obligation to repair or rectify all Defects &amp; Deficiencies observed by the Independent Engineer in the Concession Assets during the aforesaid period, as set out in a list jointly prepared by the Independent Engineer and the Concessionaire (the </w:t>
      </w:r>
      <w:r w:rsidRPr="00D5109B">
        <w:rPr>
          <w:rFonts w:ascii="Times New Roman" w:hAnsi="Times New Roman" w:cs="Times New Roman"/>
          <w:b/>
          <w:sz w:val="22"/>
          <w:szCs w:val="22"/>
        </w:rPr>
        <w:t>Handover</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List</w:t>
      </w:r>
      <w:r w:rsidRPr="00D5109B">
        <w:rPr>
          <w:rFonts w:ascii="Times New Roman" w:hAnsi="Times New Roman" w:cs="Times New Roman"/>
          <w:sz w:val="22"/>
          <w:szCs w:val="22"/>
        </w:rPr>
        <w:t>)within:</w:t>
      </w:r>
    </w:p>
    <w:p w14:paraId="2AAF5E2A" w14:textId="77777777" w:rsidR="00021F49" w:rsidRPr="00D5109B" w:rsidRDefault="00021F49" w:rsidP="00807BFD">
      <w:pPr>
        <w:tabs>
          <w:tab w:val="left" w:pos="720"/>
        </w:tabs>
        <w:spacing w:line="306" w:lineRule="exact"/>
        <w:ind w:left="720" w:hanging="720"/>
        <w:rPr>
          <w:rFonts w:ascii="Times New Roman" w:hAnsi="Times New Roman" w:cs="Times New Roman"/>
          <w:sz w:val="22"/>
          <w:szCs w:val="22"/>
        </w:rPr>
      </w:pPr>
    </w:p>
    <w:p w14:paraId="24BC3EE3" w14:textId="6E07A8B6" w:rsidR="00021F49" w:rsidRPr="00D5109B" w:rsidRDefault="00021F49" w:rsidP="00466527">
      <w:pPr>
        <w:numPr>
          <w:ilvl w:val="0"/>
          <w:numId w:val="115"/>
        </w:numPr>
        <w:tabs>
          <w:tab w:val="left" w:pos="1440"/>
          <w:tab w:val="left" w:pos="170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case of Termination of this Agreement, </w:t>
      </w:r>
      <w:r w:rsidR="00FE2889" w:rsidRPr="00D5109B">
        <w:rPr>
          <w:rFonts w:ascii="Times New Roman" w:hAnsi="Times New Roman" w:cs="Times New Roman"/>
          <w:sz w:val="22"/>
          <w:szCs w:val="22"/>
        </w:rPr>
        <w:t>[●]</w:t>
      </w:r>
      <w:r w:rsidRPr="00D5109B">
        <w:rPr>
          <w:rFonts w:ascii="Times New Roman" w:hAnsi="Times New Roman" w:cs="Times New Roman"/>
          <w:sz w:val="22"/>
          <w:szCs w:val="22"/>
        </w:rPr>
        <w:t>of the issuance of a Termination Notice;</w:t>
      </w:r>
    </w:p>
    <w:p w14:paraId="64C544D5" w14:textId="77777777" w:rsidR="00021F49" w:rsidRPr="00D5109B" w:rsidRDefault="00021F49" w:rsidP="003570B3">
      <w:pPr>
        <w:tabs>
          <w:tab w:val="left" w:pos="1440"/>
        </w:tabs>
        <w:spacing w:line="307" w:lineRule="exact"/>
        <w:ind w:left="1440" w:hanging="720"/>
        <w:jc w:val="both"/>
        <w:rPr>
          <w:rFonts w:ascii="Times New Roman" w:hAnsi="Times New Roman" w:cs="Times New Roman"/>
          <w:sz w:val="22"/>
          <w:szCs w:val="22"/>
        </w:rPr>
      </w:pPr>
    </w:p>
    <w:p w14:paraId="7EEE8C52" w14:textId="36E04601" w:rsidR="00021F49" w:rsidRPr="00D5109B" w:rsidRDefault="00021F49" w:rsidP="00466527">
      <w:pPr>
        <w:numPr>
          <w:ilvl w:val="0"/>
          <w:numId w:val="115"/>
        </w:numPr>
        <w:tabs>
          <w:tab w:val="left" w:pos="1440"/>
          <w:tab w:val="left" w:pos="170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in case of expiry of this Agreement on the Final Expiry Date, </w:t>
      </w:r>
      <w:r w:rsidR="00FE2889" w:rsidRPr="00D5109B">
        <w:rPr>
          <w:rFonts w:ascii="Times New Roman" w:hAnsi="Times New Roman" w:cs="Times New Roman"/>
          <w:sz w:val="22"/>
          <w:szCs w:val="22"/>
        </w:rPr>
        <w:t>[●</w:t>
      </w:r>
      <w:r w:rsidR="00BC654B" w:rsidRPr="00D5109B">
        <w:rPr>
          <w:rFonts w:ascii="Times New Roman" w:hAnsi="Times New Roman" w:cs="Times New Roman"/>
          <w:sz w:val="22"/>
          <w:szCs w:val="22"/>
        </w:rPr>
        <w:t>]</w:t>
      </w:r>
      <w:r w:rsidRPr="00D5109B">
        <w:rPr>
          <w:rFonts w:ascii="Times New Roman" w:hAnsi="Times New Roman" w:cs="Times New Roman"/>
          <w:sz w:val="22"/>
          <w:szCs w:val="22"/>
        </w:rPr>
        <w:t>after the Final Expiry Date.</w:t>
      </w:r>
      <w:r w:rsidR="00BC654B" w:rsidRPr="00D5109B">
        <w:rPr>
          <w:rStyle w:val="FootnoteReference"/>
          <w:rFonts w:ascii="Times New Roman" w:hAnsi="Times New Roman" w:cs="Times New Roman"/>
          <w:sz w:val="22"/>
          <w:szCs w:val="22"/>
        </w:rPr>
        <w:footnoteReference w:id="90"/>
      </w:r>
    </w:p>
    <w:p w14:paraId="208A2A0A" w14:textId="77777777" w:rsidR="00021F49" w:rsidRPr="00D5109B" w:rsidRDefault="00021F49" w:rsidP="00807BFD">
      <w:pPr>
        <w:tabs>
          <w:tab w:val="left" w:pos="720"/>
          <w:tab w:val="left" w:pos="1700"/>
        </w:tabs>
        <w:spacing w:line="257" w:lineRule="auto"/>
        <w:ind w:left="720" w:right="20" w:hanging="720"/>
        <w:jc w:val="both"/>
        <w:rPr>
          <w:rFonts w:ascii="Times New Roman" w:hAnsi="Times New Roman" w:cs="Times New Roman"/>
          <w:sz w:val="22"/>
          <w:szCs w:val="22"/>
        </w:rPr>
      </w:pPr>
    </w:p>
    <w:p w14:paraId="6F7B8C09" w14:textId="40951B5A"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25.2.2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Notwithstanding anything to the contrary set out herein, the provisions of this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 25.2 </w:t>
      </w:r>
      <w:r w:rsidRPr="00D5109B">
        <w:rPr>
          <w:rFonts w:ascii="Times New Roman" w:hAnsi="Times New Roman" w:cs="Times New Roman"/>
          <w:i/>
          <w:sz w:val="22"/>
          <w:szCs w:val="22"/>
        </w:rPr>
        <w:t>(Liability for Defects During Exit Implementation Period)</w:t>
      </w:r>
      <w:r w:rsidRPr="00D5109B">
        <w:rPr>
          <w:rFonts w:ascii="Times New Roman" w:hAnsi="Times New Roman" w:cs="Times New Roman"/>
          <w:sz w:val="22"/>
          <w:szCs w:val="22"/>
        </w:rPr>
        <w:t xml:space="preserve"> shall not apply to any Defects &amp; Deficiencies caused by an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Event of Default or a Political Event that has resulted in Termination.</w:t>
      </w:r>
    </w:p>
    <w:p w14:paraId="71B81D44" w14:textId="77777777" w:rsidR="00021F49" w:rsidRPr="00D5109B" w:rsidRDefault="00021F49" w:rsidP="003570B3">
      <w:pPr>
        <w:tabs>
          <w:tab w:val="left" w:pos="720"/>
        </w:tabs>
        <w:spacing w:line="0" w:lineRule="atLeast"/>
        <w:ind w:left="720"/>
        <w:rPr>
          <w:rFonts w:ascii="Times New Roman" w:eastAsia="Times New Roman" w:hAnsi="Times New Roman" w:cs="Times New Roman"/>
          <w:b/>
          <w:sz w:val="22"/>
          <w:szCs w:val="22"/>
        </w:rPr>
      </w:pPr>
    </w:p>
    <w:p w14:paraId="3E604345" w14:textId="0B6E40FF" w:rsidR="00021F49" w:rsidRPr="00D5109B" w:rsidRDefault="003570B3" w:rsidP="00A33746">
      <w:pPr>
        <w:pStyle w:val="Heading1"/>
        <w:spacing w:line="240" w:lineRule="auto"/>
        <w:ind w:left="720" w:hanging="720"/>
        <w:jc w:val="both"/>
        <w:rPr>
          <w:rFonts w:eastAsia="Times New Roman"/>
          <w:sz w:val="22"/>
        </w:rPr>
      </w:pPr>
      <w:bookmarkStart w:id="901" w:name="_Toc529459630"/>
      <w:r w:rsidRPr="00D5109B">
        <w:rPr>
          <w:rFonts w:eastAsia="Times New Roman"/>
          <w:sz w:val="22"/>
        </w:rPr>
        <w:t>Disclaimer</w:t>
      </w:r>
      <w:bookmarkEnd w:id="901"/>
    </w:p>
    <w:p w14:paraId="0E017D58" w14:textId="77777777" w:rsidR="00021F49" w:rsidRPr="00D5109B" w:rsidRDefault="00021F49" w:rsidP="00807BFD">
      <w:pPr>
        <w:tabs>
          <w:tab w:val="left" w:pos="720"/>
        </w:tabs>
        <w:spacing w:line="295" w:lineRule="exact"/>
        <w:ind w:left="720" w:hanging="720"/>
        <w:rPr>
          <w:rFonts w:ascii="Times New Roman" w:eastAsia="Times New Roman" w:hAnsi="Times New Roman" w:cs="Times New Roman"/>
          <w:sz w:val="22"/>
          <w:szCs w:val="22"/>
        </w:rPr>
      </w:pPr>
    </w:p>
    <w:p w14:paraId="6A325330"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26.1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Disclaimer</w:t>
      </w:r>
    </w:p>
    <w:p w14:paraId="27AE3773"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6191F68A" w14:textId="6A3BEAE1" w:rsidR="00021F49" w:rsidRPr="00D5109B" w:rsidRDefault="00021F49" w:rsidP="00807BFD">
      <w:pPr>
        <w:tabs>
          <w:tab w:val="left" w:pos="720"/>
        </w:tabs>
        <w:spacing w:line="26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26.1.1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the terms of this Agreement,</w:t>
      </w:r>
      <w:r w:rsidRPr="00D5109B">
        <w:rPr>
          <w:rStyle w:val="FootnoteReference"/>
          <w:rFonts w:ascii="Times New Roman" w:hAnsi="Times New Roman" w:cs="Times New Roman"/>
          <w:sz w:val="22"/>
          <w:szCs w:val="22"/>
        </w:rPr>
        <w:footnoteReference w:id="91"/>
      </w:r>
      <w:r w:rsidRPr="00D5109B">
        <w:rPr>
          <w:rFonts w:ascii="Times New Roman" w:hAnsi="Times New Roman" w:cs="Times New Roman"/>
          <w:sz w:val="22"/>
          <w:szCs w:val="22"/>
        </w:rPr>
        <w:t xml:space="preserve"> the Concessionaire acknowledges that prior to the execution of this Agreement, the Concessionaire has, after a complete and careful examination, made an independent evaluation of the RFP, Project, Scope of the Project, Project Requirements, </w:t>
      </w:r>
      <w:r w:rsidR="00290611" w:rsidRPr="00D5109B">
        <w:rPr>
          <w:rFonts w:ascii="Times New Roman" w:hAnsi="Times New Roman" w:cs="Times New Roman"/>
          <w:sz w:val="22"/>
          <w:szCs w:val="22"/>
        </w:rPr>
        <w:t>[</w:t>
      </w:r>
      <w:r w:rsidRPr="00D5109B">
        <w:rPr>
          <w:rFonts w:ascii="Times New Roman" w:hAnsi="Times New Roman" w:cs="Times New Roman"/>
          <w:sz w:val="22"/>
          <w:szCs w:val="22"/>
        </w:rPr>
        <w:t xml:space="preserve">Project Site, existing structures, local conditions, physical qualities of ground, subsoil and geology </w:t>
      </w:r>
      <w:r w:rsidRPr="00D5109B">
        <w:rPr>
          <w:rFonts w:ascii="Times New Roman" w:hAnsi="Times New Roman" w:cs="Times New Roman"/>
          <w:i/>
          <w:sz w:val="22"/>
          <w:szCs w:val="22"/>
        </w:rPr>
        <w:t>[Insert any other relevant Project description]</w:t>
      </w:r>
      <w:r w:rsidR="00290611" w:rsidRPr="00D5109B">
        <w:rPr>
          <w:rFonts w:ascii="Times New Roman" w:hAnsi="Times New Roman" w:cs="Times New Roman"/>
          <w:i/>
          <w:sz w:val="22"/>
          <w:szCs w:val="22"/>
        </w:rPr>
        <w:t>]</w:t>
      </w:r>
      <w:r w:rsidRPr="00D5109B">
        <w:rPr>
          <w:rStyle w:val="FootnoteReference"/>
          <w:rFonts w:ascii="Times New Roman" w:hAnsi="Times New Roman" w:cs="Times New Roman"/>
          <w:sz w:val="22"/>
          <w:szCs w:val="22"/>
        </w:rPr>
        <w:footnoteReference w:id="92"/>
      </w:r>
      <w:r w:rsidRPr="00D5109B">
        <w:rPr>
          <w:rFonts w:ascii="Times New Roman" w:hAnsi="Times New Roman" w:cs="Times New Roman"/>
          <w:sz w:val="22"/>
          <w:szCs w:val="22"/>
        </w:rPr>
        <w:t xml:space="preserve"> and all information provided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obtained, procured or gathered otherwise, and has determined to its satisfaction the accuracy or otherwise thereof and the nature and extent of difficulties, risks and hazards as are likely to arise or may be faced by it in the course of performance of its obligations hereunder. Except as expressly provided in this Agreement,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makes no representation whatsoever, express, implicit or otherwise, regarding the accuracy, adequacy, correctness, reliability and/or completeness of any assessment, assumptions, statement or information provided by it and the Concessionaire confirms that it shall have no claim whatsoever against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or its advisers including for any act, error, misrepresentation, misstatement or omission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this regard.</w:t>
      </w:r>
    </w:p>
    <w:p w14:paraId="37ABFC14" w14:textId="77777777" w:rsidR="00021F49" w:rsidRPr="00D5109B" w:rsidRDefault="00021F49" w:rsidP="00807BFD">
      <w:pPr>
        <w:tabs>
          <w:tab w:val="left" w:pos="720"/>
        </w:tabs>
        <w:spacing w:line="312" w:lineRule="exact"/>
        <w:ind w:left="720" w:hanging="720"/>
        <w:rPr>
          <w:rFonts w:ascii="Times New Roman" w:hAnsi="Times New Roman" w:cs="Times New Roman"/>
          <w:sz w:val="22"/>
          <w:szCs w:val="22"/>
        </w:rPr>
      </w:pPr>
    </w:p>
    <w:p w14:paraId="5BF24CFA" w14:textId="77777777" w:rsidR="00021F49" w:rsidRPr="00D5109B" w:rsidRDefault="00021F49" w:rsidP="00807BFD">
      <w:pPr>
        <w:tabs>
          <w:tab w:val="left" w:pos="72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26.1.2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Subject to the terms of this Agreement, the Concessionaire acknowledges and hereby accepts the risk of inadequacy, mistake or error in or relating to any of the matters set forth in Section 26.1.1 and hereby acknowledges and agrees that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not be liable for the same in any manner whatsoever to the Concessionaire, [the Sponsor(s)] and their Affiliates</w:t>
      </w:r>
      <w:r w:rsidRPr="00D5109B" w:rsidDel="00661182">
        <w:rPr>
          <w:rFonts w:ascii="Times New Roman" w:hAnsi="Times New Roman" w:cs="Times New Roman"/>
          <w:sz w:val="22"/>
          <w:szCs w:val="22"/>
        </w:rPr>
        <w:t xml:space="preserve"> </w:t>
      </w:r>
      <w:r w:rsidRPr="00D5109B">
        <w:rPr>
          <w:rFonts w:ascii="Times New Roman" w:hAnsi="Times New Roman" w:cs="Times New Roman"/>
          <w:sz w:val="22"/>
          <w:szCs w:val="22"/>
        </w:rPr>
        <w:t>or any person claiming through or under any of them.</w:t>
      </w:r>
    </w:p>
    <w:p w14:paraId="797FF81F" w14:textId="77777777" w:rsidR="00021F49" w:rsidRPr="00D5109B" w:rsidRDefault="00021F49" w:rsidP="00807BFD">
      <w:pPr>
        <w:tabs>
          <w:tab w:val="left" w:pos="720"/>
        </w:tabs>
        <w:spacing w:line="298" w:lineRule="exact"/>
        <w:ind w:left="720" w:hanging="720"/>
        <w:rPr>
          <w:rFonts w:ascii="Times New Roman" w:hAnsi="Times New Roman" w:cs="Times New Roman"/>
          <w:sz w:val="22"/>
          <w:szCs w:val="22"/>
        </w:rPr>
      </w:pPr>
    </w:p>
    <w:p w14:paraId="3D5EAD48" w14:textId="77777777" w:rsidR="00021F49" w:rsidRPr="00D5109B" w:rsidRDefault="00021F49" w:rsidP="00807BFD">
      <w:pPr>
        <w:tabs>
          <w:tab w:val="left" w:pos="720"/>
        </w:tabs>
        <w:spacing w:line="260"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26.1.3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Any mistake or error in or relating to any of the matters set forth in Section 26.1.1 shall not vitiate this Agreement or render it voidable.</w:t>
      </w:r>
    </w:p>
    <w:p w14:paraId="742A6BE9" w14:textId="77777777" w:rsidR="00021F49" w:rsidRPr="00D5109B" w:rsidRDefault="00021F49" w:rsidP="00807BFD">
      <w:pPr>
        <w:tabs>
          <w:tab w:val="left" w:pos="720"/>
        </w:tabs>
        <w:spacing w:line="304" w:lineRule="exact"/>
        <w:ind w:left="720" w:hanging="720"/>
        <w:rPr>
          <w:rFonts w:ascii="Times New Roman" w:hAnsi="Times New Roman" w:cs="Times New Roman"/>
          <w:sz w:val="22"/>
          <w:szCs w:val="22"/>
        </w:rPr>
      </w:pPr>
    </w:p>
    <w:p w14:paraId="1A7AB1CC" w14:textId="51AFAEBE" w:rsidR="00021F49" w:rsidRPr="00D5109B" w:rsidRDefault="00021F49" w:rsidP="00807BFD">
      <w:pPr>
        <w:tabs>
          <w:tab w:val="left"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26.1.4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In the event that either Party becomes aware of any mistake or error relating to any of the matters set forth in </w:t>
      </w:r>
      <w:r w:rsidR="00874370" w:rsidRPr="00D5109B">
        <w:rPr>
          <w:rFonts w:ascii="Times New Roman" w:hAnsi="Times New Roman" w:cs="Times New Roman"/>
          <w:sz w:val="22"/>
          <w:szCs w:val="22"/>
        </w:rPr>
        <w:t xml:space="preserve">Section 26.1.1 </w:t>
      </w:r>
      <w:r w:rsidRPr="00D5109B">
        <w:rPr>
          <w:rFonts w:ascii="Times New Roman" w:hAnsi="Times New Roman" w:cs="Times New Roman"/>
          <w:sz w:val="22"/>
          <w:szCs w:val="22"/>
        </w:rPr>
        <w:t xml:space="preserve">above, such Party shall immediately notify the other Party, specifying the mistake or error; provided, however, it is expressly agreed between the Parties that any such failure on part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to give any notice pursuant to this </w:t>
      </w:r>
      <w:r w:rsidR="00874370" w:rsidRPr="00D5109B">
        <w:rPr>
          <w:rFonts w:ascii="Times New Roman" w:hAnsi="Times New Roman" w:cs="Times New Roman"/>
          <w:sz w:val="22"/>
          <w:szCs w:val="22"/>
        </w:rPr>
        <w:t>S</w:t>
      </w:r>
      <w:r w:rsidRPr="00D5109B">
        <w:rPr>
          <w:rFonts w:ascii="Times New Roman" w:hAnsi="Times New Roman" w:cs="Times New Roman"/>
          <w:sz w:val="22"/>
          <w:szCs w:val="22"/>
        </w:rPr>
        <w:t xml:space="preserve">ection 26.1.4 shall not prejudice the disclaimer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contained in </w:t>
      </w:r>
      <w:r w:rsidR="00874370" w:rsidRPr="00D5109B">
        <w:rPr>
          <w:rFonts w:ascii="Times New Roman" w:hAnsi="Times New Roman" w:cs="Times New Roman"/>
          <w:sz w:val="22"/>
          <w:szCs w:val="22"/>
        </w:rPr>
        <w:t>S</w:t>
      </w:r>
      <w:r w:rsidRPr="00D5109B">
        <w:rPr>
          <w:rFonts w:ascii="Times New Roman" w:hAnsi="Times New Roman" w:cs="Times New Roman"/>
          <w:sz w:val="22"/>
          <w:szCs w:val="22"/>
        </w:rPr>
        <w:t xml:space="preserve">ection 26.1.1 and shall not in any manner shift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any risks assumed by the Concessionaire pursuant to this Agreement.</w:t>
      </w:r>
    </w:p>
    <w:p w14:paraId="7003A52A" w14:textId="77777777" w:rsidR="00021F49" w:rsidRPr="00D5109B" w:rsidRDefault="00021F49" w:rsidP="00807BFD">
      <w:pPr>
        <w:tabs>
          <w:tab w:val="left" w:pos="720"/>
        </w:tabs>
        <w:spacing w:line="267" w:lineRule="auto"/>
        <w:ind w:left="720" w:hanging="720"/>
        <w:jc w:val="both"/>
        <w:rPr>
          <w:rFonts w:ascii="Times New Roman" w:hAnsi="Times New Roman" w:cs="Times New Roman"/>
          <w:sz w:val="22"/>
          <w:szCs w:val="22"/>
        </w:rPr>
      </w:pPr>
    </w:p>
    <w:p w14:paraId="56E43617" w14:textId="77777777" w:rsidR="00021F49" w:rsidRPr="00D5109B" w:rsidRDefault="00021F49" w:rsidP="00807BFD">
      <w:pPr>
        <w:tabs>
          <w:tab w:val="left" w:pos="720"/>
        </w:tabs>
        <w:spacing w:line="263"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26.1.5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Except as otherwise provided in this Agreement, all risks relating to the Concession Assets shall be borne by the Concessionaire and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not be liable in any manner for such risks or the consequences thereof.</w:t>
      </w:r>
    </w:p>
    <w:p w14:paraId="0BFBF7AF" w14:textId="77777777" w:rsidR="00021F49" w:rsidRPr="00D5109B" w:rsidRDefault="00021F49" w:rsidP="00807BFD">
      <w:pPr>
        <w:tabs>
          <w:tab w:val="left" w:pos="720"/>
        </w:tabs>
        <w:spacing w:line="200" w:lineRule="exact"/>
        <w:ind w:left="720" w:hanging="720"/>
        <w:rPr>
          <w:rFonts w:ascii="Times New Roman" w:hAnsi="Times New Roman" w:cs="Times New Roman"/>
          <w:sz w:val="22"/>
          <w:szCs w:val="22"/>
        </w:rPr>
      </w:pPr>
    </w:p>
    <w:p w14:paraId="7956CC73" w14:textId="3D0F6990" w:rsidR="00021F49" w:rsidRPr="00D5109B" w:rsidRDefault="003570B3" w:rsidP="00A33746">
      <w:pPr>
        <w:pStyle w:val="Heading1"/>
        <w:spacing w:line="240" w:lineRule="auto"/>
        <w:ind w:left="720" w:hanging="720"/>
        <w:jc w:val="both"/>
        <w:rPr>
          <w:rFonts w:eastAsia="Times New Roman"/>
          <w:sz w:val="22"/>
        </w:rPr>
      </w:pPr>
      <w:bookmarkStart w:id="902" w:name="page208"/>
      <w:bookmarkStart w:id="903" w:name="_Toc529459631"/>
      <w:bookmarkEnd w:id="902"/>
      <w:r w:rsidRPr="00D5109B">
        <w:rPr>
          <w:rFonts w:eastAsia="Times New Roman"/>
          <w:sz w:val="22"/>
        </w:rPr>
        <w:t>Assignment And Charges</w:t>
      </w:r>
      <w:bookmarkEnd w:id="903"/>
    </w:p>
    <w:p w14:paraId="11EE4314" w14:textId="77777777" w:rsidR="00021F49" w:rsidRPr="00D5109B" w:rsidRDefault="00021F49" w:rsidP="00807BFD">
      <w:pPr>
        <w:tabs>
          <w:tab w:val="left" w:pos="720"/>
        </w:tabs>
        <w:spacing w:line="295" w:lineRule="exact"/>
        <w:ind w:left="720" w:hanging="720"/>
        <w:rPr>
          <w:rFonts w:ascii="Times New Roman" w:eastAsia="Times New Roman" w:hAnsi="Times New Roman" w:cs="Times New Roman"/>
          <w:sz w:val="22"/>
          <w:szCs w:val="22"/>
        </w:rPr>
      </w:pPr>
    </w:p>
    <w:p w14:paraId="7C900DEF"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27.1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Restriction On Assignment And Charges</w:t>
      </w:r>
    </w:p>
    <w:p w14:paraId="3D738874"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1446A315" w14:textId="77777777"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27.1.1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 to Section 27.2 (</w:t>
      </w:r>
      <w:r w:rsidRPr="00D5109B">
        <w:rPr>
          <w:rFonts w:ascii="Times New Roman" w:hAnsi="Times New Roman" w:cs="Times New Roman"/>
          <w:i/>
          <w:sz w:val="22"/>
          <w:szCs w:val="22"/>
        </w:rPr>
        <w:t>Permitted Assignment and Charges</w:t>
      </w:r>
      <w:r w:rsidRPr="00D5109B">
        <w:rPr>
          <w:rFonts w:ascii="Times New Roman" w:hAnsi="Times New Roman" w:cs="Times New Roman"/>
          <w:sz w:val="22"/>
          <w:szCs w:val="22"/>
        </w:rPr>
        <w:t>) and the Financing Documents, this Agreement shall not be assigned by the Concessionaire to any person</w:t>
      </w:r>
      <w:r w:rsidRPr="00D5109B">
        <w:rPr>
          <w:rStyle w:val="FootnoteReference"/>
          <w:rFonts w:ascii="Times New Roman" w:hAnsi="Times New Roman" w:cs="Times New Roman"/>
          <w:sz w:val="22"/>
          <w:szCs w:val="22"/>
        </w:rPr>
        <w:footnoteReference w:id="93"/>
      </w:r>
      <w:r w:rsidRPr="00D5109B">
        <w:rPr>
          <w:rFonts w:ascii="Times New Roman" w:hAnsi="Times New Roman" w:cs="Times New Roman"/>
          <w:sz w:val="22"/>
          <w:szCs w:val="22"/>
        </w:rPr>
        <w:t xml:space="preserve">, save and except with the prior consent in writing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which consent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be entitled to decline without assigning any reason.</w:t>
      </w:r>
    </w:p>
    <w:p w14:paraId="74EB2768" w14:textId="77777777" w:rsidR="00021F49" w:rsidRPr="00D5109B" w:rsidRDefault="00021F49" w:rsidP="00807BFD">
      <w:pPr>
        <w:tabs>
          <w:tab w:val="left" w:pos="720"/>
        </w:tabs>
        <w:spacing w:line="288" w:lineRule="exact"/>
        <w:ind w:left="720" w:hanging="720"/>
        <w:jc w:val="both"/>
        <w:rPr>
          <w:rFonts w:ascii="Times New Roman" w:hAnsi="Times New Roman" w:cs="Times New Roman"/>
          <w:sz w:val="22"/>
          <w:szCs w:val="22"/>
        </w:rPr>
      </w:pPr>
    </w:p>
    <w:p w14:paraId="7C53A542" w14:textId="1C8FA222" w:rsidR="00021F49" w:rsidRPr="00D5109B" w:rsidRDefault="00021F49" w:rsidP="00807BFD">
      <w:pPr>
        <w:tabs>
          <w:tab w:val="left" w:pos="72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27.1.2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Subject</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to</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the provisions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of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Section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27.2</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 xml:space="preserve">Permitted </w:t>
      </w:r>
      <w:r w:rsidRPr="00D5109B">
        <w:rPr>
          <w:rFonts w:ascii="Times New Roman" w:eastAsia="Times New Roman" w:hAnsi="Times New Roman" w:cs="Times New Roman"/>
          <w:i/>
          <w:sz w:val="22"/>
          <w:szCs w:val="22"/>
        </w:rPr>
        <w:t xml:space="preserve"> </w:t>
      </w:r>
      <w:r w:rsidRPr="00D5109B">
        <w:rPr>
          <w:rFonts w:ascii="Times New Roman" w:hAnsi="Times New Roman" w:cs="Times New Roman"/>
          <w:i/>
          <w:sz w:val="22"/>
          <w:szCs w:val="22"/>
        </w:rPr>
        <w:t xml:space="preserve">Assignment </w:t>
      </w:r>
      <w:r w:rsidRPr="00D5109B">
        <w:rPr>
          <w:rFonts w:ascii="Times New Roman" w:eastAsia="Times New Roman" w:hAnsi="Times New Roman" w:cs="Times New Roman"/>
          <w:i/>
          <w:sz w:val="22"/>
          <w:szCs w:val="22"/>
        </w:rPr>
        <w:t xml:space="preserve"> </w:t>
      </w:r>
      <w:r w:rsidRPr="00D5109B">
        <w:rPr>
          <w:rFonts w:ascii="Times New Roman" w:hAnsi="Times New Roman" w:cs="Times New Roman"/>
          <w:i/>
          <w:sz w:val="22"/>
          <w:szCs w:val="22"/>
        </w:rPr>
        <w:t xml:space="preserve">and </w:t>
      </w:r>
      <w:r w:rsidRPr="00D5109B">
        <w:rPr>
          <w:rFonts w:ascii="Times New Roman" w:eastAsia="Times New Roman" w:hAnsi="Times New Roman" w:cs="Times New Roman"/>
          <w:i/>
          <w:sz w:val="22"/>
          <w:szCs w:val="22"/>
        </w:rPr>
        <w:t xml:space="preserve"> </w:t>
      </w:r>
      <w:r w:rsidRPr="00D5109B">
        <w:rPr>
          <w:rFonts w:ascii="Times New Roman" w:hAnsi="Times New Roman" w:cs="Times New Roman"/>
          <w:i/>
          <w:sz w:val="22"/>
          <w:szCs w:val="22"/>
        </w:rPr>
        <w:t>Charges</w:t>
      </w:r>
      <w:r w:rsidRPr="00D5109B">
        <w:rPr>
          <w:rFonts w:ascii="Times New Roman" w:hAnsi="Times New Roman" w:cs="Times New Roman"/>
          <w:sz w:val="22"/>
          <w:szCs w:val="22"/>
        </w:rPr>
        <w:t xml:space="preserve">), </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the</w:t>
      </w:r>
    </w:p>
    <w:p w14:paraId="2FF7C525" w14:textId="77777777" w:rsidR="00021F49" w:rsidRPr="00D5109B" w:rsidRDefault="00021F49" w:rsidP="00807BFD">
      <w:pPr>
        <w:tabs>
          <w:tab w:val="left" w:pos="720"/>
        </w:tabs>
        <w:spacing w:line="30" w:lineRule="exact"/>
        <w:ind w:left="720" w:hanging="720"/>
        <w:jc w:val="both"/>
        <w:rPr>
          <w:rFonts w:ascii="Times New Roman" w:eastAsia="Times New Roman" w:hAnsi="Times New Roman" w:cs="Times New Roman"/>
          <w:sz w:val="22"/>
          <w:szCs w:val="22"/>
        </w:rPr>
      </w:pPr>
    </w:p>
    <w:p w14:paraId="4F52F322" w14:textId="7BF32493" w:rsidR="00021F49" w:rsidRPr="00D5109B" w:rsidRDefault="003570B3" w:rsidP="00807BFD">
      <w:pPr>
        <w:tabs>
          <w:tab w:val="left" w:pos="720"/>
        </w:tabs>
        <w:spacing w:line="0" w:lineRule="atLeast"/>
        <w:ind w:left="72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021F49" w:rsidRPr="00D5109B">
        <w:rPr>
          <w:rFonts w:ascii="Times New Roman" w:hAnsi="Times New Roman" w:cs="Times New Roman"/>
          <w:sz w:val="22"/>
          <w:szCs w:val="22"/>
        </w:rPr>
        <w:t>Concessionaire shall not:</w:t>
      </w:r>
    </w:p>
    <w:p w14:paraId="3C463F43" w14:textId="77777777" w:rsidR="00021F49" w:rsidRPr="00D5109B" w:rsidRDefault="00021F49" w:rsidP="00807BFD">
      <w:pPr>
        <w:tabs>
          <w:tab w:val="left" w:pos="720"/>
        </w:tabs>
        <w:spacing w:line="327" w:lineRule="exact"/>
        <w:ind w:left="720" w:hanging="720"/>
        <w:jc w:val="both"/>
        <w:rPr>
          <w:rFonts w:ascii="Times New Roman" w:hAnsi="Times New Roman" w:cs="Times New Roman"/>
          <w:sz w:val="22"/>
          <w:szCs w:val="22"/>
        </w:rPr>
      </w:pPr>
    </w:p>
    <w:p w14:paraId="6DF5B3FF" w14:textId="77777777" w:rsidR="00021F49" w:rsidRPr="00D5109B" w:rsidRDefault="00021F49" w:rsidP="00466527">
      <w:pPr>
        <w:numPr>
          <w:ilvl w:val="0"/>
          <w:numId w:val="101"/>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create nor permit to subsist any Encumbrance, or otherwise transfer or dispose of all or any of its rights and benefits under this Agreement; or</w:t>
      </w:r>
    </w:p>
    <w:p w14:paraId="0607227E" w14:textId="77777777" w:rsidR="00021F49" w:rsidRPr="00D5109B" w:rsidRDefault="00021F49" w:rsidP="003570B3">
      <w:pPr>
        <w:tabs>
          <w:tab w:val="left" w:pos="1440"/>
        </w:tabs>
        <w:spacing w:line="307" w:lineRule="exact"/>
        <w:ind w:left="1440" w:hanging="720"/>
        <w:jc w:val="both"/>
        <w:rPr>
          <w:rFonts w:ascii="Times New Roman" w:hAnsi="Times New Roman" w:cs="Times New Roman"/>
          <w:sz w:val="22"/>
          <w:szCs w:val="22"/>
        </w:rPr>
      </w:pPr>
    </w:p>
    <w:p w14:paraId="5AC30221" w14:textId="77777777" w:rsidR="00021F49" w:rsidRPr="00D5109B" w:rsidRDefault="00021F49" w:rsidP="00466527">
      <w:pPr>
        <w:numPr>
          <w:ilvl w:val="0"/>
          <w:numId w:val="101"/>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create or permit to subsist any Encumbrance on the Concession Assets or otherwise transfer or dispose of the Concession Assets;</w:t>
      </w:r>
    </w:p>
    <w:p w14:paraId="06359B56" w14:textId="77777777" w:rsidR="00021F49" w:rsidRPr="00D5109B" w:rsidRDefault="00021F49" w:rsidP="003570B3">
      <w:pPr>
        <w:tabs>
          <w:tab w:val="left" w:pos="1440"/>
        </w:tabs>
        <w:spacing w:line="310" w:lineRule="exact"/>
        <w:ind w:left="1440" w:hanging="720"/>
        <w:jc w:val="both"/>
        <w:rPr>
          <w:rFonts w:ascii="Times New Roman" w:hAnsi="Times New Roman" w:cs="Times New Roman"/>
          <w:sz w:val="22"/>
          <w:szCs w:val="22"/>
        </w:rPr>
      </w:pPr>
    </w:p>
    <w:p w14:paraId="5194E292" w14:textId="2AF14D9F" w:rsidR="00021F49" w:rsidRPr="00D5109B" w:rsidRDefault="003570B3" w:rsidP="003570B3">
      <w:pPr>
        <w:tabs>
          <w:tab w:val="left" w:pos="1440"/>
        </w:tabs>
        <w:spacing w:line="257"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ab/>
      </w:r>
      <w:r w:rsidR="00021F49" w:rsidRPr="00D5109B">
        <w:rPr>
          <w:rFonts w:ascii="Times New Roman" w:hAnsi="Times New Roman" w:cs="Times New Roman"/>
          <w:sz w:val="22"/>
          <w:szCs w:val="22"/>
        </w:rPr>
        <w:t xml:space="preserve">in each case above, except with prior consent in writing of the </w:t>
      </w:r>
      <w:r w:rsidR="00021F49" w:rsidRPr="00D5109B">
        <w:rPr>
          <w:rFonts w:ascii="Times New Roman" w:eastAsia="Times New Roman" w:hAnsi="Times New Roman" w:cs="Times New Roman"/>
          <w:sz w:val="22"/>
          <w:szCs w:val="22"/>
        </w:rPr>
        <w:t>Authority</w:t>
      </w:r>
      <w:r w:rsidR="00021F49" w:rsidRPr="00D5109B">
        <w:rPr>
          <w:rFonts w:ascii="Times New Roman" w:hAnsi="Times New Roman" w:cs="Times New Roman"/>
          <w:sz w:val="22"/>
          <w:szCs w:val="22"/>
        </w:rPr>
        <w:t xml:space="preserve">, which consent the </w:t>
      </w:r>
      <w:r w:rsidR="00021F49" w:rsidRPr="00D5109B">
        <w:rPr>
          <w:rFonts w:ascii="Times New Roman" w:eastAsia="Times New Roman" w:hAnsi="Times New Roman" w:cs="Times New Roman"/>
          <w:sz w:val="22"/>
          <w:szCs w:val="22"/>
        </w:rPr>
        <w:t>Authority</w:t>
      </w:r>
      <w:r w:rsidR="00021F49" w:rsidRPr="00D5109B">
        <w:rPr>
          <w:rFonts w:ascii="Times New Roman" w:hAnsi="Times New Roman" w:cs="Times New Roman"/>
          <w:sz w:val="22"/>
          <w:szCs w:val="22"/>
        </w:rPr>
        <w:t xml:space="preserve"> shall be entitled to decline without assigning any reason.</w:t>
      </w:r>
    </w:p>
    <w:p w14:paraId="57C4DAF2" w14:textId="77777777" w:rsidR="00021F49" w:rsidRPr="00D5109B" w:rsidRDefault="00021F49" w:rsidP="00807BFD">
      <w:pPr>
        <w:tabs>
          <w:tab w:val="left" w:pos="720"/>
        </w:tabs>
        <w:spacing w:line="297" w:lineRule="exact"/>
        <w:ind w:left="720" w:hanging="720"/>
        <w:rPr>
          <w:rFonts w:ascii="Times New Roman" w:hAnsi="Times New Roman" w:cs="Times New Roman"/>
          <w:sz w:val="22"/>
          <w:szCs w:val="22"/>
        </w:rPr>
      </w:pPr>
    </w:p>
    <w:p w14:paraId="361062F0"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27.2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Permitted Assignment And Charges</w:t>
      </w:r>
    </w:p>
    <w:p w14:paraId="2DB04FAE" w14:textId="77777777" w:rsidR="00021F49" w:rsidRPr="00D5109B" w:rsidRDefault="00021F49" w:rsidP="00807BFD">
      <w:pPr>
        <w:tabs>
          <w:tab w:val="left" w:pos="720"/>
        </w:tabs>
        <w:spacing w:line="325" w:lineRule="exact"/>
        <w:ind w:left="720" w:hanging="720"/>
        <w:jc w:val="both"/>
        <w:rPr>
          <w:rFonts w:ascii="Times New Roman" w:eastAsia="Times New Roman" w:hAnsi="Times New Roman" w:cs="Times New Roman"/>
          <w:sz w:val="22"/>
          <w:szCs w:val="22"/>
        </w:rPr>
      </w:pPr>
    </w:p>
    <w:p w14:paraId="5FED8C6B" w14:textId="64187BCC" w:rsidR="00021F49" w:rsidRPr="00D5109B" w:rsidRDefault="00021F49" w:rsidP="00807BF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27.2.1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restriction set forth in </w:t>
      </w:r>
      <w:r w:rsidR="000F1E75" w:rsidRPr="00D5109B">
        <w:rPr>
          <w:rFonts w:ascii="Times New Roman" w:hAnsi="Times New Roman" w:cs="Times New Roman"/>
          <w:sz w:val="22"/>
          <w:szCs w:val="22"/>
        </w:rPr>
        <w:t>S</w:t>
      </w:r>
      <w:r w:rsidRPr="00D5109B">
        <w:rPr>
          <w:rFonts w:ascii="Times New Roman" w:hAnsi="Times New Roman" w:cs="Times New Roman"/>
          <w:sz w:val="22"/>
          <w:szCs w:val="22"/>
        </w:rPr>
        <w:t>ection 27.1.2 of Section 27.1 (</w:t>
      </w:r>
      <w:r w:rsidRPr="00D5109B">
        <w:rPr>
          <w:rFonts w:ascii="Times New Roman" w:hAnsi="Times New Roman" w:cs="Times New Roman"/>
          <w:i/>
          <w:sz w:val="22"/>
          <w:szCs w:val="22"/>
        </w:rPr>
        <w:t>Restriction on Assignment</w:t>
      </w:r>
      <w:r w:rsidRPr="00D5109B">
        <w:rPr>
          <w:rFonts w:ascii="Times New Roman" w:hAnsi="Times New Roman" w:cs="Times New Roman"/>
          <w:sz w:val="22"/>
          <w:szCs w:val="22"/>
        </w:rPr>
        <w:t xml:space="preserve"> </w:t>
      </w:r>
      <w:r w:rsidRPr="00D5109B">
        <w:rPr>
          <w:rFonts w:ascii="Times New Roman" w:hAnsi="Times New Roman" w:cs="Times New Roman"/>
          <w:i/>
          <w:sz w:val="22"/>
          <w:szCs w:val="22"/>
        </w:rPr>
        <w:t>and Charges</w:t>
      </w:r>
      <w:r w:rsidRPr="00D5109B">
        <w:rPr>
          <w:rFonts w:ascii="Times New Roman" w:hAnsi="Times New Roman" w:cs="Times New Roman"/>
          <w:sz w:val="22"/>
          <w:szCs w:val="22"/>
        </w:rPr>
        <w:t>) shall not apply to:</w:t>
      </w:r>
    </w:p>
    <w:p w14:paraId="3730C647" w14:textId="77777777" w:rsidR="00021F49" w:rsidRPr="00D5109B" w:rsidRDefault="00021F49" w:rsidP="00807BFD">
      <w:pPr>
        <w:tabs>
          <w:tab w:val="left" w:pos="720"/>
        </w:tabs>
        <w:spacing w:line="310" w:lineRule="exact"/>
        <w:ind w:left="720" w:hanging="720"/>
        <w:jc w:val="both"/>
        <w:rPr>
          <w:rFonts w:ascii="Times New Roman" w:hAnsi="Times New Roman" w:cs="Times New Roman"/>
          <w:sz w:val="22"/>
          <w:szCs w:val="22"/>
        </w:rPr>
      </w:pPr>
    </w:p>
    <w:p w14:paraId="653370BA" w14:textId="77777777" w:rsidR="00021F49" w:rsidRPr="00D5109B" w:rsidRDefault="00021F49" w:rsidP="00466527">
      <w:pPr>
        <w:numPr>
          <w:ilvl w:val="0"/>
          <w:numId w:val="102"/>
        </w:numPr>
        <w:tabs>
          <w:tab w:val="left" w:pos="1440"/>
          <w:tab w:val="left" w:pos="1720"/>
        </w:tabs>
        <w:spacing w:line="257"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liens and Encumbrances arising by operation of law (or by an agreement evidencing the same) in the ordinary course of business of the Project;</w:t>
      </w:r>
    </w:p>
    <w:p w14:paraId="01786EBC" w14:textId="77777777" w:rsidR="00021F49" w:rsidRPr="00D5109B" w:rsidRDefault="00021F49" w:rsidP="003570B3">
      <w:pPr>
        <w:tabs>
          <w:tab w:val="left" w:pos="1440"/>
          <w:tab w:val="left" w:pos="1720"/>
        </w:tabs>
        <w:spacing w:line="257" w:lineRule="auto"/>
        <w:ind w:left="1440" w:hanging="720"/>
        <w:jc w:val="both"/>
        <w:rPr>
          <w:rFonts w:ascii="Times New Roman" w:hAnsi="Times New Roman" w:cs="Times New Roman"/>
          <w:sz w:val="22"/>
          <w:szCs w:val="22"/>
        </w:rPr>
      </w:pPr>
    </w:p>
    <w:p w14:paraId="043CC9A3" w14:textId="3EC5FCB8" w:rsidR="00021F49" w:rsidRPr="00D5109B" w:rsidRDefault="00021F49" w:rsidP="00466527">
      <w:pPr>
        <w:numPr>
          <w:ilvl w:val="0"/>
          <w:numId w:val="102"/>
        </w:numPr>
        <w:tabs>
          <w:tab w:val="left" w:pos="1440"/>
          <w:tab w:val="left" w:pos="1720"/>
        </w:tabs>
        <w:spacing w:line="257" w:lineRule="auto"/>
        <w:ind w:left="1440" w:hanging="720"/>
        <w:jc w:val="both"/>
        <w:rPr>
          <w:rFonts w:ascii="Times New Roman" w:hAnsi="Times New Roman" w:cs="Times New Roman"/>
          <w:sz w:val="22"/>
          <w:szCs w:val="22"/>
        </w:rPr>
      </w:pPr>
      <w:r w:rsidRPr="00D5109B">
        <w:rPr>
          <w:rFonts w:ascii="Times New Roman" w:hAnsi="Times New Roman" w:cs="Times New Roman"/>
          <w:sz w:val="22"/>
          <w:szCs w:val="22"/>
        </w:rPr>
        <w:t xml:space="preserve">assignment of rights, interest and obligations of the Concessionaire under this Agreement,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and/or the Project Agreements, Encumbrances, pledges/hypothecation of goods/assets, and any and all other bank accounts of the Concessionaire, a mortgage/charge in relation to the [Construction Works]</w:t>
      </w:r>
      <w:r w:rsidRPr="00D5109B">
        <w:rPr>
          <w:rStyle w:val="FootnoteReference"/>
          <w:rFonts w:ascii="Times New Roman" w:hAnsi="Times New Roman" w:cs="Times New Roman"/>
          <w:sz w:val="22"/>
          <w:szCs w:val="22"/>
        </w:rPr>
        <w:footnoteReference w:id="94"/>
      </w:r>
      <w:r w:rsidRPr="00D5109B">
        <w:rPr>
          <w:rFonts w:ascii="Times New Roman" w:hAnsi="Times New Roman" w:cs="Times New Roman"/>
          <w:sz w:val="22"/>
          <w:szCs w:val="22"/>
        </w:rPr>
        <w:t xml:space="preserve"> and the Concession Assets </w:t>
      </w:r>
      <w:r w:rsidR="00290611" w:rsidRPr="00D5109B">
        <w:rPr>
          <w:rFonts w:ascii="Times New Roman" w:hAnsi="Times New Roman" w:cs="Times New Roman"/>
          <w:sz w:val="22"/>
          <w:szCs w:val="22"/>
        </w:rPr>
        <w:t>[</w:t>
      </w:r>
      <w:r w:rsidRPr="00D5109B">
        <w:rPr>
          <w:rFonts w:ascii="Times New Roman" w:hAnsi="Times New Roman" w:cs="Times New Roman"/>
          <w:sz w:val="22"/>
          <w:szCs w:val="22"/>
        </w:rPr>
        <w:t>(excluding the Project Site)</w:t>
      </w:r>
      <w:r w:rsidR="00290611" w:rsidRPr="00D5109B">
        <w:rPr>
          <w:rFonts w:ascii="Times New Roman" w:hAnsi="Times New Roman" w:cs="Times New Roman"/>
          <w:sz w:val="22"/>
          <w:szCs w:val="22"/>
        </w:rPr>
        <w:t>]</w:t>
      </w:r>
      <w:r w:rsidRPr="00D5109B">
        <w:rPr>
          <w:rStyle w:val="FootnoteReference"/>
          <w:rFonts w:ascii="Times New Roman" w:hAnsi="Times New Roman" w:cs="Times New Roman"/>
          <w:sz w:val="22"/>
          <w:szCs w:val="22"/>
        </w:rPr>
        <w:footnoteReference w:id="95"/>
      </w:r>
      <w:r w:rsidRPr="00D5109B">
        <w:rPr>
          <w:rFonts w:ascii="Times New Roman" w:hAnsi="Times New Roman" w:cs="Times New Roman"/>
          <w:sz w:val="22"/>
          <w:szCs w:val="22"/>
        </w:rPr>
        <w:t>, a charge on the present and future movable, immovable and intellectual property of the Concessionaire, in each case, arising or created as security only for indebtedness to the Financiers under the Financing Documents in accordance with the Financing Term Sheet or the Financing Amendment Term Sheets, as the case may be.</w:t>
      </w:r>
    </w:p>
    <w:p w14:paraId="2B10338E" w14:textId="77777777" w:rsidR="00021F49" w:rsidRPr="00D5109B" w:rsidRDefault="00021F49" w:rsidP="00807BFD">
      <w:pPr>
        <w:tabs>
          <w:tab w:val="left" w:pos="720"/>
          <w:tab w:val="left" w:pos="1720"/>
        </w:tabs>
        <w:spacing w:line="267" w:lineRule="auto"/>
        <w:ind w:left="720" w:hanging="720"/>
        <w:jc w:val="both"/>
        <w:rPr>
          <w:rFonts w:ascii="Times New Roman" w:eastAsia="Times New Roman" w:hAnsi="Times New Roman" w:cs="Times New Roman"/>
          <w:sz w:val="22"/>
          <w:szCs w:val="22"/>
        </w:rPr>
      </w:pPr>
    </w:p>
    <w:p w14:paraId="27969C8C"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27.3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Financing Term Sheet &amp; Financing Amendment Term Sheets</w:t>
      </w:r>
    </w:p>
    <w:p w14:paraId="580065C3"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224CC332" w14:textId="05CDB449" w:rsidR="00021F49" w:rsidRPr="00D5109B" w:rsidRDefault="00021F49" w:rsidP="00807BFD">
      <w:pPr>
        <w:tabs>
          <w:tab w:val="left" w:pos="720"/>
          <w:tab w:val="left" w:pos="104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27.3.1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Prior to Financial Close, the Concessionaire shall deliver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a schedule or a copy of the term sheet reflecting the proposed material terms of the Financing Documents, and setting forth a principal repayment schedule that provides for debt repayment that is not greater than the aggregate of the Financing Component set out in the Financial Model using the assumptions of the Financial Model, together with the maximum principal amounts and interest (or markup) rate or rates and any schedules or formulae that will be included in the Financing Documents for the computation of principal and interest (or markup), fees and charges payable to the Financiers upon the winding up for early termination of the Financing under the Financing Documents, and shall also identify the equity commitments, individually and in total, [of the Sponsor(s)] and other key investors and shareholders (the </w:t>
      </w:r>
      <w:r w:rsidRPr="00D5109B">
        <w:rPr>
          <w:rFonts w:ascii="Times New Roman" w:hAnsi="Times New Roman" w:cs="Times New Roman"/>
          <w:b/>
          <w:sz w:val="22"/>
          <w:szCs w:val="22"/>
        </w:rPr>
        <w:t>Specific Term Sheet Parameters</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will evaluate the Specific Term Sheet Parameters to ensure that the principal financial terms are not greater than the aggregate of the Financing Component set out in the Financial Model using the assumptions of the Financial Model, and to evaluate the impact on the </w:t>
      </w:r>
      <w:r w:rsidRPr="00D5109B">
        <w:rPr>
          <w:rFonts w:ascii="Times New Roman" w:eastAsia="Times New Roman" w:hAnsi="Times New Roman" w:cs="Times New Roman"/>
          <w:sz w:val="22"/>
          <w:szCs w:val="22"/>
        </w:rPr>
        <w:t>Authority’s</w:t>
      </w:r>
      <w:r w:rsidRPr="00D5109B">
        <w:rPr>
          <w:rFonts w:ascii="Times New Roman" w:hAnsi="Times New Roman" w:cs="Times New Roman"/>
          <w:sz w:val="22"/>
          <w:szCs w:val="22"/>
        </w:rPr>
        <w:t xml:space="preserve"> obligations upon any Termination of this Agreement. If </w:t>
      </w:r>
      <w:r w:rsidR="00733AAB"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Independent Auditor has any objections to the terms specified in such term sheet or schedule, it shall inform the Concessionaire thereof within [thirty (30) days] of its receipt thereof; otherwise,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shall be deemed not to have objected to those terms (the </w:t>
      </w:r>
      <w:r w:rsidRPr="00D5109B">
        <w:rPr>
          <w:rFonts w:ascii="Times New Roman" w:hAnsi="Times New Roman" w:cs="Times New Roman"/>
          <w:b/>
          <w:sz w:val="22"/>
          <w:szCs w:val="22"/>
        </w:rPr>
        <w:t>Financing Term Sheet</w:t>
      </w:r>
      <w:r w:rsidRPr="00D5109B">
        <w:rPr>
          <w:rFonts w:ascii="Times New Roman" w:hAnsi="Times New Roman" w:cs="Times New Roman"/>
          <w:sz w:val="22"/>
          <w:szCs w:val="22"/>
        </w:rPr>
        <w:t xml:space="preserve">) and the Concessionaire shall be entitled thereafter to execute the Financing Documents, consistent with those terms and a principal repayment schedule of the specified term or a shorter term without further notice to or approval by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the Independent Auditor. The Concessionaire shall provide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Independent Engineer and the Independent Auditor with a copy of the Financing Documents no later than [fifteen (15) Business Days] of its execution (provided that, to the extent that the commercial terms of these executed Financing Documents do not deviate from the Financing Term Sheet,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shall have no further right to raise any objection in respect of these Financing Documents).</w:t>
      </w:r>
    </w:p>
    <w:p w14:paraId="75E90CC2" w14:textId="77777777" w:rsidR="00021F49" w:rsidRPr="00D5109B" w:rsidRDefault="00021F49" w:rsidP="00807BFD">
      <w:pPr>
        <w:tabs>
          <w:tab w:val="left" w:pos="720"/>
        </w:tabs>
        <w:spacing w:line="307" w:lineRule="exact"/>
        <w:ind w:left="720" w:hanging="720"/>
        <w:rPr>
          <w:rFonts w:ascii="Times New Roman" w:hAnsi="Times New Roman" w:cs="Times New Roman"/>
          <w:sz w:val="22"/>
          <w:szCs w:val="22"/>
        </w:rPr>
      </w:pPr>
    </w:p>
    <w:p w14:paraId="089B6624" w14:textId="77777777" w:rsidR="00021F49" w:rsidRPr="00D5109B" w:rsidRDefault="00021F49" w:rsidP="00807BFD">
      <w:pPr>
        <w:tabs>
          <w:tab w:val="left" w:pos="720"/>
        </w:tabs>
        <w:spacing w:line="281" w:lineRule="auto"/>
        <w:ind w:left="72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27.3.2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Following Financial Close, the Concessionaire shall deliver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copies of all amendments (if any) to the executed Financing Documents within [ten (10) Business Days] after the execution of each such document. The Concessionaire shall not execute any amendment or modification changing or affecting the repayment of principal</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(including any refinancing or restructuring of payment obligations under any Financing Document) or enter into any loan agreement for secured debt or otherwise incur any additional secured debt without submitting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no less than [thirty (30) Business Days] prior to execution of such amendment or modification to the loan documents or new loan agreements, a schedule or term sheet setting forth the proposed revised principal repayment schedule and the other key financial terms or material modifications related thereto.</w:t>
      </w:r>
    </w:p>
    <w:p w14:paraId="4CAA29B3" w14:textId="77777777" w:rsidR="00021F49" w:rsidRPr="00D5109B" w:rsidRDefault="00021F49" w:rsidP="00807BFD">
      <w:pPr>
        <w:tabs>
          <w:tab w:val="left" w:pos="720"/>
        </w:tabs>
        <w:spacing w:line="298" w:lineRule="exact"/>
        <w:ind w:left="720" w:hanging="720"/>
        <w:rPr>
          <w:rFonts w:ascii="Times New Roman" w:hAnsi="Times New Roman" w:cs="Times New Roman"/>
          <w:sz w:val="22"/>
          <w:szCs w:val="22"/>
        </w:rPr>
      </w:pPr>
    </w:p>
    <w:p w14:paraId="370EA1D4" w14:textId="77777777" w:rsidR="00021F49" w:rsidRPr="00D5109B" w:rsidRDefault="00021F49" w:rsidP="00807BFD">
      <w:pPr>
        <w:tabs>
          <w:tab w:val="left" w:pos="72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27.3.3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shall notify the Concessionaire of any objections to the term sheet or schedule related to the proposed modification to the principal repayment schedule as soon as reasonably possible, and in any case within [thirty (30) days] of receipt of the term sheet or schedule. In case no objection has been received by the Concessionaire on or before the expiry of the [thirty (30) days] after receipt of the term sheet or schedule related to the proposed modification,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the Independent Auditor shall be deemed</w:t>
      </w:r>
      <w:r w:rsidRPr="00D5109B">
        <w:rPr>
          <w:rStyle w:val="FootnoteReference"/>
          <w:rFonts w:ascii="Times New Roman" w:hAnsi="Times New Roman" w:cs="Times New Roman"/>
          <w:sz w:val="22"/>
          <w:szCs w:val="22"/>
        </w:rPr>
        <w:footnoteReference w:id="96"/>
      </w:r>
      <w:r w:rsidRPr="00D5109B">
        <w:rPr>
          <w:rFonts w:ascii="Times New Roman" w:hAnsi="Times New Roman" w:cs="Times New Roman"/>
          <w:sz w:val="22"/>
          <w:szCs w:val="22"/>
        </w:rPr>
        <w:t xml:space="preserve"> not to object to those amendments or terms (the </w:t>
      </w:r>
      <w:r w:rsidRPr="00D5109B">
        <w:rPr>
          <w:rFonts w:ascii="Times New Roman" w:hAnsi="Times New Roman" w:cs="Times New Roman"/>
          <w:b/>
          <w:sz w:val="22"/>
          <w:szCs w:val="22"/>
        </w:rPr>
        <w:t>Financing Amendment Term Sheets</w:t>
      </w:r>
      <w:r w:rsidRPr="00D5109B">
        <w:rPr>
          <w:rFonts w:ascii="Times New Roman" w:hAnsi="Times New Roman" w:cs="Times New Roman"/>
          <w:sz w:val="22"/>
          <w:szCs w:val="22"/>
        </w:rPr>
        <w:t>). Prior to the execution of such amendments or modifications to the Financing Documents or new Financing Documents, the Concessionaire shall deliver to the</w:t>
      </w:r>
      <w:r w:rsidRPr="00D5109B">
        <w:rPr>
          <w:rFonts w:ascii="Times New Roman" w:eastAsia="Times New Roman" w:hAnsi="Times New Roman" w:cs="Times New Roman"/>
          <w:sz w:val="22"/>
          <w:szCs w:val="22"/>
        </w:rPr>
        <w:t xml:space="preserve"> Authority</w:t>
      </w:r>
      <w:r w:rsidRPr="00D5109B">
        <w:rPr>
          <w:rFonts w:ascii="Times New Roman" w:hAnsi="Times New Roman" w:cs="Times New Roman"/>
          <w:sz w:val="22"/>
          <w:szCs w:val="22"/>
        </w:rPr>
        <w:t xml:space="preserve"> and the Independent Auditor, in a form satisfactory to the</w:t>
      </w:r>
      <w:r w:rsidRPr="00D5109B">
        <w:rPr>
          <w:rFonts w:ascii="Times New Roman" w:eastAsia="Times New Roman" w:hAnsi="Times New Roman" w:cs="Times New Roman"/>
          <w:sz w:val="22"/>
          <w:szCs w:val="22"/>
        </w:rPr>
        <w:t xml:space="preserve"> Authority</w:t>
      </w:r>
      <w:r w:rsidRPr="00D5109B">
        <w:rPr>
          <w:rFonts w:ascii="Times New Roman" w:hAnsi="Times New Roman" w:cs="Times New Roman"/>
          <w:sz w:val="22"/>
          <w:szCs w:val="22"/>
        </w:rPr>
        <w:t xml:space="preserve">, assurances, undertakings or agreements that no alteration or enhancement as a result of such refinancing or new or additional debt financing shall increase in any respect the financial obligations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hereunder or under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or affect in any way the right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to acquire the Concession Assets free and clear of all Encumbrances [upon the </w:t>
      </w:r>
      <w:r w:rsidRPr="00D5109B">
        <w:rPr>
          <w:rFonts w:ascii="Times New Roman" w:eastAsia="Times New Roman" w:hAnsi="Times New Roman" w:cs="Times New Roman"/>
          <w:sz w:val="22"/>
          <w:szCs w:val="22"/>
        </w:rPr>
        <w:t>Authority’s</w:t>
      </w:r>
      <w:r w:rsidRPr="00D5109B">
        <w:rPr>
          <w:rFonts w:ascii="Times New Roman" w:hAnsi="Times New Roman" w:cs="Times New Roman"/>
          <w:sz w:val="22"/>
          <w:szCs w:val="22"/>
        </w:rPr>
        <w:t xml:space="preserve"> payment of the applicable Termination Payment].</w:t>
      </w:r>
    </w:p>
    <w:p w14:paraId="476307C6" w14:textId="77777777" w:rsidR="00021F49" w:rsidRPr="00D5109B" w:rsidRDefault="00021F49" w:rsidP="00807BFD">
      <w:pPr>
        <w:tabs>
          <w:tab w:val="left" w:pos="720"/>
        </w:tabs>
        <w:spacing w:line="296" w:lineRule="exact"/>
        <w:ind w:left="720" w:hanging="720"/>
        <w:rPr>
          <w:rFonts w:ascii="Times New Roman" w:hAnsi="Times New Roman" w:cs="Times New Roman"/>
          <w:sz w:val="22"/>
          <w:szCs w:val="22"/>
        </w:rPr>
      </w:pPr>
    </w:p>
    <w:p w14:paraId="3D2E14E4" w14:textId="77777777" w:rsidR="00021F49" w:rsidRPr="00D5109B" w:rsidRDefault="00021F49" w:rsidP="00807BFD">
      <w:pPr>
        <w:tabs>
          <w:tab w:val="left"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27.3.4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Notwithstanding anything to the contrary, the Concessionaire shall not make any addition, replacement or amendments to any of the Financing Documents without the prior written consent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if such addition, replacement or amendment has, or may have, the effect of imposing or increasing any financial liability or obligation on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in the event that any replacement or amendment is made without such consent, the Concessionaire shall not enforce such replacement or amendment nor permit enforcement thereof against the </w:t>
      </w:r>
      <w:r w:rsidRPr="00D5109B">
        <w:rPr>
          <w:rFonts w:ascii="Times New Roman" w:eastAsia="Times New Roman" w:hAnsi="Times New Roman" w:cs="Times New Roman"/>
          <w:sz w:val="22"/>
          <w:szCs w:val="22"/>
        </w:rPr>
        <w:t>Authority.</w:t>
      </w:r>
    </w:p>
    <w:p w14:paraId="2BE44020" w14:textId="77777777" w:rsidR="00021F49" w:rsidRPr="00D5109B" w:rsidRDefault="00021F49" w:rsidP="00807BFD">
      <w:pPr>
        <w:tabs>
          <w:tab w:val="left" w:pos="720"/>
        </w:tabs>
        <w:spacing w:line="289" w:lineRule="exact"/>
        <w:ind w:left="720" w:hanging="720"/>
        <w:rPr>
          <w:rFonts w:ascii="Times New Roman" w:hAnsi="Times New Roman" w:cs="Times New Roman"/>
          <w:sz w:val="22"/>
          <w:szCs w:val="22"/>
        </w:rPr>
      </w:pPr>
    </w:p>
    <w:p w14:paraId="6E7CE889"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27.4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Financial Closing</w:t>
      </w:r>
    </w:p>
    <w:p w14:paraId="48F1B29A"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7B5D87E5" w14:textId="77777777" w:rsidR="00021F49" w:rsidRPr="00D5109B" w:rsidRDefault="00021F49" w:rsidP="00807BF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27.4.1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Upon achievement of Financial Close, the Concessionaire shall procure issuance by Financiers (or an agent of the same) of a Notice issued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(with a copy to the</w:t>
      </w:r>
      <w:bookmarkStart w:id="904" w:name="page211"/>
      <w:bookmarkEnd w:id="904"/>
      <w:r w:rsidRPr="00D5109B">
        <w:rPr>
          <w:rFonts w:ascii="Times New Roman" w:hAnsi="Times New Roman" w:cs="Times New Roman"/>
          <w:sz w:val="22"/>
          <w:szCs w:val="22"/>
        </w:rPr>
        <w:t xml:space="preserve"> Independent Auditor and the Independent Engineer) certifying the achievement of Financial Close (the </w:t>
      </w:r>
      <w:r w:rsidRPr="00D5109B">
        <w:rPr>
          <w:rFonts w:ascii="Times New Roman" w:hAnsi="Times New Roman" w:cs="Times New Roman"/>
          <w:b/>
          <w:sz w:val="22"/>
          <w:szCs w:val="22"/>
        </w:rPr>
        <w:t>Financial Close Achievement Notice</w:t>
      </w:r>
      <w:r w:rsidRPr="00D5109B">
        <w:rPr>
          <w:rFonts w:ascii="Times New Roman" w:hAnsi="Times New Roman" w:cs="Times New Roman"/>
          <w:sz w:val="22"/>
          <w:szCs w:val="22"/>
        </w:rPr>
        <w:t>).</w:t>
      </w:r>
    </w:p>
    <w:p w14:paraId="4E33671C" w14:textId="77777777" w:rsidR="00021F49" w:rsidRPr="00D5109B" w:rsidRDefault="00021F49" w:rsidP="00807BFD">
      <w:pPr>
        <w:tabs>
          <w:tab w:val="left" w:pos="720"/>
        </w:tabs>
        <w:spacing w:line="296" w:lineRule="exact"/>
        <w:ind w:left="720" w:hanging="720"/>
        <w:rPr>
          <w:rFonts w:ascii="Times New Roman" w:hAnsi="Times New Roman" w:cs="Times New Roman"/>
          <w:sz w:val="22"/>
          <w:szCs w:val="22"/>
        </w:rPr>
      </w:pPr>
    </w:p>
    <w:p w14:paraId="25076E05"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27.5</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Assignment By The Authority</w:t>
      </w:r>
    </w:p>
    <w:p w14:paraId="29148F48"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14C9925A" w14:textId="77777777" w:rsidR="00021F49" w:rsidRPr="00D5109B" w:rsidRDefault="00021F49" w:rsidP="00807BFD">
      <w:pPr>
        <w:tabs>
          <w:tab w:val="left" w:pos="72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27.5.1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Notwithstanding anything to the contrary contained in this Agreement or any other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not assign and/ or transfer any of its rights and benefits and/or obligations under this Agreement or any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 to an assignee or any Person without the consent of the Concessionaire, not to be unreasonably withheld or delayed.</w:t>
      </w:r>
      <w:r w:rsidRPr="00D5109B">
        <w:rPr>
          <w:rStyle w:val="FootnoteReference"/>
          <w:rFonts w:ascii="Times New Roman" w:hAnsi="Times New Roman" w:cs="Times New Roman"/>
          <w:sz w:val="22"/>
          <w:szCs w:val="22"/>
        </w:rPr>
        <w:footnoteReference w:id="97"/>
      </w:r>
    </w:p>
    <w:p w14:paraId="14004E54" w14:textId="77777777" w:rsidR="00021F49" w:rsidRPr="00D5109B" w:rsidRDefault="00021F49" w:rsidP="003570B3">
      <w:pPr>
        <w:tabs>
          <w:tab w:val="left" w:pos="720"/>
        </w:tabs>
        <w:spacing w:line="0" w:lineRule="atLeast"/>
        <w:ind w:left="720"/>
        <w:rPr>
          <w:rFonts w:ascii="Times New Roman" w:eastAsia="Times New Roman" w:hAnsi="Times New Roman" w:cs="Times New Roman"/>
          <w:b/>
          <w:sz w:val="22"/>
          <w:szCs w:val="22"/>
        </w:rPr>
      </w:pPr>
    </w:p>
    <w:p w14:paraId="6AC9B8DE" w14:textId="23EC7B11" w:rsidR="00021F49" w:rsidRPr="00D5109B" w:rsidRDefault="003570B3" w:rsidP="00A33746">
      <w:pPr>
        <w:pStyle w:val="Heading1"/>
        <w:spacing w:line="240" w:lineRule="auto"/>
        <w:ind w:left="720" w:hanging="720"/>
        <w:jc w:val="both"/>
        <w:rPr>
          <w:rFonts w:eastAsia="Times New Roman"/>
          <w:b w:val="0"/>
          <w:smallCaps w:val="0"/>
          <w:sz w:val="22"/>
        </w:rPr>
      </w:pPr>
      <w:bookmarkStart w:id="905" w:name="_Toc529459632"/>
      <w:r w:rsidRPr="00D5109B">
        <w:rPr>
          <w:rFonts w:eastAsia="Times New Roman"/>
          <w:sz w:val="22"/>
        </w:rPr>
        <w:t>Change In Law</w:t>
      </w:r>
      <w:r w:rsidR="001C2ED3" w:rsidRPr="00D5109B">
        <w:rPr>
          <w:rStyle w:val="FootnoteReference"/>
          <w:rFonts w:eastAsia="Times New Roman"/>
          <w:b w:val="0"/>
          <w:smallCaps w:val="0"/>
          <w:sz w:val="22"/>
        </w:rPr>
        <w:footnoteReference w:id="98"/>
      </w:r>
      <w:bookmarkEnd w:id="905"/>
    </w:p>
    <w:p w14:paraId="61150527" w14:textId="77777777" w:rsidR="00021F49" w:rsidRPr="00D5109B" w:rsidRDefault="00021F49" w:rsidP="00807BFD">
      <w:pPr>
        <w:tabs>
          <w:tab w:val="left" w:pos="720"/>
        </w:tabs>
        <w:spacing w:line="295" w:lineRule="exact"/>
        <w:ind w:left="720" w:hanging="720"/>
        <w:rPr>
          <w:rFonts w:ascii="Times New Roman" w:eastAsia="Times New Roman" w:hAnsi="Times New Roman" w:cs="Times New Roman"/>
          <w:sz w:val="22"/>
          <w:szCs w:val="22"/>
        </w:rPr>
      </w:pPr>
    </w:p>
    <w:p w14:paraId="7E738E9E"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28.1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Increase In Costs</w:t>
      </w:r>
    </w:p>
    <w:p w14:paraId="3233415B"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735F0092" w14:textId="77777777" w:rsidR="00021F49" w:rsidRPr="00D5109B" w:rsidRDefault="00021F49" w:rsidP="00807BFD">
      <w:pPr>
        <w:tabs>
          <w:tab w:val="left" w:pos="720"/>
        </w:tabs>
        <w:spacing w:line="268"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28.1.1</w:t>
      </w:r>
      <w:r w:rsidRPr="00D5109B">
        <w:rPr>
          <w:rFonts w:ascii="Times New Roman" w:eastAsia="Times New Roman" w:hAnsi="Times New Roman" w:cs="Times New Roman"/>
          <w:sz w:val="22"/>
          <w:szCs w:val="22"/>
        </w:rPr>
        <w:tab/>
        <w:t xml:space="preserve">In the event </w:t>
      </w:r>
      <w:r w:rsidRPr="00D5109B">
        <w:rPr>
          <w:rFonts w:ascii="Times New Roman" w:hAnsi="Times New Roman" w:cs="Times New Roman"/>
          <w:sz w:val="22"/>
          <w:szCs w:val="22"/>
        </w:rPr>
        <w:t xml:space="preserve">of Change in Law in any Accounting Year (as determined by the Independent Auditor and the Independent Engineer), the Concessionaire may so Notify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propose amendments to this Agreement so as to place the Concessionaire in the same financial position as it would have enjoyed had there been no such Change in Law resulting in the cost increase, reduction in return or other financial burden as aforesaid. Upon notice by the Concessionaire, the Parties shall meet, as soon as reasonably practicable but no later than [thirty (30) days] from the date of notice, and either agree on amendments to this Agreement or on any other mutually agreed arrangement provided, that if </w:t>
      </w:r>
      <w:r w:rsidRPr="00D5109B">
        <w:rPr>
          <w:rFonts w:ascii="Times New Roman" w:eastAsia="Times New Roman" w:hAnsi="Times New Roman" w:cs="Times New Roman"/>
          <w:sz w:val="22"/>
          <w:szCs w:val="22"/>
        </w:rPr>
        <w:t xml:space="preserve"> there is no agreement on the </w:t>
      </w:r>
      <w:r w:rsidRPr="00D5109B">
        <w:rPr>
          <w:rFonts w:ascii="Times New Roman" w:hAnsi="Times New Roman" w:cs="Times New Roman"/>
          <w:sz w:val="22"/>
          <w:szCs w:val="22"/>
        </w:rPr>
        <w:t xml:space="preserve">amendments to this Agreement </w:t>
      </w:r>
      <w:r w:rsidRPr="00D5109B">
        <w:rPr>
          <w:rFonts w:ascii="Times New Roman" w:eastAsia="Times New Roman" w:hAnsi="Times New Roman" w:cs="Times New Roman"/>
          <w:sz w:val="22"/>
          <w:szCs w:val="22"/>
        </w:rPr>
        <w:t>or no arrangement is agreed as aforesaid</w:t>
      </w:r>
      <w:r w:rsidRPr="00D5109B">
        <w:rPr>
          <w:rFonts w:ascii="Times New Roman" w:hAnsi="Times New Roman" w:cs="Times New Roman"/>
          <w:sz w:val="22"/>
          <w:szCs w:val="22"/>
        </w:rPr>
        <w:t>, then the same shall be settled in accordance with the Dispute Resolution Procedure.</w:t>
      </w:r>
    </w:p>
    <w:p w14:paraId="1EA5C9F1" w14:textId="77777777" w:rsidR="00021F49" w:rsidRPr="00D5109B" w:rsidRDefault="00021F49" w:rsidP="00807BFD">
      <w:pPr>
        <w:tabs>
          <w:tab w:val="left" w:pos="720"/>
        </w:tabs>
        <w:spacing w:line="300" w:lineRule="exact"/>
        <w:ind w:left="720" w:hanging="720"/>
        <w:rPr>
          <w:rFonts w:ascii="Times New Roman" w:hAnsi="Times New Roman" w:cs="Times New Roman"/>
          <w:sz w:val="22"/>
          <w:szCs w:val="22"/>
        </w:rPr>
      </w:pPr>
    </w:p>
    <w:p w14:paraId="5940E16A" w14:textId="77777777" w:rsidR="00021F49" w:rsidRPr="00D5109B" w:rsidRDefault="00021F49" w:rsidP="00807BFD">
      <w:pPr>
        <w:tabs>
          <w:tab w:val="left" w:pos="720"/>
        </w:tabs>
        <w:spacing w:line="266"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28.1.2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shall be excused from performance of its obligations and entitled to and shall be granted an extension in the timelines for performance of its obligations under this Agreement, as determined by the Independent Engineer to the extent it is prevented, hindered or delayed in performance of its obligations under this Agreement by reason of the Change in Law and for the avoidance of doubt a mere loss of profits shall not be considered as a hindrance or prevention of performance of its obligations under this Agreement. </w:t>
      </w:r>
    </w:p>
    <w:p w14:paraId="2914888F" w14:textId="77777777" w:rsidR="00021F49" w:rsidRPr="00D5109B" w:rsidRDefault="00021F49" w:rsidP="00807BFD">
      <w:pPr>
        <w:tabs>
          <w:tab w:val="left" w:pos="720"/>
        </w:tabs>
        <w:spacing w:line="291" w:lineRule="exact"/>
        <w:ind w:left="720" w:hanging="720"/>
        <w:rPr>
          <w:rFonts w:ascii="Times New Roman" w:hAnsi="Times New Roman" w:cs="Times New Roman"/>
          <w:sz w:val="22"/>
          <w:szCs w:val="22"/>
        </w:rPr>
      </w:pPr>
    </w:p>
    <w:p w14:paraId="13C7A2C1" w14:textId="0C369457" w:rsidR="00021F49" w:rsidRPr="00D5109B" w:rsidRDefault="00021F49" w:rsidP="00807BFD">
      <w:pPr>
        <w:tabs>
          <w:tab w:val="left" w:pos="720"/>
          <w:tab w:val="left" w:pos="1720"/>
        </w:tabs>
        <w:spacing w:line="266"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28.1.3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Notwithstanding anything contained to the contrary in this Agreement, in the event the Change in Law (together with its effects) subsists for a period of [one hundred and twenty (120) days] or more, the Concessionaire shall have the right to issue a Concessionaire Preliminary Notice to </w:t>
      </w:r>
      <w:r w:rsidR="00733AAB"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its intent to terminate this Agreement and, subsequently (at any time after the date falling [thirty (30) days] from the date of issuance by the Concessionaire of the afore stated Concessionaire Preliminary Notice) immediately Terminate this Agreement by issuance of a Termination Notice.</w:t>
      </w:r>
    </w:p>
    <w:p w14:paraId="5808F756" w14:textId="77777777" w:rsidR="00021F49" w:rsidRPr="00D5109B" w:rsidRDefault="00021F49" w:rsidP="00807BFD">
      <w:pPr>
        <w:tabs>
          <w:tab w:val="left" w:pos="720"/>
        </w:tabs>
        <w:spacing w:line="300" w:lineRule="exact"/>
        <w:ind w:left="720" w:hanging="720"/>
        <w:rPr>
          <w:rFonts w:ascii="Times New Roman" w:hAnsi="Times New Roman" w:cs="Times New Roman"/>
          <w:sz w:val="22"/>
          <w:szCs w:val="22"/>
        </w:rPr>
      </w:pPr>
    </w:p>
    <w:p w14:paraId="6B05965A" w14:textId="77777777" w:rsidR="00021F49" w:rsidRPr="00D5109B" w:rsidRDefault="00021F49" w:rsidP="00807BFD">
      <w:pPr>
        <w:tabs>
          <w:tab w:val="left" w:pos="720"/>
        </w:tabs>
        <w:spacing w:line="25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28.1.4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If Termination is on account of a Change in Law,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pay a Change in Law Termination Amount to the Concessionaire.</w:t>
      </w:r>
    </w:p>
    <w:p w14:paraId="5065DB0D" w14:textId="77777777" w:rsidR="00021F49" w:rsidRPr="00D5109B" w:rsidRDefault="00021F49" w:rsidP="00807BFD">
      <w:pPr>
        <w:tabs>
          <w:tab w:val="left" w:pos="720"/>
        </w:tabs>
        <w:spacing w:line="297" w:lineRule="exact"/>
        <w:ind w:left="720" w:hanging="720"/>
        <w:rPr>
          <w:rFonts w:ascii="Times New Roman" w:eastAsia="Times New Roman" w:hAnsi="Times New Roman" w:cs="Times New Roman"/>
          <w:sz w:val="22"/>
          <w:szCs w:val="22"/>
        </w:rPr>
      </w:pPr>
    </w:p>
    <w:p w14:paraId="6E917256"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28.2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Reduction In Costs</w:t>
      </w:r>
    </w:p>
    <w:p w14:paraId="5CDC4DAB"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0A9C7FDA" w14:textId="2A494A07" w:rsidR="00021F49" w:rsidRPr="00D5109B" w:rsidRDefault="00021F49" w:rsidP="00807BFD">
      <w:pPr>
        <w:tabs>
          <w:tab w:val="left" w:pos="72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28.2.1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If as a result of Change in Law, the Concessionaire benefits from a reduction in costs or increase in net after-tax return or other financial gains, the aggregate financial effect of which exceeds [ten (10%) percent of the Total Project Cost]]</w:t>
      </w:r>
      <w:r w:rsidRPr="00D5109B">
        <w:rPr>
          <w:rStyle w:val="FootnoteReference"/>
          <w:rFonts w:ascii="Times New Roman" w:hAnsi="Times New Roman" w:cs="Times New Roman"/>
          <w:sz w:val="22"/>
          <w:szCs w:val="22"/>
        </w:rPr>
        <w:footnoteReference w:id="99"/>
      </w:r>
      <w:r w:rsidRPr="00D5109B">
        <w:rPr>
          <w:rFonts w:ascii="Times New Roman" w:hAnsi="Times New Roman" w:cs="Times New Roman"/>
          <w:sz w:val="22"/>
          <w:szCs w:val="22"/>
        </w:rPr>
        <w:t xml:space="preserve"> in any Accounting Year (as determined by the Independent Auditor and the Independent Engineer),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so notify the Concessionaire and propose amendments to this Agreement so as to place the Concessionaire in the same financial position as it would have enjoyed had there been no such Change in Law resulting in the decreased costs, increase in return or other financial gains as aforesaid. Upon notice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the Parties shall meet, as soon as reasonably practicable but no later than [thirty (30) days] from the date of notice, and either agree on such amendments to this Agreement or on any other mutually agreed arrangement; provided, that if no agreement is reached within [sixty (60) days] of the aforesaid notice,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may by notice require the Concessionaire to pay an amount that would place the Concessionaire in the same financial position that it would have enjoyed had there been no such Change in Law, and within [fifteen (15) days] of receipt of such notice, along with particulars thereof, the Concessionaire shall pay the amount specified therein to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provided, that if the Concessionaire shall Dispute such claim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the same shall be settled in accordance with the Dispute Resolution Procedure.</w:t>
      </w:r>
    </w:p>
    <w:p w14:paraId="30E182CC" w14:textId="77777777" w:rsidR="00021F49" w:rsidRPr="00D5109B" w:rsidRDefault="00021F49" w:rsidP="00807BFD">
      <w:pPr>
        <w:tabs>
          <w:tab w:val="left" w:pos="720"/>
        </w:tabs>
        <w:spacing w:line="289" w:lineRule="exact"/>
        <w:ind w:left="720" w:hanging="720"/>
        <w:rPr>
          <w:rFonts w:ascii="Times New Roman" w:hAnsi="Times New Roman" w:cs="Times New Roman"/>
          <w:sz w:val="22"/>
          <w:szCs w:val="22"/>
        </w:rPr>
      </w:pPr>
    </w:p>
    <w:p w14:paraId="56639337"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28.3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Restriction On Cash Compensation</w:t>
      </w:r>
    </w:p>
    <w:p w14:paraId="45138D48"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1A1FD701" w14:textId="77777777" w:rsidR="00021F49" w:rsidRPr="00D5109B" w:rsidRDefault="00021F49" w:rsidP="00807BF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28.3.1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Parties acknowledge and agree that the demand for cash compensation under this Article 28 (</w:t>
      </w:r>
      <w:r w:rsidRPr="00D5109B">
        <w:rPr>
          <w:rFonts w:ascii="Times New Roman" w:hAnsi="Times New Roman" w:cs="Times New Roman"/>
          <w:i/>
          <w:sz w:val="22"/>
          <w:szCs w:val="22"/>
        </w:rPr>
        <w:t>Change in Law</w:t>
      </w:r>
      <w:r w:rsidRPr="00D5109B">
        <w:rPr>
          <w:rFonts w:ascii="Times New Roman" w:hAnsi="Times New Roman" w:cs="Times New Roman"/>
          <w:sz w:val="22"/>
          <w:szCs w:val="22"/>
        </w:rPr>
        <w:t>) shall be restricted to the effect of Change in Law during the respective Accounting Year and shall be made at any time after close of such Accounting Year, but no later than one (1) year from the close of such Accounting Year. Any demand for cash compensation payable for and in respect of any subsequent Accounting Year shall be made after the close of the Accounting Year to which the demand pertains, but no later than one (1) year from the close of such Accounting Year.</w:t>
      </w:r>
    </w:p>
    <w:p w14:paraId="5287FEA7" w14:textId="77777777" w:rsidR="00021F49" w:rsidRPr="00D5109B" w:rsidRDefault="00021F49" w:rsidP="00F30826">
      <w:pPr>
        <w:tabs>
          <w:tab w:val="left" w:pos="720"/>
        </w:tabs>
        <w:spacing w:line="0" w:lineRule="atLeast"/>
        <w:ind w:left="720" w:hanging="720"/>
        <w:rPr>
          <w:rFonts w:ascii="Times New Roman" w:eastAsia="Times New Roman" w:hAnsi="Times New Roman" w:cs="Times New Roman"/>
          <w:b/>
          <w:sz w:val="22"/>
          <w:szCs w:val="22"/>
        </w:rPr>
      </w:pPr>
    </w:p>
    <w:p w14:paraId="4FC7B45C" w14:textId="229F7275" w:rsidR="00021F49" w:rsidRPr="00D5109B" w:rsidRDefault="003570B3" w:rsidP="00A33746">
      <w:pPr>
        <w:pStyle w:val="Heading1"/>
        <w:spacing w:line="240" w:lineRule="auto"/>
        <w:ind w:left="720" w:hanging="720"/>
        <w:jc w:val="both"/>
        <w:rPr>
          <w:rFonts w:eastAsia="Times New Roman"/>
          <w:sz w:val="22"/>
        </w:rPr>
      </w:pPr>
      <w:bookmarkStart w:id="906" w:name="_Toc529459633"/>
      <w:r w:rsidRPr="00D5109B">
        <w:rPr>
          <w:rFonts w:eastAsia="Times New Roman"/>
          <w:sz w:val="22"/>
        </w:rPr>
        <w:t>Additional Matters</w:t>
      </w:r>
      <w:bookmarkEnd w:id="906"/>
    </w:p>
    <w:p w14:paraId="3B5F065D" w14:textId="77777777" w:rsidR="00021F49" w:rsidRPr="00D5109B" w:rsidRDefault="00021F49" w:rsidP="00807BFD">
      <w:pPr>
        <w:tabs>
          <w:tab w:val="left" w:pos="720"/>
        </w:tabs>
        <w:spacing w:line="295" w:lineRule="exact"/>
        <w:ind w:left="720" w:hanging="720"/>
        <w:rPr>
          <w:rFonts w:ascii="Times New Roman" w:eastAsia="Times New Roman" w:hAnsi="Times New Roman" w:cs="Times New Roman"/>
          <w:sz w:val="22"/>
          <w:szCs w:val="22"/>
        </w:rPr>
      </w:pPr>
    </w:p>
    <w:p w14:paraId="4783E890" w14:textId="58A9BBF1"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29.1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Advertising &amp; Advertising Revenues</w:t>
      </w:r>
      <w:r w:rsidR="00EE7DA5" w:rsidRPr="00D5109B">
        <w:rPr>
          <w:rStyle w:val="FootnoteReference"/>
          <w:rFonts w:ascii="Times New Roman" w:eastAsia="Times New Roman" w:hAnsi="Times New Roman" w:cs="Times New Roman"/>
          <w:b/>
          <w:smallCaps/>
          <w:sz w:val="22"/>
          <w:szCs w:val="22"/>
          <w:u w:val="single"/>
        </w:rPr>
        <w:footnoteReference w:id="100"/>
      </w:r>
    </w:p>
    <w:p w14:paraId="2A7DC0CB"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3559F57A" w14:textId="77777777"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29.1.1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have a right to propose from time to time a plan for various advertising activities to be implemented on the Concession Assets (the </w:t>
      </w:r>
      <w:r w:rsidRPr="00D5109B">
        <w:rPr>
          <w:rFonts w:ascii="Times New Roman" w:eastAsia="Times New Roman" w:hAnsi="Times New Roman" w:cs="Times New Roman"/>
          <w:b/>
          <w:sz w:val="22"/>
          <w:szCs w:val="22"/>
        </w:rPr>
        <w:t>Authority</w:t>
      </w:r>
      <w:r w:rsidRPr="00D5109B">
        <w:rPr>
          <w:rFonts w:ascii="Times New Roman" w:hAnsi="Times New Roman" w:cs="Times New Roman"/>
          <w:b/>
          <w:sz w:val="22"/>
          <w:szCs w:val="22"/>
        </w:rPr>
        <w:t xml:space="preserve"> Advertising Plan</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submit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Advertising Plan to the Independent Engineer and the Independent Auditor for each of their approval.</w:t>
      </w:r>
    </w:p>
    <w:p w14:paraId="572B18F8" w14:textId="77777777" w:rsidR="00021F49" w:rsidRPr="00D5109B" w:rsidRDefault="00021F49" w:rsidP="00807BFD">
      <w:pPr>
        <w:tabs>
          <w:tab w:val="left" w:pos="720"/>
        </w:tabs>
        <w:spacing w:line="299" w:lineRule="exact"/>
        <w:ind w:left="720" w:hanging="720"/>
        <w:rPr>
          <w:rFonts w:ascii="Times New Roman" w:hAnsi="Times New Roman" w:cs="Times New Roman"/>
          <w:sz w:val="22"/>
          <w:szCs w:val="22"/>
        </w:rPr>
      </w:pPr>
    </w:p>
    <w:p w14:paraId="63BD57D3" w14:textId="33785EFB" w:rsidR="00021F49" w:rsidRPr="00D5109B" w:rsidRDefault="00021F49" w:rsidP="003570B3">
      <w:pPr>
        <w:tabs>
          <w:tab w:val="left" w:pos="720"/>
        </w:tabs>
        <w:spacing w:line="264"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29.1.2</w:t>
      </w:r>
      <w:r w:rsidRPr="00D5109B">
        <w:rPr>
          <w:rFonts w:ascii="Times New Roman" w:eastAsia="Times New Roman" w:hAnsi="Times New Roman" w:cs="Times New Roman"/>
          <w:sz w:val="22"/>
          <w:szCs w:val="22"/>
        </w:rPr>
        <w:tab/>
        <w:t>Upon approval of</w:t>
      </w:r>
      <w:r w:rsidRPr="00D5109B">
        <w:rPr>
          <w:rFonts w:ascii="Times New Roman" w:hAnsi="Times New Roman" w:cs="Times New Roman"/>
          <w:sz w:val="22"/>
          <w:szCs w:val="22"/>
        </w:rPr>
        <w:t xml:space="preserv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Advertising Plan by the Independent Engineer and the Independent Auditor,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be fully responsible for the implementation of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Advertising Plan. Subject to approval of the Authority Advertising Plan by the Independent Engineer and the Independent Auditor and subject to mutual agreement between the Authority and the Concessionaire, the Parties agree to enter into an advertising agreement for the implementation of the approved Authority Advertising Plan.</w:t>
      </w:r>
    </w:p>
    <w:p w14:paraId="71DF17FC" w14:textId="77777777" w:rsidR="00021F49" w:rsidRPr="00D5109B" w:rsidRDefault="00021F49" w:rsidP="00807BFD">
      <w:pPr>
        <w:tabs>
          <w:tab w:val="left" w:pos="720"/>
        </w:tabs>
        <w:spacing w:line="325" w:lineRule="exact"/>
        <w:ind w:left="720" w:hanging="720"/>
        <w:rPr>
          <w:rFonts w:ascii="Times New Roman" w:hAnsi="Times New Roman" w:cs="Times New Roman"/>
          <w:sz w:val="22"/>
          <w:szCs w:val="22"/>
        </w:rPr>
      </w:pPr>
    </w:p>
    <w:p w14:paraId="16A812B0" w14:textId="5D5BB85C" w:rsidR="00021F49" w:rsidRPr="00D5109B" w:rsidRDefault="00021F49" w:rsidP="00807BFD">
      <w:pPr>
        <w:tabs>
          <w:tab w:val="left" w:pos="720"/>
        </w:tabs>
        <w:spacing w:line="266"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29.1.</w:t>
      </w:r>
      <w:r w:rsidR="003570B3" w:rsidRPr="00D5109B">
        <w:rPr>
          <w:rFonts w:ascii="Times New Roman" w:eastAsia="Times New Roman" w:hAnsi="Times New Roman" w:cs="Times New Roman"/>
          <w:sz w:val="22"/>
          <w:szCs w:val="22"/>
        </w:rPr>
        <w:t>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exclusively reserves the right to the revenues relating to and/or generated through the approved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Advertising Plan from the implementation of the approved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Advertising Plan, as determined by the Independent Auditor) (the </w:t>
      </w:r>
      <w:r w:rsidRPr="00D5109B">
        <w:rPr>
          <w:rFonts w:ascii="Times New Roman" w:hAnsi="Times New Roman" w:cs="Times New Roman"/>
          <w:b/>
          <w:sz w:val="22"/>
          <w:szCs w:val="22"/>
        </w:rPr>
        <w:t>Advertising Proceeds</w:t>
      </w:r>
      <w:r w:rsidRPr="00D5109B">
        <w:rPr>
          <w:rFonts w:ascii="Times New Roman" w:hAnsi="Times New Roman" w:cs="Times New Roman"/>
          <w:sz w:val="22"/>
          <w:szCs w:val="22"/>
        </w:rPr>
        <w:t>). In case the Advertising Proceeds are paid to the Concessionaire, the same shall be paid to the Authority.</w:t>
      </w:r>
    </w:p>
    <w:p w14:paraId="48E1B265" w14:textId="77777777" w:rsidR="00021F49" w:rsidRPr="00D5109B" w:rsidRDefault="00021F49" w:rsidP="00807BFD">
      <w:pPr>
        <w:tabs>
          <w:tab w:val="left" w:pos="720"/>
        </w:tabs>
        <w:spacing w:line="291" w:lineRule="exact"/>
        <w:ind w:left="720" w:hanging="720"/>
        <w:rPr>
          <w:rFonts w:ascii="Times New Roman" w:hAnsi="Times New Roman" w:cs="Times New Roman"/>
          <w:sz w:val="22"/>
          <w:szCs w:val="22"/>
        </w:rPr>
      </w:pPr>
    </w:p>
    <w:p w14:paraId="158598F9"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29.2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Commercial Rights &amp; Additional Facilities</w:t>
      </w:r>
    </w:p>
    <w:p w14:paraId="414A387C"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5765D772" w14:textId="3E6AAB65" w:rsidR="00021F49" w:rsidRPr="00D5109B" w:rsidRDefault="00021F49" w:rsidP="00807BFD">
      <w:pPr>
        <w:tabs>
          <w:tab w:val="left" w:pos="720"/>
        </w:tabs>
        <w:spacing w:line="267"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29.2.1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At any time prior to the expiration of the Concession Period,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have the exclusive right to establish Additional Facilities along the Project Site or Ancillary Facilities either through the Concessionaire (with mutual </w:t>
      </w:r>
      <w:r w:rsidR="00EE7DA5" w:rsidRPr="00D5109B">
        <w:rPr>
          <w:rFonts w:ascii="Times New Roman" w:hAnsi="Times New Roman" w:cs="Times New Roman"/>
          <w:sz w:val="22"/>
          <w:szCs w:val="22"/>
        </w:rPr>
        <w:t>agreement between the Parties</w:t>
      </w:r>
      <w:r w:rsidRPr="00D5109B">
        <w:rPr>
          <w:rFonts w:ascii="Times New Roman" w:hAnsi="Times New Roman" w:cs="Times New Roman"/>
          <w:sz w:val="22"/>
          <w:szCs w:val="22"/>
        </w:rPr>
        <w:t xml:space="preserve">) or any other party at its sole and absolute discretion. Nothing contained in this Agreement shall prevent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from granting Development Rights to any person who is not affiliated with the Concessionaire or its shareholders, provided further that the development of any Additional Facilitates and/or Ancillary Facilities shall not hinder with any construction activities of the Concessionaire.</w:t>
      </w:r>
    </w:p>
    <w:p w14:paraId="7907078D" w14:textId="77777777" w:rsidR="00021F49" w:rsidRPr="00D5109B" w:rsidRDefault="00021F49" w:rsidP="00807BFD">
      <w:pPr>
        <w:tabs>
          <w:tab w:val="left" w:pos="720"/>
        </w:tabs>
        <w:spacing w:line="303" w:lineRule="exact"/>
        <w:ind w:left="720" w:hanging="720"/>
        <w:rPr>
          <w:rFonts w:ascii="Times New Roman" w:hAnsi="Times New Roman" w:cs="Times New Roman"/>
          <w:sz w:val="22"/>
          <w:szCs w:val="22"/>
        </w:rPr>
      </w:pPr>
    </w:p>
    <w:p w14:paraId="1DB9B5F1" w14:textId="77777777" w:rsidR="00021F49" w:rsidRPr="00D5109B" w:rsidRDefault="00021F49" w:rsidP="00807BFD">
      <w:pPr>
        <w:tabs>
          <w:tab w:val="left" w:pos="72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29.2.2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Subject to Section 29.2.1, nothing contained in this Agreement shall obligate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in any way to grant or deny such Development Rights and its decision regarding such rights will be carried out at its complete discretion. For the avoidance of doubt, Development Rights are not a part of the Concession Assets.</w:t>
      </w:r>
    </w:p>
    <w:p w14:paraId="7885B2FE" w14:textId="77777777" w:rsidR="00021F49" w:rsidRPr="00D5109B" w:rsidRDefault="00021F49" w:rsidP="00807BFD">
      <w:pPr>
        <w:tabs>
          <w:tab w:val="left" w:pos="720"/>
        </w:tabs>
        <w:spacing w:line="200" w:lineRule="exact"/>
        <w:ind w:left="720" w:hanging="720"/>
        <w:rPr>
          <w:rFonts w:ascii="Times New Roman" w:hAnsi="Times New Roman" w:cs="Times New Roman"/>
          <w:sz w:val="22"/>
          <w:szCs w:val="22"/>
        </w:rPr>
      </w:pPr>
    </w:p>
    <w:p w14:paraId="3C30AF50" w14:textId="77777777" w:rsidR="00021F49" w:rsidRPr="00D5109B" w:rsidRDefault="00021F49" w:rsidP="00807BFD">
      <w:pPr>
        <w:tabs>
          <w:tab w:val="left" w:pos="72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29.2.3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For the purposes of implementation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of its development rights the Concessionaire shall enter into all such agreements as may be reasonably required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to give full effect to the grant of Development Rights and to enable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to use the Development Rights granted by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 are solely for the benefit of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and/or its designated (as notified to the Concessionaire) nominee.</w:t>
      </w:r>
    </w:p>
    <w:p w14:paraId="32C25F6A" w14:textId="77777777" w:rsidR="00021F49" w:rsidRPr="00D5109B" w:rsidRDefault="00021F49" w:rsidP="00807BFD">
      <w:pPr>
        <w:tabs>
          <w:tab w:val="left" w:pos="720"/>
        </w:tabs>
        <w:spacing w:line="300" w:lineRule="exact"/>
        <w:ind w:left="720" w:hanging="720"/>
        <w:rPr>
          <w:rFonts w:ascii="Times New Roman" w:hAnsi="Times New Roman" w:cs="Times New Roman"/>
          <w:sz w:val="22"/>
          <w:szCs w:val="22"/>
        </w:rPr>
      </w:pPr>
    </w:p>
    <w:p w14:paraId="65D326B2" w14:textId="1D3E0CB2"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29.2.4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shall make use of all Development Rights in such a manner so as not to impair the general integrity of the Concession Assets and with full regard for the safety of all Users and shall implement the Development Rights so as to avoid danger to any such Persons.</w:t>
      </w:r>
    </w:p>
    <w:p w14:paraId="7080558D" w14:textId="77777777" w:rsidR="00021F49" w:rsidRPr="00D5109B" w:rsidRDefault="00021F49" w:rsidP="00807BFD">
      <w:pPr>
        <w:tabs>
          <w:tab w:val="left" w:pos="720"/>
        </w:tabs>
        <w:spacing w:line="290" w:lineRule="exact"/>
        <w:ind w:left="720" w:hanging="720"/>
        <w:rPr>
          <w:rFonts w:ascii="Times New Roman" w:eastAsia="Times New Roman" w:hAnsi="Times New Roman" w:cs="Times New Roman"/>
          <w:sz w:val="22"/>
          <w:szCs w:val="22"/>
        </w:rPr>
      </w:pPr>
    </w:p>
    <w:p w14:paraId="065EE8BA"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[29.3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Transaction Advisors &amp; Transaction Advisory Fees</w:t>
      </w:r>
    </w:p>
    <w:p w14:paraId="0212EDA2"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2B330CF6" w14:textId="3A06F710" w:rsidR="00021F49" w:rsidRPr="00D5109B" w:rsidRDefault="00021F49" w:rsidP="00807BFD">
      <w:pPr>
        <w:tabs>
          <w:tab w:val="left" w:pos="720"/>
        </w:tabs>
        <w:spacing w:line="264" w:lineRule="auto"/>
        <w:ind w:left="72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29.3.1</w:t>
      </w:r>
      <w:r w:rsidRPr="00D5109B">
        <w:rPr>
          <w:rFonts w:ascii="Times New Roman" w:eastAsia="Times New Roman" w:hAnsi="Times New Roman" w:cs="Times New Roman"/>
          <w:sz w:val="22"/>
          <w:szCs w:val="22"/>
        </w:rPr>
        <w:tab/>
        <w:t>The Parties each acknowledge that the Transaction Advisors have been retained as consultants for assisting</w:t>
      </w:r>
      <w:r w:rsidR="00EE7DA5" w:rsidRPr="00D5109B">
        <w:rPr>
          <w:rFonts w:ascii="Times New Roman" w:eastAsia="Times New Roman" w:hAnsi="Times New Roman" w:cs="Times New Roman"/>
          <w:sz w:val="22"/>
          <w:szCs w:val="22"/>
        </w:rPr>
        <w:t xml:space="preserve"> the</w:t>
      </w:r>
      <w:r w:rsidRPr="00D5109B">
        <w:rPr>
          <w:rFonts w:ascii="Times New Roman" w:eastAsia="Times New Roman" w:hAnsi="Times New Roman" w:cs="Times New Roman"/>
          <w:sz w:val="22"/>
          <w:szCs w:val="22"/>
        </w:rPr>
        <w:t xml:space="preserve"> Authority in developing an effective framework for the development of the Project and selection of the Concessionaire through a fair and transparent competitive bidding process.</w:t>
      </w:r>
    </w:p>
    <w:p w14:paraId="6084FA2E" w14:textId="77777777" w:rsidR="00021F49" w:rsidRPr="00D5109B" w:rsidRDefault="00021F49" w:rsidP="00807BFD">
      <w:pPr>
        <w:tabs>
          <w:tab w:val="left" w:pos="720"/>
        </w:tabs>
        <w:spacing w:line="300" w:lineRule="exact"/>
        <w:ind w:left="720" w:hanging="720"/>
        <w:rPr>
          <w:rFonts w:ascii="Times New Roman" w:eastAsia="Times New Roman" w:hAnsi="Times New Roman" w:cs="Times New Roman"/>
          <w:sz w:val="22"/>
          <w:szCs w:val="22"/>
        </w:rPr>
      </w:pPr>
    </w:p>
    <w:p w14:paraId="687EAC1F" w14:textId="77777777" w:rsidR="00021F49" w:rsidRPr="00D5109B" w:rsidRDefault="00021F49" w:rsidP="00807BFD">
      <w:pPr>
        <w:tabs>
          <w:tab w:val="left" w:pos="720"/>
        </w:tabs>
        <w:spacing w:line="262" w:lineRule="auto"/>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29.3.2</w:t>
      </w:r>
      <w:r w:rsidRPr="00D5109B">
        <w:rPr>
          <w:rFonts w:ascii="Times New Roman" w:eastAsia="Times New Roman" w:hAnsi="Times New Roman" w:cs="Times New Roman"/>
          <w:sz w:val="22"/>
          <w:szCs w:val="22"/>
        </w:rPr>
        <w:tab/>
        <w:t xml:space="preserve">The Concessionaire hereby undertakes to pay to the Transaction Advisor (the </w:t>
      </w:r>
      <w:r w:rsidRPr="00D5109B">
        <w:rPr>
          <w:rFonts w:ascii="Times New Roman" w:eastAsia="Times New Roman" w:hAnsi="Times New Roman" w:cs="Times New Roman"/>
          <w:b/>
          <w:sz w:val="22"/>
          <w:szCs w:val="22"/>
        </w:rPr>
        <w:t>Transaction</w:t>
      </w:r>
      <w:r w:rsidRPr="00D5109B">
        <w:rPr>
          <w:rFonts w:ascii="Times New Roman" w:eastAsia="Times New Roman" w:hAnsi="Times New Roman" w:cs="Times New Roman"/>
          <w:sz w:val="22"/>
          <w:szCs w:val="22"/>
        </w:rPr>
        <w:t xml:space="preserve"> </w:t>
      </w:r>
      <w:r w:rsidRPr="00D5109B">
        <w:rPr>
          <w:rFonts w:ascii="Times New Roman" w:eastAsia="Times New Roman" w:hAnsi="Times New Roman" w:cs="Times New Roman"/>
          <w:b/>
          <w:sz w:val="22"/>
          <w:szCs w:val="22"/>
        </w:rPr>
        <w:t>Advisory Fees</w:t>
      </w:r>
      <w:r w:rsidRPr="00D5109B">
        <w:rPr>
          <w:rFonts w:ascii="Times New Roman" w:eastAsia="Times New Roman" w:hAnsi="Times New Roman" w:cs="Times New Roman"/>
          <w:sz w:val="22"/>
          <w:szCs w:val="22"/>
        </w:rPr>
        <w:t>) an amount equal to [[0.15] percent of the construction cost / EPC Cost] as set</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sz w:val="22"/>
          <w:szCs w:val="22"/>
        </w:rPr>
        <w:t>out in the Base Case Financial Model within [fifteen (15) days] of the Effective Date;</w:t>
      </w:r>
    </w:p>
    <w:p w14:paraId="5E9E134D" w14:textId="77777777" w:rsidR="00021F49" w:rsidRPr="00D5109B" w:rsidRDefault="00021F49" w:rsidP="00807BFD">
      <w:pPr>
        <w:tabs>
          <w:tab w:val="left" w:pos="720"/>
        </w:tabs>
        <w:spacing w:line="302" w:lineRule="exact"/>
        <w:ind w:left="720" w:hanging="720"/>
        <w:rPr>
          <w:rFonts w:ascii="Times New Roman" w:eastAsia="Times New Roman" w:hAnsi="Times New Roman" w:cs="Times New Roman"/>
          <w:sz w:val="22"/>
          <w:szCs w:val="22"/>
        </w:rPr>
      </w:pPr>
    </w:p>
    <w:p w14:paraId="71575C58" w14:textId="77777777" w:rsidR="00021F49" w:rsidRPr="00D5109B" w:rsidRDefault="00021F49" w:rsidP="00807BFD">
      <w:pPr>
        <w:tabs>
          <w:tab w:val="left" w:pos="720"/>
        </w:tabs>
        <w:spacing w:line="257" w:lineRule="auto"/>
        <w:ind w:left="720" w:right="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29.3.3</w:t>
      </w:r>
      <w:r w:rsidRPr="00D5109B">
        <w:rPr>
          <w:rFonts w:ascii="Times New Roman" w:eastAsia="Times New Roman" w:hAnsi="Times New Roman" w:cs="Times New Roman"/>
          <w:sz w:val="22"/>
          <w:szCs w:val="22"/>
        </w:rPr>
        <w:tab/>
        <w:t>The Concessionaire shall be responsible for payment of all taxes applicable under the Applicable Laws on the Transaction Advisory Fees.]</w:t>
      </w:r>
      <w:r w:rsidRPr="00D5109B">
        <w:rPr>
          <w:rStyle w:val="FootnoteReference"/>
          <w:rFonts w:ascii="Times New Roman" w:hAnsi="Times New Roman" w:cs="Times New Roman"/>
          <w:sz w:val="22"/>
          <w:szCs w:val="22"/>
        </w:rPr>
        <w:footnoteReference w:id="101"/>
      </w:r>
    </w:p>
    <w:p w14:paraId="3F7E80F9" w14:textId="77777777" w:rsidR="00021F49" w:rsidRPr="00D5109B" w:rsidRDefault="00021F49" w:rsidP="003570B3">
      <w:pPr>
        <w:tabs>
          <w:tab w:val="left" w:pos="720"/>
        </w:tabs>
        <w:spacing w:line="0" w:lineRule="atLeast"/>
        <w:ind w:left="720"/>
        <w:rPr>
          <w:rFonts w:ascii="Times New Roman" w:eastAsia="Times New Roman" w:hAnsi="Times New Roman" w:cs="Times New Roman"/>
          <w:b/>
          <w:sz w:val="22"/>
          <w:szCs w:val="22"/>
        </w:rPr>
      </w:pPr>
    </w:p>
    <w:p w14:paraId="7326A499" w14:textId="2E688FA5" w:rsidR="00021F49" w:rsidRPr="00D5109B" w:rsidRDefault="003570B3" w:rsidP="00A33746">
      <w:pPr>
        <w:pStyle w:val="Heading1"/>
        <w:spacing w:line="240" w:lineRule="auto"/>
        <w:ind w:left="720" w:hanging="720"/>
        <w:jc w:val="both"/>
        <w:rPr>
          <w:rFonts w:eastAsia="Times New Roman"/>
          <w:sz w:val="22"/>
        </w:rPr>
      </w:pPr>
      <w:bookmarkStart w:id="907" w:name="_Toc529459634"/>
      <w:r w:rsidRPr="00D5109B">
        <w:rPr>
          <w:rFonts w:eastAsia="Times New Roman"/>
          <w:sz w:val="22"/>
        </w:rPr>
        <w:t>Dispute Resolution</w:t>
      </w:r>
      <w:bookmarkEnd w:id="907"/>
    </w:p>
    <w:p w14:paraId="18B6EF02" w14:textId="77777777" w:rsidR="00021F49" w:rsidRPr="00D5109B" w:rsidRDefault="00021F49" w:rsidP="00807BFD">
      <w:pPr>
        <w:tabs>
          <w:tab w:val="left" w:pos="720"/>
        </w:tabs>
        <w:spacing w:line="295" w:lineRule="exact"/>
        <w:ind w:left="720" w:hanging="720"/>
        <w:rPr>
          <w:rFonts w:ascii="Times New Roman" w:eastAsia="Times New Roman" w:hAnsi="Times New Roman" w:cs="Times New Roman"/>
          <w:sz w:val="22"/>
          <w:szCs w:val="22"/>
        </w:rPr>
      </w:pPr>
    </w:p>
    <w:p w14:paraId="3CFBDF6B"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30.1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Dispute Resolution</w:t>
      </w:r>
    </w:p>
    <w:p w14:paraId="25B6CE7C"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711C30E1" w14:textId="77777777"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Any dispute, difference or controversy of whatever nature howsoever arising under or out of or in relation to this Agreement (including its interpretation) between the Parties, and so notified in writing by either Party to the other Party (the </w:t>
      </w:r>
      <w:r w:rsidRPr="00D5109B">
        <w:rPr>
          <w:rFonts w:ascii="Times New Roman" w:hAnsi="Times New Roman" w:cs="Times New Roman"/>
          <w:b/>
          <w:sz w:val="22"/>
          <w:szCs w:val="22"/>
        </w:rPr>
        <w:t>Dispute</w:t>
      </w:r>
      <w:r w:rsidRPr="00D5109B">
        <w:rPr>
          <w:rFonts w:ascii="Times New Roman" w:hAnsi="Times New Roman" w:cs="Times New Roman"/>
          <w:sz w:val="22"/>
          <w:szCs w:val="22"/>
        </w:rPr>
        <w:t>) shall, in the first instance, be attempted to be resolved amicably in accordance with the conciliation procedure set forth in Section 30.2 (</w:t>
      </w:r>
      <w:r w:rsidRPr="00D5109B">
        <w:rPr>
          <w:rFonts w:ascii="Times New Roman" w:hAnsi="Times New Roman" w:cs="Times New Roman"/>
          <w:i/>
          <w:sz w:val="22"/>
          <w:szCs w:val="22"/>
        </w:rPr>
        <w:t>Conciliation</w:t>
      </w:r>
      <w:r w:rsidRPr="00D5109B">
        <w:rPr>
          <w:rFonts w:ascii="Times New Roman" w:hAnsi="Times New Roman" w:cs="Times New Roman"/>
          <w:sz w:val="22"/>
          <w:szCs w:val="22"/>
        </w:rPr>
        <w:t>).</w:t>
      </w:r>
    </w:p>
    <w:p w14:paraId="618C0CAA" w14:textId="77777777" w:rsidR="00021F49" w:rsidRPr="00D5109B" w:rsidRDefault="00021F49" w:rsidP="00807BFD">
      <w:pPr>
        <w:tabs>
          <w:tab w:val="left" w:pos="720"/>
        </w:tabs>
        <w:spacing w:line="303" w:lineRule="exact"/>
        <w:ind w:left="720" w:hanging="720"/>
        <w:rPr>
          <w:rFonts w:ascii="Times New Roman" w:hAnsi="Times New Roman" w:cs="Times New Roman"/>
          <w:sz w:val="22"/>
          <w:szCs w:val="22"/>
        </w:rPr>
      </w:pPr>
    </w:p>
    <w:p w14:paraId="54CEC95F" w14:textId="77777777" w:rsidR="00021F49" w:rsidRPr="00D5109B" w:rsidRDefault="00021F49" w:rsidP="00807BFD">
      <w:pPr>
        <w:tabs>
          <w:tab w:val="left" w:pos="720"/>
        </w:tabs>
        <w:spacing w:line="282"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30.1.2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 Parties agree to use their best efforts for resolving all Disputes promptly, equitably and in good faith, and further agree to provide each other with reasonable access during normal business hours to all non-privileged records, information and data pertaining to any Dispute.</w:t>
      </w:r>
    </w:p>
    <w:p w14:paraId="1C1025C5" w14:textId="77777777" w:rsidR="00021F49" w:rsidRPr="00D5109B" w:rsidRDefault="00021F49" w:rsidP="00807BFD">
      <w:pPr>
        <w:tabs>
          <w:tab w:val="left" w:pos="720"/>
        </w:tabs>
        <w:spacing w:line="272" w:lineRule="exact"/>
        <w:ind w:left="720" w:hanging="720"/>
        <w:rPr>
          <w:rFonts w:ascii="Times New Roman" w:hAnsi="Times New Roman" w:cs="Times New Roman"/>
          <w:sz w:val="22"/>
          <w:szCs w:val="22"/>
        </w:rPr>
      </w:pPr>
    </w:p>
    <w:p w14:paraId="3285AB64"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30.2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Conciliation</w:t>
      </w:r>
    </w:p>
    <w:p w14:paraId="4D0CF757"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0579A08C" w14:textId="77777777" w:rsidR="00021F49" w:rsidRPr="00D5109B" w:rsidRDefault="00021F49" w:rsidP="00807BFD">
      <w:pPr>
        <w:tabs>
          <w:tab w:val="left" w:pos="720"/>
        </w:tabs>
        <w:spacing w:line="281"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In the event of any Dispute between the Parties, either Party may call upon the Independent Engineer and/or the Independent Auditor, as the case may be, to mediate and assist the Parties in arriving at an amicable settlement thereof. Failing mediation by the Independent Engineer and/or the Independent Auditor as the case may be, either Party may request for their departmental heads to meet to resolve such Dispute. Failing such resolution the Dispute shall be referred for mediation by an independent and impartial person appointed by the Steering Committee] in accordance with the Punjab PPP Act, for amicable settlement.</w:t>
      </w:r>
      <w:r w:rsidRPr="00D5109B">
        <w:rPr>
          <w:rStyle w:val="FootnoteReference"/>
          <w:rFonts w:ascii="Times New Roman" w:hAnsi="Times New Roman" w:cs="Times New Roman"/>
          <w:sz w:val="22"/>
          <w:szCs w:val="22"/>
        </w:rPr>
        <w:footnoteReference w:id="102"/>
      </w:r>
      <w:r w:rsidRPr="00D5109B">
        <w:rPr>
          <w:rFonts w:ascii="Times New Roman" w:hAnsi="Times New Roman" w:cs="Times New Roman"/>
          <w:sz w:val="22"/>
          <w:szCs w:val="22"/>
        </w:rPr>
        <w:t xml:space="preserve"> In the event the Parties are unable to resolve the matters through conciliation either Party may refer the Dispute to arbitration in accordance with the provisions of Section 30.3 (</w:t>
      </w:r>
      <w:r w:rsidRPr="00D5109B">
        <w:rPr>
          <w:rFonts w:ascii="Times New Roman" w:hAnsi="Times New Roman" w:cs="Times New Roman"/>
          <w:i/>
          <w:sz w:val="22"/>
          <w:szCs w:val="22"/>
        </w:rPr>
        <w:t>Arbitration</w:t>
      </w:r>
      <w:r w:rsidRPr="00D5109B">
        <w:rPr>
          <w:rFonts w:ascii="Times New Roman" w:hAnsi="Times New Roman" w:cs="Times New Roman"/>
          <w:sz w:val="22"/>
          <w:szCs w:val="22"/>
        </w:rPr>
        <w:t>).</w:t>
      </w:r>
    </w:p>
    <w:p w14:paraId="2610C977" w14:textId="77777777" w:rsidR="00021F49" w:rsidRPr="00D5109B" w:rsidRDefault="00021F49" w:rsidP="00807BFD">
      <w:pPr>
        <w:tabs>
          <w:tab w:val="left" w:pos="720"/>
        </w:tabs>
        <w:spacing w:line="281" w:lineRule="exact"/>
        <w:ind w:left="720" w:hanging="720"/>
        <w:rPr>
          <w:rFonts w:ascii="Times New Roman" w:hAnsi="Times New Roman" w:cs="Times New Roman"/>
          <w:sz w:val="22"/>
          <w:szCs w:val="22"/>
        </w:rPr>
      </w:pPr>
    </w:p>
    <w:p w14:paraId="6D0DB351"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30.3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Arbitration</w:t>
      </w:r>
    </w:p>
    <w:p w14:paraId="41A52981"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78361619" w14:textId="77777777" w:rsidR="00021F49" w:rsidRPr="00D5109B" w:rsidRDefault="00021F49" w:rsidP="00807BFD">
      <w:pPr>
        <w:tabs>
          <w:tab w:val="left" w:pos="72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30.3.1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Any Dispute which is not resolved amicably by conciliation, as provided in Section 30.2 (</w:t>
      </w:r>
      <w:r w:rsidRPr="00D5109B">
        <w:rPr>
          <w:rFonts w:ascii="Times New Roman" w:hAnsi="Times New Roman" w:cs="Times New Roman"/>
          <w:i/>
          <w:sz w:val="22"/>
          <w:szCs w:val="22"/>
        </w:rPr>
        <w:t>Conciliation</w:t>
      </w:r>
      <w:r w:rsidRPr="00D5109B">
        <w:rPr>
          <w:rFonts w:ascii="Times New Roman" w:hAnsi="Times New Roman" w:cs="Times New Roman"/>
          <w:sz w:val="22"/>
          <w:szCs w:val="22"/>
        </w:rPr>
        <w:t xml:space="preserve">), shall be finally decided by reference to arbitration by a board of arbitrators (the </w:t>
      </w:r>
      <w:r w:rsidRPr="00D5109B">
        <w:rPr>
          <w:rFonts w:ascii="Times New Roman" w:hAnsi="Times New Roman" w:cs="Times New Roman"/>
          <w:b/>
          <w:sz w:val="22"/>
          <w:szCs w:val="22"/>
        </w:rPr>
        <w:t>Board of Arbitrators</w:t>
      </w:r>
      <w:r w:rsidRPr="00D5109B">
        <w:rPr>
          <w:rFonts w:ascii="Times New Roman" w:hAnsi="Times New Roman" w:cs="Times New Roman"/>
          <w:sz w:val="22"/>
          <w:szCs w:val="22"/>
        </w:rPr>
        <w:t>) appointed in accordance with Section 30.3.3. Such arbitration shall be held in accordance with the provisions of the Arbitration Act.</w:t>
      </w:r>
    </w:p>
    <w:p w14:paraId="4DFAADEC" w14:textId="77777777" w:rsidR="00021F49" w:rsidRPr="00D5109B" w:rsidRDefault="00021F49" w:rsidP="00807BFD">
      <w:pPr>
        <w:tabs>
          <w:tab w:val="left" w:pos="720"/>
        </w:tabs>
        <w:spacing w:line="290" w:lineRule="exact"/>
        <w:ind w:left="720" w:hanging="720"/>
        <w:rPr>
          <w:rFonts w:ascii="Times New Roman" w:hAnsi="Times New Roman" w:cs="Times New Roman"/>
          <w:sz w:val="22"/>
          <w:szCs w:val="22"/>
        </w:rPr>
      </w:pPr>
    </w:p>
    <w:p w14:paraId="24EF25DB" w14:textId="77777777" w:rsidR="00021F49" w:rsidRPr="00D5109B" w:rsidRDefault="00021F49" w:rsidP="00807BFD">
      <w:pPr>
        <w:tabs>
          <w:tab w:val="left" w:pos="720"/>
        </w:tabs>
        <w:spacing w:line="0" w:lineRule="atLeast"/>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30.3.2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venue of such arbitration shall be </w:t>
      </w:r>
      <w:r w:rsidRPr="00D5109B">
        <w:rPr>
          <w:rFonts w:ascii="Times New Roman" w:eastAsia="Times New Roman" w:hAnsi="Times New Roman" w:cs="Times New Roman"/>
          <w:sz w:val="22"/>
          <w:szCs w:val="22"/>
        </w:rPr>
        <w:t>[Lahore]</w:t>
      </w:r>
      <w:r w:rsidRPr="00D5109B">
        <w:rPr>
          <w:rStyle w:val="FootnoteReference"/>
          <w:rFonts w:ascii="Times New Roman" w:hAnsi="Times New Roman" w:cs="Times New Roman"/>
          <w:sz w:val="22"/>
          <w:szCs w:val="22"/>
        </w:rPr>
        <w:footnoteReference w:id="103"/>
      </w:r>
      <w:r w:rsidRPr="00D5109B">
        <w:rPr>
          <w:rFonts w:ascii="Times New Roman" w:hAnsi="Times New Roman" w:cs="Times New Roman"/>
          <w:sz w:val="22"/>
          <w:szCs w:val="22"/>
        </w:rPr>
        <w:t xml:space="preserve"> </w:t>
      </w:r>
      <w:r w:rsidRPr="00D5109B">
        <w:rPr>
          <w:rFonts w:ascii="Times New Roman" w:eastAsia="Times New Roman" w:hAnsi="Times New Roman" w:cs="Times New Roman"/>
          <w:sz w:val="22"/>
          <w:szCs w:val="22"/>
        </w:rPr>
        <w:t>and the language of arbitration proceedings shall be English</w:t>
      </w:r>
      <w:r w:rsidRPr="00D5109B">
        <w:rPr>
          <w:rFonts w:ascii="Times New Roman" w:hAnsi="Times New Roman" w:cs="Times New Roman"/>
          <w:sz w:val="22"/>
          <w:szCs w:val="22"/>
        </w:rPr>
        <w:t>.</w:t>
      </w:r>
    </w:p>
    <w:p w14:paraId="058C0459" w14:textId="77777777" w:rsidR="00021F49" w:rsidRPr="00D5109B" w:rsidRDefault="00021F49" w:rsidP="00807BFD">
      <w:pPr>
        <w:tabs>
          <w:tab w:val="left" w:pos="720"/>
        </w:tabs>
        <w:spacing w:line="325" w:lineRule="exact"/>
        <w:ind w:left="720" w:hanging="720"/>
        <w:rPr>
          <w:rFonts w:ascii="Times New Roman" w:hAnsi="Times New Roman" w:cs="Times New Roman"/>
          <w:sz w:val="22"/>
          <w:szCs w:val="22"/>
        </w:rPr>
      </w:pPr>
    </w:p>
    <w:p w14:paraId="678F903D" w14:textId="77777777" w:rsidR="00021F49" w:rsidRPr="00D5109B" w:rsidRDefault="00021F49" w:rsidP="00807BFD">
      <w:pPr>
        <w:tabs>
          <w:tab w:val="left" w:pos="720"/>
        </w:tabs>
        <w:spacing w:line="281" w:lineRule="auto"/>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30.3.3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There shall be a Board of Arbitrators of three (3) arbitrators, of whom each Party shall select one, and the third arbitrator shall be appointed by the two (2) arbitrators so selected, and in</w:t>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the event the two (2) arbitrators are unable to agree on the third arbitrator, then the same will be appointed in accordance with the Arbitration Act.</w:t>
      </w:r>
    </w:p>
    <w:p w14:paraId="099D600F" w14:textId="77777777" w:rsidR="00021F49" w:rsidRPr="00D5109B" w:rsidRDefault="00021F49" w:rsidP="00807BFD">
      <w:pPr>
        <w:tabs>
          <w:tab w:val="left" w:pos="720"/>
        </w:tabs>
        <w:spacing w:line="308" w:lineRule="exact"/>
        <w:ind w:left="720" w:hanging="720"/>
        <w:rPr>
          <w:rFonts w:ascii="Times New Roman" w:hAnsi="Times New Roman" w:cs="Times New Roman"/>
          <w:sz w:val="22"/>
          <w:szCs w:val="22"/>
        </w:rPr>
      </w:pPr>
    </w:p>
    <w:p w14:paraId="757AE880" w14:textId="77777777" w:rsidR="00021F49" w:rsidRPr="00D5109B" w:rsidRDefault="00021F49" w:rsidP="00807BFD">
      <w:pPr>
        <w:tabs>
          <w:tab w:val="left" w:pos="72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30.3.4</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arbitrators shall make a reasoned award (the </w:t>
      </w:r>
      <w:r w:rsidRPr="00D5109B">
        <w:rPr>
          <w:rFonts w:ascii="Times New Roman" w:hAnsi="Times New Roman" w:cs="Times New Roman"/>
          <w:b/>
          <w:sz w:val="22"/>
          <w:szCs w:val="22"/>
        </w:rPr>
        <w:t>Award</w:t>
      </w:r>
      <w:r w:rsidRPr="00D5109B">
        <w:rPr>
          <w:rFonts w:ascii="Times New Roman" w:hAnsi="Times New Roman" w:cs="Times New Roman"/>
          <w:sz w:val="22"/>
          <w:szCs w:val="22"/>
        </w:rPr>
        <w:t>). Any Award made in any arbitration held pursuant to this Article 30 (</w:t>
      </w:r>
      <w:r w:rsidRPr="00D5109B">
        <w:rPr>
          <w:rFonts w:ascii="Times New Roman" w:hAnsi="Times New Roman" w:cs="Times New Roman"/>
          <w:i/>
          <w:sz w:val="22"/>
          <w:szCs w:val="22"/>
        </w:rPr>
        <w:t>Dispute Resolution</w:t>
      </w:r>
      <w:r w:rsidRPr="00D5109B">
        <w:rPr>
          <w:rFonts w:ascii="Times New Roman" w:hAnsi="Times New Roman" w:cs="Times New Roman"/>
          <w:sz w:val="22"/>
          <w:szCs w:val="22"/>
        </w:rPr>
        <w:t xml:space="preserve">) shall be final and binding on the Parties as from the date it is made, and the Concessionaire and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 and undertake to carry out such Award without delay.</w:t>
      </w:r>
    </w:p>
    <w:p w14:paraId="07367A87" w14:textId="77777777" w:rsidR="00021F49" w:rsidRPr="00D5109B" w:rsidRDefault="00021F49" w:rsidP="00807BFD">
      <w:pPr>
        <w:tabs>
          <w:tab w:val="left" w:pos="720"/>
        </w:tabs>
        <w:spacing w:line="301" w:lineRule="exact"/>
        <w:ind w:left="720" w:hanging="720"/>
        <w:rPr>
          <w:rFonts w:ascii="Times New Roman" w:hAnsi="Times New Roman" w:cs="Times New Roman"/>
          <w:sz w:val="22"/>
          <w:szCs w:val="22"/>
        </w:rPr>
      </w:pPr>
    </w:p>
    <w:p w14:paraId="5007429E" w14:textId="77777777" w:rsidR="00021F49" w:rsidRPr="00D5109B" w:rsidRDefault="00021F49" w:rsidP="00807BF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30.3.5</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The Concessionaire and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 that an Award may be enforced against the Concessionaire and/or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as the case may be, and their respective assets wherever situated.</w:t>
      </w:r>
    </w:p>
    <w:p w14:paraId="41937C5E" w14:textId="77777777" w:rsidR="00021F49" w:rsidRPr="00D5109B" w:rsidRDefault="00021F49" w:rsidP="00807BFD">
      <w:pPr>
        <w:tabs>
          <w:tab w:val="left" w:pos="720"/>
        </w:tabs>
        <w:spacing w:line="304" w:lineRule="exact"/>
        <w:ind w:left="720" w:hanging="720"/>
        <w:rPr>
          <w:rFonts w:ascii="Times New Roman" w:hAnsi="Times New Roman" w:cs="Times New Roman"/>
          <w:sz w:val="22"/>
          <w:szCs w:val="22"/>
        </w:rPr>
      </w:pPr>
    </w:p>
    <w:p w14:paraId="5216FB3D" w14:textId="77777777" w:rsidR="00021F49" w:rsidRPr="00D5109B" w:rsidRDefault="00021F49" w:rsidP="00807BF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30.3.6</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This Agreement and the rights and obligations of the Parties shall remain in full force and effect, pending the Award in any arbitration proceedings hereunder.</w:t>
      </w:r>
    </w:p>
    <w:p w14:paraId="56B12BE0" w14:textId="77777777" w:rsidR="00021F49" w:rsidRPr="00D5109B" w:rsidRDefault="00021F49" w:rsidP="003570B3">
      <w:pPr>
        <w:tabs>
          <w:tab w:val="left" w:pos="720"/>
          <w:tab w:val="left" w:pos="5760"/>
        </w:tabs>
        <w:spacing w:line="0" w:lineRule="atLeast"/>
        <w:ind w:left="720"/>
        <w:rPr>
          <w:rFonts w:ascii="Times New Roman" w:eastAsia="Times New Roman" w:hAnsi="Times New Roman" w:cs="Times New Roman"/>
          <w:b/>
          <w:sz w:val="22"/>
          <w:szCs w:val="22"/>
        </w:rPr>
      </w:pPr>
    </w:p>
    <w:p w14:paraId="5209AD83" w14:textId="05AF435E" w:rsidR="00021F49" w:rsidRPr="00D5109B" w:rsidRDefault="003570B3" w:rsidP="00A33746">
      <w:pPr>
        <w:pStyle w:val="Heading1"/>
        <w:spacing w:line="240" w:lineRule="auto"/>
        <w:ind w:left="720" w:hanging="720"/>
        <w:jc w:val="both"/>
        <w:rPr>
          <w:rFonts w:eastAsia="Times New Roman"/>
          <w:sz w:val="22"/>
        </w:rPr>
      </w:pPr>
      <w:bookmarkStart w:id="908" w:name="_Toc529459635"/>
      <w:r w:rsidRPr="00D5109B">
        <w:rPr>
          <w:rFonts w:eastAsia="Times New Roman"/>
          <w:sz w:val="22"/>
        </w:rPr>
        <w:t>Miscellaneous</w:t>
      </w:r>
      <w:bookmarkEnd w:id="908"/>
    </w:p>
    <w:p w14:paraId="5852698F" w14:textId="77777777" w:rsidR="00021F49" w:rsidRPr="00D5109B" w:rsidRDefault="00021F49" w:rsidP="00807BFD">
      <w:pPr>
        <w:tabs>
          <w:tab w:val="left" w:pos="720"/>
          <w:tab w:val="left" w:pos="5760"/>
        </w:tabs>
        <w:spacing w:line="295" w:lineRule="exact"/>
        <w:ind w:left="720" w:hanging="720"/>
        <w:rPr>
          <w:rFonts w:ascii="Times New Roman" w:eastAsia="Times New Roman" w:hAnsi="Times New Roman" w:cs="Times New Roman"/>
          <w:sz w:val="22"/>
          <w:szCs w:val="22"/>
        </w:rPr>
      </w:pPr>
    </w:p>
    <w:p w14:paraId="6CA86D29" w14:textId="77777777" w:rsidR="00021F49" w:rsidRPr="00D5109B" w:rsidRDefault="00021F49" w:rsidP="003570B3">
      <w:pPr>
        <w:pStyle w:val="Heading2"/>
        <w:numPr>
          <w:ilvl w:val="0"/>
          <w:numId w:val="0"/>
        </w:numPr>
        <w:tabs>
          <w:tab w:val="left" w:pos="630"/>
          <w:tab w:val="left" w:pos="720"/>
          <w:tab w:val="left" w:pos="5760"/>
        </w:tabs>
        <w:spacing w:line="0" w:lineRule="atLeast"/>
        <w:ind w:left="720" w:hanging="720"/>
        <w:rPr>
          <w:rFonts w:eastAsia="Times New Roman"/>
          <w:u w:val="single"/>
        </w:rPr>
      </w:pPr>
      <w:bookmarkStart w:id="909" w:name="_Toc529459636"/>
      <w:r w:rsidRPr="00D5109B">
        <w:rPr>
          <w:rFonts w:eastAsia="Times New Roman"/>
        </w:rPr>
        <w:t>31.1</w:t>
      </w:r>
      <w:r w:rsidRPr="00D5109B">
        <w:rPr>
          <w:rFonts w:eastAsia="Times New Roman"/>
        </w:rPr>
        <w:tab/>
      </w:r>
      <w:r w:rsidRPr="00D5109B">
        <w:rPr>
          <w:rFonts w:eastAsia="Times New Roman"/>
        </w:rPr>
        <w:tab/>
      </w:r>
      <w:r w:rsidRPr="00D5109B">
        <w:rPr>
          <w:rFonts w:eastAsia="Times New Roman"/>
          <w:u w:val="single"/>
        </w:rPr>
        <w:t>Governing Law And Jurisdiction</w:t>
      </w:r>
      <w:bookmarkEnd w:id="909"/>
    </w:p>
    <w:p w14:paraId="1470B269" w14:textId="77777777" w:rsidR="00021F49" w:rsidRPr="00D5109B" w:rsidRDefault="00021F49" w:rsidP="00807BFD">
      <w:pPr>
        <w:tabs>
          <w:tab w:val="left" w:pos="720"/>
          <w:tab w:val="left" w:pos="5760"/>
        </w:tabs>
        <w:spacing w:line="327" w:lineRule="exact"/>
        <w:ind w:left="720" w:hanging="720"/>
        <w:rPr>
          <w:rFonts w:ascii="Times New Roman" w:eastAsia="Times New Roman" w:hAnsi="Times New Roman" w:cs="Times New Roman"/>
          <w:sz w:val="22"/>
          <w:szCs w:val="22"/>
        </w:rPr>
      </w:pPr>
    </w:p>
    <w:p w14:paraId="42792B01" w14:textId="77777777" w:rsidR="00021F49" w:rsidRPr="00D5109B" w:rsidRDefault="00021F49" w:rsidP="00807BFD">
      <w:pPr>
        <w:tabs>
          <w:tab w:val="left" w:pos="720"/>
          <w:tab w:val="left" w:pos="576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31.1.1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This Agreement shall be construed and interpreted in accordance with and governed by the Applicable Laws of Pakistan</w:t>
      </w:r>
      <w:r w:rsidRPr="00D5109B">
        <w:rPr>
          <w:rStyle w:val="FootnoteReference"/>
          <w:rFonts w:ascii="Times New Roman" w:hAnsi="Times New Roman" w:cs="Times New Roman"/>
          <w:sz w:val="22"/>
          <w:szCs w:val="22"/>
        </w:rPr>
        <w:footnoteReference w:id="104"/>
      </w:r>
      <w:r w:rsidRPr="00D5109B">
        <w:rPr>
          <w:rFonts w:ascii="Times New Roman" w:hAnsi="Times New Roman" w:cs="Times New Roman"/>
          <w:sz w:val="22"/>
          <w:szCs w:val="22"/>
        </w:rPr>
        <w:t xml:space="preserve"> and the courts of appropriate jurisdiction in the [Province of Punjab]</w:t>
      </w:r>
      <w:r w:rsidRPr="00D5109B">
        <w:rPr>
          <w:rStyle w:val="FootnoteReference"/>
          <w:rFonts w:ascii="Times New Roman" w:hAnsi="Times New Roman" w:cs="Times New Roman"/>
          <w:sz w:val="22"/>
          <w:szCs w:val="22"/>
        </w:rPr>
        <w:footnoteReference w:id="105"/>
      </w:r>
      <w:r w:rsidRPr="00D5109B">
        <w:rPr>
          <w:rFonts w:ascii="Times New Roman" w:hAnsi="Times New Roman" w:cs="Times New Roman"/>
          <w:sz w:val="22"/>
          <w:szCs w:val="22"/>
        </w:rPr>
        <w:t xml:space="preserve"> shall have the exclusive jurisdiction</w:t>
      </w:r>
      <w:r w:rsidRPr="00D5109B">
        <w:rPr>
          <w:rStyle w:val="FootnoteReference"/>
          <w:rFonts w:ascii="Times New Roman" w:hAnsi="Times New Roman" w:cs="Times New Roman"/>
          <w:sz w:val="22"/>
          <w:szCs w:val="22"/>
        </w:rPr>
        <w:footnoteReference w:id="106"/>
      </w:r>
      <w:r w:rsidRPr="00D5109B">
        <w:rPr>
          <w:rFonts w:ascii="Times New Roman" w:hAnsi="Times New Roman" w:cs="Times New Roman"/>
          <w:sz w:val="22"/>
          <w:szCs w:val="22"/>
        </w:rPr>
        <w:t xml:space="preserve"> over all Disputes or matters arising out of or relating to this Agreement.</w:t>
      </w:r>
    </w:p>
    <w:p w14:paraId="3D739C6E" w14:textId="77777777" w:rsidR="00021F49" w:rsidRPr="00D5109B" w:rsidRDefault="00021F49" w:rsidP="00807BFD">
      <w:pPr>
        <w:tabs>
          <w:tab w:val="left" w:pos="720"/>
          <w:tab w:val="left" w:pos="5760"/>
        </w:tabs>
        <w:spacing w:line="265" w:lineRule="auto"/>
        <w:ind w:left="720" w:hanging="720"/>
        <w:jc w:val="both"/>
        <w:rPr>
          <w:rFonts w:ascii="Times New Roman" w:hAnsi="Times New Roman" w:cs="Times New Roman"/>
          <w:sz w:val="22"/>
          <w:szCs w:val="22"/>
        </w:rPr>
      </w:pPr>
      <w:r w:rsidRPr="00D5109B" w:rsidDel="00A903B5">
        <w:rPr>
          <w:rStyle w:val="FootnoteReference"/>
          <w:rFonts w:ascii="Times New Roman" w:hAnsi="Times New Roman" w:cs="Times New Roman"/>
          <w:sz w:val="22"/>
          <w:szCs w:val="22"/>
        </w:rPr>
        <w:t xml:space="preserve"> </w:t>
      </w:r>
    </w:p>
    <w:p w14:paraId="4DC4A2BF"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Waiver</w:t>
      </w:r>
      <w:r w:rsidRPr="00D5109B">
        <w:rPr>
          <w:rStyle w:val="FootnoteReference"/>
          <w:rFonts w:ascii="Times New Roman" w:hAnsi="Times New Roman" w:cs="Times New Roman"/>
          <w:smallCaps/>
          <w:sz w:val="22"/>
          <w:szCs w:val="22"/>
          <w:u w:val="single"/>
        </w:rPr>
        <w:footnoteReference w:id="107"/>
      </w:r>
      <w:r w:rsidRPr="00D5109B">
        <w:rPr>
          <w:rFonts w:ascii="Times New Roman" w:eastAsia="Times New Roman" w:hAnsi="Times New Roman" w:cs="Times New Roman"/>
          <w:b/>
          <w:smallCaps/>
          <w:sz w:val="22"/>
          <w:szCs w:val="22"/>
          <w:u w:val="single"/>
        </w:rPr>
        <w:t xml:space="preserve"> And Consents</w:t>
      </w:r>
    </w:p>
    <w:p w14:paraId="0BA4601E"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3C081380" w14:textId="77777777" w:rsidR="00021F49" w:rsidRPr="00D5109B" w:rsidRDefault="00021F49" w:rsidP="00807BFD">
      <w:pPr>
        <w:tabs>
          <w:tab w:val="left" w:pos="720"/>
        </w:tabs>
        <w:spacing w:line="260"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31.2.1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Waiver by either Party of any default by the other Party in the observance and performance of any provision of or obligations or under this Agreement:</w:t>
      </w:r>
    </w:p>
    <w:p w14:paraId="1CE0DC9C" w14:textId="77777777" w:rsidR="00021F49" w:rsidRPr="00D5109B" w:rsidRDefault="00021F49" w:rsidP="003570B3">
      <w:pPr>
        <w:tabs>
          <w:tab w:val="left" w:pos="1440"/>
        </w:tabs>
        <w:spacing w:line="304" w:lineRule="exact"/>
        <w:ind w:left="1440" w:hanging="720"/>
        <w:rPr>
          <w:rFonts w:ascii="Times New Roman" w:hAnsi="Times New Roman" w:cs="Times New Roman"/>
          <w:sz w:val="22"/>
          <w:szCs w:val="22"/>
        </w:rPr>
      </w:pPr>
    </w:p>
    <w:p w14:paraId="797C0E9B" w14:textId="77777777" w:rsidR="00021F49" w:rsidRPr="00D5109B" w:rsidRDefault="00021F49" w:rsidP="00466527">
      <w:pPr>
        <w:numPr>
          <w:ilvl w:val="0"/>
          <w:numId w:val="100"/>
        </w:numPr>
        <w:tabs>
          <w:tab w:val="left" w:pos="1440"/>
          <w:tab w:val="left" w:pos="1720"/>
        </w:tabs>
        <w:spacing w:line="258"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shall not operate or be construed as a waiver of any other or subsequent default hereof or of other provisions or obligations under this Agreement;</w:t>
      </w:r>
    </w:p>
    <w:p w14:paraId="27494A85" w14:textId="77777777" w:rsidR="00021F49" w:rsidRPr="00D5109B" w:rsidRDefault="00021F49" w:rsidP="00EE7DA5">
      <w:pPr>
        <w:tabs>
          <w:tab w:val="left" w:pos="1440"/>
        </w:tabs>
        <w:spacing w:line="306" w:lineRule="exact"/>
        <w:ind w:left="1440" w:hanging="720"/>
        <w:jc w:val="both"/>
        <w:rPr>
          <w:rFonts w:ascii="Times New Roman" w:hAnsi="Times New Roman" w:cs="Times New Roman"/>
          <w:sz w:val="22"/>
          <w:szCs w:val="22"/>
        </w:rPr>
      </w:pPr>
    </w:p>
    <w:p w14:paraId="41BC8DAF" w14:textId="77777777" w:rsidR="00021F49" w:rsidRPr="00D5109B" w:rsidRDefault="00021F49" w:rsidP="00466527">
      <w:pPr>
        <w:numPr>
          <w:ilvl w:val="0"/>
          <w:numId w:val="100"/>
        </w:numPr>
        <w:tabs>
          <w:tab w:val="left" w:pos="1440"/>
          <w:tab w:val="left" w:pos="1720"/>
        </w:tabs>
        <w:spacing w:line="257" w:lineRule="auto"/>
        <w:ind w:left="1440" w:right="20" w:hanging="720"/>
        <w:jc w:val="both"/>
        <w:rPr>
          <w:rFonts w:ascii="Times New Roman" w:hAnsi="Times New Roman" w:cs="Times New Roman"/>
          <w:sz w:val="22"/>
          <w:szCs w:val="22"/>
        </w:rPr>
      </w:pPr>
      <w:r w:rsidRPr="00D5109B">
        <w:rPr>
          <w:rFonts w:ascii="Times New Roman" w:hAnsi="Times New Roman" w:cs="Times New Roman"/>
          <w:sz w:val="22"/>
          <w:szCs w:val="22"/>
        </w:rPr>
        <w:t>shall not be effective unless it is in writing and executed by a duly authorized representative of such Party; and</w:t>
      </w:r>
    </w:p>
    <w:p w14:paraId="79944358" w14:textId="77777777" w:rsidR="00021F49" w:rsidRPr="00D5109B" w:rsidRDefault="00021F49" w:rsidP="00EE7DA5">
      <w:pPr>
        <w:tabs>
          <w:tab w:val="left" w:pos="1440"/>
        </w:tabs>
        <w:spacing w:line="298" w:lineRule="exact"/>
        <w:ind w:left="1440" w:hanging="720"/>
        <w:jc w:val="both"/>
        <w:rPr>
          <w:rFonts w:ascii="Times New Roman" w:hAnsi="Times New Roman" w:cs="Times New Roman"/>
          <w:sz w:val="22"/>
          <w:szCs w:val="22"/>
        </w:rPr>
      </w:pPr>
    </w:p>
    <w:p w14:paraId="47E87FD4" w14:textId="77777777" w:rsidR="00021F49" w:rsidRPr="00D5109B" w:rsidRDefault="00021F49" w:rsidP="00466527">
      <w:pPr>
        <w:numPr>
          <w:ilvl w:val="0"/>
          <w:numId w:val="100"/>
        </w:numPr>
        <w:tabs>
          <w:tab w:val="left" w:pos="1440"/>
          <w:tab w:val="left" w:pos="1720"/>
        </w:tabs>
        <w:spacing w:line="0" w:lineRule="atLeast"/>
        <w:ind w:left="1440" w:hanging="720"/>
        <w:jc w:val="both"/>
        <w:rPr>
          <w:rFonts w:ascii="Times New Roman" w:hAnsi="Times New Roman" w:cs="Times New Roman"/>
          <w:sz w:val="22"/>
          <w:szCs w:val="22"/>
        </w:rPr>
      </w:pPr>
      <w:r w:rsidRPr="00D5109B">
        <w:rPr>
          <w:rFonts w:ascii="Times New Roman" w:hAnsi="Times New Roman" w:cs="Times New Roman"/>
          <w:sz w:val="22"/>
          <w:szCs w:val="22"/>
        </w:rPr>
        <w:t>shall not affect the validity or enforceability of this Agreement in any manner.</w:t>
      </w:r>
    </w:p>
    <w:p w14:paraId="3D7CC168" w14:textId="77777777" w:rsidR="00021F49" w:rsidRPr="00D5109B" w:rsidRDefault="00021F49" w:rsidP="00807BFD">
      <w:pPr>
        <w:tabs>
          <w:tab w:val="left" w:pos="720"/>
        </w:tabs>
        <w:spacing w:line="325" w:lineRule="exact"/>
        <w:ind w:left="720" w:hanging="720"/>
        <w:rPr>
          <w:rFonts w:ascii="Times New Roman" w:hAnsi="Times New Roman" w:cs="Times New Roman"/>
          <w:sz w:val="22"/>
          <w:szCs w:val="22"/>
        </w:rPr>
      </w:pPr>
    </w:p>
    <w:p w14:paraId="76148101" w14:textId="77777777" w:rsidR="00021F49" w:rsidRPr="00D5109B" w:rsidRDefault="00021F49" w:rsidP="00807BFD">
      <w:pPr>
        <w:tabs>
          <w:tab w:val="left" w:pos="720"/>
        </w:tabs>
        <w:spacing w:line="266"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31.2.2</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Neither the failure by either Party to insist on any occasion upon the performance of the terms, conditions and provisions of this Agreement or any obligation thereunder nor time or other indulgence granted by a Party to the other Party shall be treated or deemed as waiver of such breach or acceptance of any variation or the relinquishment of any such right hereunder.</w:t>
      </w:r>
    </w:p>
    <w:p w14:paraId="0BA5F57C" w14:textId="77777777" w:rsidR="00021F49" w:rsidRPr="00D5109B" w:rsidRDefault="00021F49" w:rsidP="00807BFD">
      <w:pPr>
        <w:tabs>
          <w:tab w:val="left" w:pos="720"/>
        </w:tabs>
        <w:spacing w:line="266" w:lineRule="auto"/>
        <w:ind w:left="720" w:right="20" w:hanging="720"/>
        <w:jc w:val="both"/>
        <w:rPr>
          <w:rFonts w:ascii="Times New Roman" w:hAnsi="Times New Roman" w:cs="Times New Roman"/>
          <w:sz w:val="22"/>
          <w:szCs w:val="22"/>
        </w:rPr>
      </w:pPr>
    </w:p>
    <w:p w14:paraId="78C73BBC" w14:textId="77777777" w:rsidR="00021F49" w:rsidRPr="00D5109B" w:rsidRDefault="00021F49" w:rsidP="00807BFD">
      <w:pPr>
        <w:tabs>
          <w:tab w:val="left" w:pos="720"/>
        </w:tabs>
        <w:spacing w:line="266" w:lineRule="auto"/>
        <w:ind w:left="720" w:right="20" w:hanging="720"/>
        <w:jc w:val="both"/>
        <w:rPr>
          <w:rFonts w:ascii="Times New Roman" w:hAnsi="Times New Roman" w:cs="Times New Roman"/>
          <w:sz w:val="22"/>
          <w:szCs w:val="22"/>
        </w:rPr>
      </w:pPr>
      <w:r w:rsidRPr="00D5109B">
        <w:rPr>
          <w:rFonts w:ascii="Times New Roman" w:hAnsi="Times New Roman" w:cs="Times New Roman"/>
          <w:sz w:val="22"/>
          <w:szCs w:val="22"/>
        </w:rPr>
        <w:t>31.2.3</w:t>
      </w:r>
      <w:r w:rsidRPr="00D5109B">
        <w:rPr>
          <w:rFonts w:ascii="Times New Roman" w:hAnsi="Times New Roman" w:cs="Times New Roman"/>
          <w:sz w:val="22"/>
          <w:szCs w:val="22"/>
        </w:rPr>
        <w:tab/>
        <w:t>Any consent under or pursuant to any provision of this Agreement must also be in writing and given prior to the event, action or omission for which it is sought. Any such consent may be given subject to any conditions thought fit by the Person(s) giving it and shall be effective only in the instance and for the purpose for which it is given.</w:t>
      </w:r>
    </w:p>
    <w:p w14:paraId="0E4B8327" w14:textId="77777777" w:rsidR="00021F49" w:rsidRPr="00D5109B" w:rsidRDefault="00021F49" w:rsidP="00807BFD">
      <w:pPr>
        <w:tabs>
          <w:tab w:val="left" w:pos="720"/>
        </w:tabs>
        <w:spacing w:line="289" w:lineRule="exact"/>
        <w:ind w:left="720" w:hanging="720"/>
        <w:rPr>
          <w:rFonts w:ascii="Times New Roman" w:hAnsi="Times New Roman" w:cs="Times New Roman"/>
          <w:sz w:val="22"/>
          <w:szCs w:val="22"/>
        </w:rPr>
      </w:pPr>
    </w:p>
    <w:p w14:paraId="01F3195B"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31.3</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Survival</w:t>
      </w:r>
    </w:p>
    <w:p w14:paraId="662075A6" w14:textId="77777777" w:rsidR="00021F49" w:rsidRPr="00D5109B" w:rsidRDefault="00021F49" w:rsidP="00807BFD">
      <w:pPr>
        <w:tabs>
          <w:tab w:val="left" w:pos="720"/>
        </w:tabs>
        <w:spacing w:line="200" w:lineRule="exact"/>
        <w:ind w:left="720" w:hanging="720"/>
        <w:rPr>
          <w:rFonts w:ascii="Times New Roman" w:eastAsia="Times New Roman" w:hAnsi="Times New Roman" w:cs="Times New Roman"/>
          <w:sz w:val="22"/>
          <w:szCs w:val="22"/>
        </w:rPr>
      </w:pPr>
    </w:p>
    <w:p w14:paraId="064E46FD" w14:textId="77777777" w:rsidR="00021F49" w:rsidRPr="00D5109B" w:rsidRDefault="00021F49" w:rsidP="00807BFD">
      <w:pPr>
        <w:tabs>
          <w:tab w:val="left" w:pos="720"/>
        </w:tabs>
        <w:spacing w:line="200" w:lineRule="exact"/>
        <w:ind w:left="720" w:hanging="720"/>
        <w:rPr>
          <w:rFonts w:ascii="Times New Roman" w:eastAsia="Times New Roman" w:hAnsi="Times New Roman" w:cs="Times New Roman"/>
          <w:sz w:val="22"/>
          <w:szCs w:val="22"/>
        </w:rPr>
      </w:pPr>
    </w:p>
    <w:p w14:paraId="04060EB0" w14:textId="2E5B4136" w:rsidR="00021F49" w:rsidRPr="00D5109B" w:rsidRDefault="00021F49" w:rsidP="00807BFD">
      <w:pPr>
        <w:tabs>
          <w:tab w:val="left" w:pos="720"/>
        </w:tabs>
        <w:spacing w:line="257" w:lineRule="auto"/>
        <w:ind w:left="720" w:hanging="720"/>
        <w:jc w:val="both"/>
        <w:rPr>
          <w:rFonts w:ascii="Times New Roman" w:hAnsi="Times New Roman" w:cs="Times New Roman"/>
          <w:sz w:val="22"/>
          <w:szCs w:val="22"/>
        </w:rPr>
      </w:pPr>
      <w:bookmarkStart w:id="910" w:name="page220"/>
      <w:bookmarkEnd w:id="910"/>
      <w:r w:rsidRPr="00D5109B">
        <w:rPr>
          <w:rFonts w:ascii="Times New Roman" w:eastAsia="Times New Roman" w:hAnsi="Times New Roman" w:cs="Times New Roman"/>
          <w:sz w:val="22"/>
          <w:szCs w:val="22"/>
        </w:rPr>
        <w:t xml:space="preserve">31.3.1  </w:t>
      </w:r>
      <w:r w:rsidR="00EE7DA5"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 xml:space="preserve">Any cause or action which may have arisen in </w:t>
      </w:r>
      <w:proofErr w:type="spellStart"/>
      <w:r w:rsidRPr="00D5109B">
        <w:rPr>
          <w:rFonts w:ascii="Times New Roman" w:hAnsi="Times New Roman" w:cs="Times New Roman"/>
          <w:sz w:val="22"/>
          <w:szCs w:val="22"/>
        </w:rPr>
        <w:t>favour</w:t>
      </w:r>
      <w:proofErr w:type="spellEnd"/>
      <w:r w:rsidRPr="00D5109B">
        <w:rPr>
          <w:rFonts w:ascii="Times New Roman" w:hAnsi="Times New Roman" w:cs="Times New Roman"/>
          <w:sz w:val="22"/>
          <w:szCs w:val="22"/>
        </w:rPr>
        <w:t xml:space="preserve"> of either Party or any right which is vested in either Party under any of the provisions of this Agreement as a result of any act, omission, deed, matter or thing done or omitted to be done by either Party before the expiry of the term of the Agreement by effluxion of time or otherwise in accordance with the provisions of this Agreement, shall survive the expiry of the Agreement.</w:t>
      </w:r>
    </w:p>
    <w:p w14:paraId="776E20F1" w14:textId="77777777" w:rsidR="00021F49" w:rsidRPr="00D5109B" w:rsidRDefault="00021F49" w:rsidP="00807BFD">
      <w:pPr>
        <w:tabs>
          <w:tab w:val="left" w:pos="720"/>
        </w:tabs>
        <w:spacing w:line="257" w:lineRule="auto"/>
        <w:ind w:left="720" w:hanging="720"/>
        <w:jc w:val="both"/>
        <w:rPr>
          <w:rFonts w:ascii="Times New Roman" w:eastAsia="Times New Roman" w:hAnsi="Times New Roman" w:cs="Times New Roman"/>
          <w:sz w:val="22"/>
          <w:szCs w:val="22"/>
        </w:rPr>
      </w:pPr>
    </w:p>
    <w:p w14:paraId="56F2C7CB" w14:textId="313C54FB" w:rsidR="00021F49" w:rsidRPr="00D5109B" w:rsidRDefault="00021F49" w:rsidP="00807BFD">
      <w:pPr>
        <w:tabs>
          <w:tab w:val="left" w:pos="720"/>
        </w:tabs>
        <w:spacing w:line="257" w:lineRule="auto"/>
        <w:ind w:left="720" w:hanging="720"/>
        <w:jc w:val="both"/>
        <w:rPr>
          <w:rFonts w:ascii="Times New Roman" w:hAnsi="Times New Roman" w:cs="Times New Roman"/>
          <w:sz w:val="22"/>
          <w:szCs w:val="22"/>
        </w:rPr>
      </w:pPr>
    </w:p>
    <w:p w14:paraId="3AE79588" w14:textId="77777777" w:rsidR="00021F49" w:rsidRPr="00D5109B" w:rsidRDefault="00021F49" w:rsidP="00807BFD">
      <w:pPr>
        <w:tabs>
          <w:tab w:val="left" w:pos="720"/>
        </w:tabs>
        <w:spacing w:line="290" w:lineRule="exact"/>
        <w:ind w:left="720" w:hanging="720"/>
        <w:rPr>
          <w:rFonts w:ascii="Times New Roman" w:hAnsi="Times New Roman" w:cs="Times New Roman"/>
          <w:sz w:val="22"/>
          <w:szCs w:val="22"/>
        </w:rPr>
      </w:pPr>
    </w:p>
    <w:p w14:paraId="616053A0"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31.4</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 xml:space="preserve">Amendments </w:t>
      </w:r>
    </w:p>
    <w:p w14:paraId="47751D6E" w14:textId="77777777" w:rsidR="00021F49" w:rsidRPr="00D5109B" w:rsidRDefault="00021F49" w:rsidP="00807BFD">
      <w:pPr>
        <w:tabs>
          <w:tab w:val="left" w:pos="720"/>
        </w:tabs>
        <w:spacing w:line="326" w:lineRule="exact"/>
        <w:ind w:left="720" w:hanging="720"/>
        <w:rPr>
          <w:rFonts w:ascii="Times New Roman" w:eastAsia="Times New Roman" w:hAnsi="Times New Roman" w:cs="Times New Roman"/>
          <w:sz w:val="22"/>
          <w:szCs w:val="22"/>
        </w:rPr>
      </w:pPr>
    </w:p>
    <w:p w14:paraId="72F6EBE9" w14:textId="77777777" w:rsidR="00021F49" w:rsidRPr="00D5109B" w:rsidRDefault="00021F49" w:rsidP="00807BFD">
      <w:pPr>
        <w:tabs>
          <w:tab w:val="left" w:pos="720"/>
        </w:tabs>
        <w:spacing w:line="265"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31.4.1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No amendment or modification to this Agreement or the Schedules shall be valid and effective unless agreed to by all the Parties hereto and evidenced in writing.</w:t>
      </w:r>
    </w:p>
    <w:p w14:paraId="05C53984" w14:textId="77777777" w:rsidR="00021F49" w:rsidRPr="00D5109B" w:rsidRDefault="00021F49" w:rsidP="00807BFD">
      <w:pPr>
        <w:tabs>
          <w:tab w:val="left" w:pos="720"/>
        </w:tabs>
        <w:spacing w:line="290" w:lineRule="exact"/>
        <w:ind w:left="720" w:hanging="720"/>
        <w:rPr>
          <w:rFonts w:ascii="Times New Roman" w:hAnsi="Times New Roman" w:cs="Times New Roman"/>
          <w:sz w:val="22"/>
          <w:szCs w:val="22"/>
        </w:rPr>
      </w:pPr>
    </w:p>
    <w:p w14:paraId="7A3C37C5"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31.5</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Notices</w:t>
      </w:r>
    </w:p>
    <w:p w14:paraId="733470F5"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3DDE5287" w14:textId="77777777" w:rsidR="00021F49" w:rsidRPr="00D5109B" w:rsidRDefault="00021F49" w:rsidP="00807BFD">
      <w:pPr>
        <w:tabs>
          <w:tab w:val="left" w:pos="720"/>
        </w:tabs>
        <w:spacing w:line="268"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31.5.1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Unless otherwise stated, notices to be given under this Agreement including but not limited to a notice of waiver of any term, breach of any term of this Agreement and Termination of this Agreement, shall be in writing and shall be given by hand delivery, recognized international courier, mail, telex or facsimile transmission and delivered or transmitted to the Parties at their respective addresses set forth below in </w:t>
      </w:r>
      <w:r w:rsidRPr="00D5109B">
        <w:rPr>
          <w:rFonts w:ascii="Times New Roman" w:eastAsia="Times New Roman" w:hAnsi="Times New Roman" w:cs="Times New Roman"/>
          <w:b/>
          <w:sz w:val="22"/>
          <w:szCs w:val="22"/>
        </w:rPr>
        <w:t>Schedule</w:t>
      </w:r>
      <w:r w:rsidRPr="00D5109B">
        <w:rPr>
          <w:rFonts w:ascii="Times New Roman" w:hAnsi="Times New Roman" w:cs="Times New Roman"/>
          <w:sz w:val="22"/>
          <w:szCs w:val="22"/>
        </w:rPr>
        <w:t xml:space="preserve"> </w:t>
      </w:r>
      <w:r w:rsidRPr="00D5109B">
        <w:rPr>
          <w:rFonts w:ascii="Times New Roman" w:hAnsi="Times New Roman" w:cs="Times New Roman"/>
          <w:b/>
          <w:sz w:val="22"/>
          <w:szCs w:val="22"/>
        </w:rPr>
        <w:t xml:space="preserve">[◙] </w:t>
      </w:r>
      <w:r w:rsidRPr="00D5109B">
        <w:rPr>
          <w:rFonts w:ascii="Times New Roman" w:hAnsi="Times New Roman" w:cs="Times New Roman"/>
          <w:sz w:val="22"/>
          <w:szCs w:val="22"/>
        </w:rPr>
        <w:t>(</w:t>
      </w:r>
      <w:r w:rsidRPr="00D5109B">
        <w:rPr>
          <w:rFonts w:ascii="Times New Roman" w:hAnsi="Times New Roman" w:cs="Times New Roman"/>
          <w:b/>
          <w:i/>
          <w:sz w:val="22"/>
          <w:szCs w:val="22"/>
        </w:rPr>
        <w:t>Notices</w:t>
      </w:r>
      <w:r w:rsidRPr="00D5109B">
        <w:rPr>
          <w:rFonts w:ascii="Times New Roman" w:hAnsi="Times New Roman" w:cs="Times New Roman"/>
          <w:sz w:val="22"/>
          <w:szCs w:val="22"/>
        </w:rPr>
        <w:t>) or such address, telex number, or facsimile number as may be duly notified by the respective Parties from time to time, and shall be deemed to have been made or delivered (a) in the case of any communication made by letter, when delivered by hand, by recognized international courier or by mail (registered, return receipt requested) at that address; and (b) in the case of any communication made by telex or facsimile, when transmitted properly addressed to such telex number or facsimile number.</w:t>
      </w:r>
    </w:p>
    <w:p w14:paraId="1510D1B3" w14:textId="77777777" w:rsidR="00021F49" w:rsidRPr="00D5109B" w:rsidRDefault="00021F49" w:rsidP="00807BFD">
      <w:pPr>
        <w:tabs>
          <w:tab w:val="left" w:pos="720"/>
        </w:tabs>
        <w:spacing w:line="285" w:lineRule="exact"/>
        <w:ind w:left="720" w:hanging="720"/>
        <w:rPr>
          <w:rFonts w:ascii="Times New Roman" w:hAnsi="Times New Roman" w:cs="Times New Roman"/>
          <w:sz w:val="22"/>
          <w:szCs w:val="22"/>
        </w:rPr>
      </w:pPr>
    </w:p>
    <w:p w14:paraId="41496C89"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31.6</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Confidentiality</w:t>
      </w:r>
    </w:p>
    <w:p w14:paraId="38D59990"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75710253" w14:textId="77777777" w:rsidR="00021F49" w:rsidRPr="00D5109B" w:rsidRDefault="00021F49" w:rsidP="00807BFD">
      <w:pPr>
        <w:tabs>
          <w:tab w:val="left" w:pos="720"/>
        </w:tabs>
        <w:spacing w:line="281"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31.6.1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Each of the Parties and their Contractors (including the Concessionaire Engaged Persons), subcontractors, consultants, employees and agents and each of their respective successors and permitted assigns shall hold in confidence all documents and other information, whether technical or commercial, supplied to it by or on behalf of the other Party, relating to:</w:t>
      </w:r>
    </w:p>
    <w:p w14:paraId="0B732244" w14:textId="77777777" w:rsidR="00021F49" w:rsidRPr="00D5109B" w:rsidRDefault="00021F49" w:rsidP="00807BFD">
      <w:pPr>
        <w:tabs>
          <w:tab w:val="left" w:pos="720"/>
        </w:tabs>
        <w:spacing w:line="281" w:lineRule="auto"/>
        <w:ind w:left="720" w:right="20" w:hanging="720"/>
        <w:jc w:val="both"/>
        <w:rPr>
          <w:rFonts w:ascii="Times New Roman" w:hAnsi="Times New Roman" w:cs="Times New Roman"/>
          <w:sz w:val="22"/>
          <w:szCs w:val="22"/>
        </w:rPr>
      </w:pPr>
    </w:p>
    <w:p w14:paraId="5AF644C5" w14:textId="77777777" w:rsidR="00021F49" w:rsidRPr="00D5109B" w:rsidRDefault="00021F49" w:rsidP="00466527">
      <w:pPr>
        <w:pStyle w:val="ListParagraph"/>
        <w:numPr>
          <w:ilvl w:val="0"/>
          <w:numId w:val="120"/>
        </w:numPr>
        <w:tabs>
          <w:tab w:val="left" w:pos="1440"/>
        </w:tabs>
        <w:spacing w:line="281" w:lineRule="auto"/>
        <w:ind w:left="1440" w:right="20" w:hanging="720"/>
        <w:jc w:val="both"/>
      </w:pPr>
      <w:r w:rsidRPr="00D5109B">
        <w:t>the Project (including the Concession Assets);</w:t>
      </w:r>
    </w:p>
    <w:p w14:paraId="34B93101" w14:textId="77777777" w:rsidR="00021F49" w:rsidRPr="00D5109B" w:rsidRDefault="00021F49" w:rsidP="003570B3">
      <w:pPr>
        <w:pStyle w:val="ListParagraph"/>
        <w:tabs>
          <w:tab w:val="left" w:pos="1440"/>
        </w:tabs>
        <w:spacing w:line="281" w:lineRule="auto"/>
        <w:ind w:left="1440" w:right="20" w:hanging="720"/>
        <w:jc w:val="both"/>
      </w:pPr>
    </w:p>
    <w:p w14:paraId="3F99BB5F" w14:textId="77777777" w:rsidR="00021F49" w:rsidRPr="00D5109B" w:rsidRDefault="00021F49" w:rsidP="00466527">
      <w:pPr>
        <w:pStyle w:val="ListParagraph"/>
        <w:numPr>
          <w:ilvl w:val="0"/>
          <w:numId w:val="120"/>
        </w:numPr>
        <w:tabs>
          <w:tab w:val="left" w:pos="1440"/>
        </w:tabs>
        <w:spacing w:line="281" w:lineRule="auto"/>
        <w:ind w:left="1440" w:right="20" w:hanging="720"/>
        <w:jc w:val="both"/>
      </w:pPr>
      <w:r w:rsidRPr="00D5109B">
        <w:t>the performance of obligations under this Agreement, and</w:t>
      </w:r>
    </w:p>
    <w:p w14:paraId="07B5F459" w14:textId="77777777" w:rsidR="00021F49" w:rsidRPr="00D5109B" w:rsidRDefault="00021F49" w:rsidP="003570B3">
      <w:pPr>
        <w:tabs>
          <w:tab w:val="left" w:pos="1440"/>
        </w:tabs>
        <w:spacing w:line="281" w:lineRule="auto"/>
        <w:ind w:left="1440" w:right="20" w:hanging="720"/>
        <w:jc w:val="both"/>
        <w:rPr>
          <w:rFonts w:ascii="Times New Roman" w:hAnsi="Times New Roman" w:cs="Times New Roman"/>
          <w:sz w:val="22"/>
          <w:szCs w:val="22"/>
        </w:rPr>
      </w:pPr>
    </w:p>
    <w:p w14:paraId="6A6B9CB9" w14:textId="77777777" w:rsidR="00021F49" w:rsidRPr="00D5109B" w:rsidRDefault="00021F49" w:rsidP="00466527">
      <w:pPr>
        <w:pStyle w:val="ListParagraph"/>
        <w:numPr>
          <w:ilvl w:val="0"/>
          <w:numId w:val="120"/>
        </w:numPr>
        <w:tabs>
          <w:tab w:val="left" w:pos="1440"/>
        </w:tabs>
        <w:spacing w:line="281" w:lineRule="auto"/>
        <w:ind w:left="1440" w:right="20" w:hanging="720"/>
        <w:jc w:val="both"/>
        <w:rPr>
          <w:rFonts w:eastAsia="Times New Roman"/>
        </w:rPr>
      </w:pPr>
      <w:r w:rsidRPr="00D5109B">
        <w:t xml:space="preserve">the terms of the </w:t>
      </w:r>
      <w:r w:rsidRPr="00D5109B">
        <w:rPr>
          <w:rFonts w:eastAsia="Times New Roman"/>
        </w:rPr>
        <w:t>Authority</w:t>
      </w:r>
      <w:r w:rsidRPr="00D5109B">
        <w:t xml:space="preserve"> Agreements, and shall not, without the consent of the other Party, save as required by Applicable Laws or appropriate regulatory authorities, publish or otherwise disclose or use the same for its own purposes otherwise than as may be required to perform its obligations under this Agreement. </w:t>
      </w:r>
    </w:p>
    <w:p w14:paraId="3D684D5C" w14:textId="77777777" w:rsidR="00021F49" w:rsidRPr="00D5109B" w:rsidRDefault="00021F49" w:rsidP="00807BFD">
      <w:pPr>
        <w:tabs>
          <w:tab w:val="left" w:pos="720"/>
        </w:tabs>
        <w:spacing w:line="277" w:lineRule="exact"/>
        <w:ind w:left="720" w:hanging="720"/>
        <w:rPr>
          <w:rFonts w:ascii="Times New Roman" w:hAnsi="Times New Roman" w:cs="Times New Roman"/>
          <w:b/>
          <w:smallCaps/>
          <w:sz w:val="22"/>
          <w:szCs w:val="22"/>
        </w:rPr>
      </w:pPr>
    </w:p>
    <w:p w14:paraId="774BAD8F" w14:textId="611D2093" w:rsidR="00021F49" w:rsidRPr="00D5109B" w:rsidRDefault="00021F49" w:rsidP="003570B3">
      <w:pPr>
        <w:tabs>
          <w:tab w:val="left" w:pos="720"/>
          <w:tab w:val="left" w:pos="1720"/>
        </w:tabs>
        <w:spacing w:line="260" w:lineRule="auto"/>
        <w:ind w:left="720" w:right="6" w:hanging="720"/>
        <w:jc w:val="both"/>
        <w:rPr>
          <w:rFonts w:ascii="Times New Roman" w:hAnsi="Times New Roman" w:cs="Times New Roman"/>
          <w:b/>
          <w:smallCaps/>
          <w:sz w:val="22"/>
          <w:szCs w:val="22"/>
        </w:rPr>
      </w:pPr>
      <w:r w:rsidRPr="00D5109B">
        <w:rPr>
          <w:rFonts w:ascii="Times New Roman" w:eastAsia="Times New Roman" w:hAnsi="Times New Roman" w:cs="Times New Roman"/>
          <w:sz w:val="22"/>
          <w:szCs w:val="22"/>
        </w:rPr>
        <w:t>31.6.2</w:t>
      </w:r>
      <w:r w:rsidRPr="00D5109B">
        <w:rPr>
          <w:rFonts w:ascii="Times New Roman" w:eastAsia="Times New Roman" w:hAnsi="Times New Roman" w:cs="Times New Roman"/>
          <w:sz w:val="22"/>
          <w:szCs w:val="22"/>
        </w:rPr>
        <w:tab/>
      </w:r>
      <w:bookmarkStart w:id="911" w:name="_Toc333900110"/>
      <w:r w:rsidRPr="00D5109B">
        <w:rPr>
          <w:rFonts w:ascii="Times New Roman" w:hAnsi="Times New Roman" w:cs="Times New Roman"/>
          <w:sz w:val="22"/>
          <w:szCs w:val="22"/>
        </w:rPr>
        <w:t xml:space="preserve">The confidentiality requirements of </w:t>
      </w:r>
      <w:r w:rsidR="00815810" w:rsidRPr="00D5109B">
        <w:rPr>
          <w:rFonts w:ascii="Times New Roman" w:hAnsi="Times New Roman" w:cs="Times New Roman"/>
          <w:sz w:val="22"/>
          <w:szCs w:val="22"/>
        </w:rPr>
        <w:t>Section</w:t>
      </w:r>
      <w:r w:rsidRPr="00D5109B">
        <w:rPr>
          <w:rFonts w:ascii="Times New Roman" w:hAnsi="Times New Roman" w:cs="Times New Roman"/>
          <w:sz w:val="22"/>
          <w:szCs w:val="22"/>
        </w:rPr>
        <w:t xml:space="preserve"> 31.6.1 above shall not apply to </w:t>
      </w:r>
      <w:bookmarkStart w:id="912" w:name="_Toc333900111"/>
      <w:bookmarkEnd w:id="911"/>
      <w:r w:rsidRPr="00D5109B">
        <w:rPr>
          <w:rFonts w:ascii="Times New Roman" w:hAnsi="Times New Roman" w:cs="Times New Roman"/>
          <w:sz w:val="22"/>
          <w:szCs w:val="22"/>
        </w:rPr>
        <w:t>any information in</w:t>
      </w:r>
      <w:r w:rsidR="003570B3" w:rsidRPr="00D5109B">
        <w:rPr>
          <w:rFonts w:ascii="Times New Roman" w:hAnsi="Times New Roman" w:cs="Times New Roman"/>
          <w:sz w:val="22"/>
          <w:szCs w:val="22"/>
        </w:rPr>
        <w:t>:</w:t>
      </w:r>
      <w:r w:rsidRPr="00D5109B">
        <w:rPr>
          <w:rFonts w:ascii="Times New Roman" w:hAnsi="Times New Roman" w:cs="Times New Roman"/>
          <w:sz w:val="22"/>
          <w:szCs w:val="22"/>
        </w:rPr>
        <w:t xml:space="preserve"> </w:t>
      </w:r>
      <w:r w:rsidR="003570B3" w:rsidRPr="00D5109B">
        <w:rPr>
          <w:rFonts w:ascii="Times New Roman" w:hAnsi="Times New Roman" w:cs="Times New Roman"/>
          <w:sz w:val="22"/>
          <w:szCs w:val="22"/>
        </w:rPr>
        <w:t xml:space="preserve">(a) </w:t>
      </w:r>
      <w:r w:rsidRPr="00D5109B">
        <w:rPr>
          <w:rFonts w:ascii="Times New Roman" w:hAnsi="Times New Roman" w:cs="Times New Roman"/>
          <w:sz w:val="22"/>
          <w:szCs w:val="22"/>
        </w:rPr>
        <w:t xml:space="preserve">the public domain otherwise than by breach of this Agreement or any other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w:t>
      </w:r>
      <w:bookmarkEnd w:id="912"/>
      <w:r w:rsidRPr="00D5109B">
        <w:rPr>
          <w:rFonts w:ascii="Times New Roman" w:hAnsi="Times New Roman" w:cs="Times New Roman"/>
          <w:sz w:val="22"/>
          <w:szCs w:val="22"/>
        </w:rPr>
        <w:t>;</w:t>
      </w:r>
      <w:bookmarkStart w:id="913" w:name="_Toc333900112"/>
      <w:r w:rsidR="003570B3" w:rsidRPr="00D5109B">
        <w:rPr>
          <w:rFonts w:ascii="Times New Roman" w:hAnsi="Times New Roman" w:cs="Times New Roman"/>
          <w:sz w:val="22"/>
          <w:szCs w:val="22"/>
        </w:rPr>
        <w:t xml:space="preserve"> and (b) </w:t>
      </w:r>
      <w:r w:rsidRPr="00D5109B">
        <w:rPr>
          <w:rFonts w:ascii="Times New Roman" w:hAnsi="Times New Roman" w:cs="Times New Roman"/>
          <w:sz w:val="22"/>
          <w:szCs w:val="22"/>
        </w:rPr>
        <w:t>the possession of the receiving Party on a non-confidential basis before disclosure by the disclosing party thereof before divulgence as aforesaid</w:t>
      </w:r>
      <w:bookmarkEnd w:id="913"/>
      <w:r w:rsidR="003570B3" w:rsidRPr="00D5109B">
        <w:rPr>
          <w:rFonts w:ascii="Times New Roman" w:hAnsi="Times New Roman" w:cs="Times New Roman"/>
          <w:sz w:val="22"/>
          <w:szCs w:val="22"/>
        </w:rPr>
        <w:t>.</w:t>
      </w:r>
    </w:p>
    <w:p w14:paraId="2D4E4AF9" w14:textId="77777777" w:rsidR="00021F49" w:rsidRPr="00D5109B" w:rsidRDefault="00021F49" w:rsidP="00807BFD">
      <w:pPr>
        <w:tabs>
          <w:tab w:val="left" w:pos="720"/>
        </w:tabs>
        <w:spacing w:line="296" w:lineRule="exact"/>
        <w:ind w:left="720" w:hanging="720"/>
        <w:rPr>
          <w:rFonts w:ascii="Times New Roman" w:hAnsi="Times New Roman" w:cs="Times New Roman"/>
          <w:sz w:val="22"/>
          <w:szCs w:val="22"/>
        </w:rPr>
      </w:pPr>
    </w:p>
    <w:p w14:paraId="2F9F0E65" w14:textId="77777777" w:rsidR="00021F49" w:rsidRPr="00D5109B" w:rsidRDefault="00021F49" w:rsidP="00807BFD">
      <w:pPr>
        <w:tabs>
          <w:tab w:val="left" w:pos="720"/>
        </w:tabs>
        <w:spacing w:line="296" w:lineRule="exact"/>
        <w:ind w:left="720" w:hanging="720"/>
        <w:jc w:val="both"/>
        <w:rPr>
          <w:rFonts w:ascii="Times New Roman" w:hAnsi="Times New Roman" w:cs="Times New Roman"/>
          <w:sz w:val="22"/>
          <w:szCs w:val="22"/>
        </w:rPr>
      </w:pPr>
      <w:r w:rsidRPr="00D5109B">
        <w:rPr>
          <w:rFonts w:ascii="Times New Roman" w:hAnsi="Times New Roman" w:cs="Times New Roman"/>
          <w:sz w:val="22"/>
          <w:szCs w:val="22"/>
        </w:rPr>
        <w:t>31.6.3</w:t>
      </w:r>
      <w:r w:rsidRPr="00D5109B">
        <w:rPr>
          <w:rFonts w:ascii="Times New Roman" w:hAnsi="Times New Roman" w:cs="Times New Roman"/>
          <w:sz w:val="22"/>
          <w:szCs w:val="22"/>
        </w:rPr>
        <w:tab/>
        <w:t>The provisions of this Article 31</w:t>
      </w:r>
      <w:r w:rsidRPr="00D5109B">
        <w:rPr>
          <w:rFonts w:ascii="Times New Roman" w:hAnsi="Times New Roman" w:cs="Times New Roman"/>
          <w:i/>
          <w:sz w:val="22"/>
          <w:szCs w:val="22"/>
        </w:rPr>
        <w:t xml:space="preserve"> (Confidentiality)</w:t>
      </w:r>
      <w:r w:rsidRPr="00D5109B">
        <w:rPr>
          <w:rFonts w:ascii="Times New Roman" w:hAnsi="Times New Roman" w:cs="Times New Roman"/>
          <w:sz w:val="22"/>
          <w:szCs w:val="22"/>
        </w:rPr>
        <w:t xml:space="preserve"> shall survive for a maximum period of [five (5) years] following Termination or expiry of this Agreement.</w:t>
      </w:r>
    </w:p>
    <w:p w14:paraId="03F80DAA" w14:textId="77777777" w:rsidR="00021F49" w:rsidRPr="00D5109B" w:rsidRDefault="00021F49" w:rsidP="00807BFD">
      <w:pPr>
        <w:tabs>
          <w:tab w:val="left" w:pos="720"/>
        </w:tabs>
        <w:spacing w:line="296" w:lineRule="exact"/>
        <w:ind w:left="720" w:hanging="720"/>
        <w:rPr>
          <w:rFonts w:ascii="Times New Roman" w:hAnsi="Times New Roman" w:cs="Times New Roman"/>
          <w:sz w:val="22"/>
          <w:szCs w:val="22"/>
        </w:rPr>
      </w:pPr>
    </w:p>
    <w:p w14:paraId="5E30E57C"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31.7</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Severability</w:t>
      </w:r>
    </w:p>
    <w:p w14:paraId="14E09EC4" w14:textId="77777777" w:rsidR="00021F49" w:rsidRPr="00D5109B" w:rsidRDefault="00021F49" w:rsidP="00807BFD">
      <w:pPr>
        <w:tabs>
          <w:tab w:val="left" w:pos="720"/>
        </w:tabs>
        <w:spacing w:line="327" w:lineRule="exact"/>
        <w:ind w:left="720" w:hanging="720"/>
        <w:rPr>
          <w:rFonts w:ascii="Times New Roman" w:eastAsia="Times New Roman" w:hAnsi="Times New Roman" w:cs="Times New Roman"/>
          <w:sz w:val="22"/>
          <w:szCs w:val="22"/>
        </w:rPr>
      </w:pPr>
    </w:p>
    <w:p w14:paraId="08377B15" w14:textId="77777777" w:rsidR="00021F49" w:rsidRPr="00D5109B" w:rsidRDefault="00021F49" w:rsidP="00807BFD">
      <w:pPr>
        <w:tabs>
          <w:tab w:val="left" w:pos="720"/>
        </w:tabs>
        <w:spacing w:line="281" w:lineRule="auto"/>
        <w:ind w:left="720" w:right="6"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31.7.1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upon one or more provisions which may be substituted for such invalid, unenforceable or illegal provisions, as nearly as is practicable.</w:t>
      </w:r>
    </w:p>
    <w:p w14:paraId="537978BE" w14:textId="77777777" w:rsidR="00021F49" w:rsidRPr="00D5109B" w:rsidRDefault="00021F49" w:rsidP="00807BFD">
      <w:pPr>
        <w:tabs>
          <w:tab w:val="left" w:pos="720"/>
        </w:tabs>
        <w:spacing w:line="277" w:lineRule="exact"/>
        <w:ind w:left="720" w:hanging="720"/>
        <w:rPr>
          <w:rFonts w:ascii="Times New Roman" w:hAnsi="Times New Roman" w:cs="Times New Roman"/>
          <w:sz w:val="22"/>
          <w:szCs w:val="22"/>
        </w:rPr>
      </w:pPr>
      <w:bookmarkStart w:id="914" w:name="_Toc333900114"/>
    </w:p>
    <w:bookmarkEnd w:id="914"/>
    <w:p w14:paraId="7619FFFD"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31.8</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 xml:space="preserve">No Partnership And Authority </w:t>
      </w:r>
    </w:p>
    <w:p w14:paraId="5E7E8D7C"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3806C290" w14:textId="77777777" w:rsidR="00021F49" w:rsidRPr="00D5109B" w:rsidRDefault="00021F49" w:rsidP="00807BFD">
      <w:pPr>
        <w:tabs>
          <w:tab w:val="left" w:pos="720"/>
        </w:tabs>
        <w:spacing w:line="263" w:lineRule="auto"/>
        <w:ind w:left="720" w:right="6" w:hanging="720"/>
        <w:jc w:val="both"/>
        <w:rPr>
          <w:rFonts w:ascii="Times New Roman" w:hAnsi="Times New Roman" w:cs="Times New Roman"/>
          <w:sz w:val="22"/>
          <w:szCs w:val="22"/>
        </w:rPr>
      </w:pPr>
      <w:r w:rsidRPr="00D5109B">
        <w:rPr>
          <w:rFonts w:ascii="Times New Roman" w:eastAsia="SimSun" w:hAnsi="Times New Roman" w:cs="Times New Roman"/>
          <w:sz w:val="22"/>
          <w:szCs w:val="22"/>
          <w:lang w:val="en-GB" w:eastAsia="zh-CN"/>
        </w:rPr>
        <w:t>31.8.1</w:t>
      </w:r>
      <w:r w:rsidRPr="00D5109B">
        <w:rPr>
          <w:rFonts w:ascii="Times New Roman" w:eastAsia="SimSun" w:hAnsi="Times New Roman" w:cs="Times New Roman"/>
          <w:sz w:val="22"/>
          <w:szCs w:val="22"/>
          <w:lang w:val="en-GB" w:eastAsia="zh-CN"/>
        </w:rPr>
        <w:tab/>
        <w:t>Nothing contained in this Agreement shall be construed or interpreted as constituting a partnership</w:t>
      </w:r>
      <w:r w:rsidRPr="00D5109B">
        <w:rPr>
          <w:rFonts w:ascii="Times New Roman" w:hAnsi="Times New Roman" w:cs="Times New Roman"/>
          <w:sz w:val="22"/>
          <w:szCs w:val="22"/>
        </w:rPr>
        <w:t xml:space="preserve"> between the Parties. Neither Party shall have any authority to bind the other in any manner whatsoever.</w:t>
      </w:r>
    </w:p>
    <w:p w14:paraId="7662D318" w14:textId="77777777" w:rsidR="00021F49" w:rsidRPr="00D5109B" w:rsidRDefault="00021F49" w:rsidP="00807BFD">
      <w:pPr>
        <w:tabs>
          <w:tab w:val="left" w:pos="720"/>
        </w:tabs>
        <w:spacing w:line="263" w:lineRule="auto"/>
        <w:ind w:left="720" w:right="6" w:hanging="720"/>
        <w:jc w:val="both"/>
        <w:rPr>
          <w:rFonts w:ascii="Times New Roman" w:hAnsi="Times New Roman" w:cs="Times New Roman"/>
          <w:sz w:val="22"/>
          <w:szCs w:val="22"/>
        </w:rPr>
      </w:pPr>
    </w:p>
    <w:p w14:paraId="4849362E" w14:textId="77777777" w:rsidR="00021F49" w:rsidRPr="00D5109B" w:rsidRDefault="00021F49" w:rsidP="00807BFD">
      <w:pPr>
        <w:pStyle w:val="ListBullet"/>
        <w:numPr>
          <w:ilvl w:val="0"/>
          <w:numId w:val="0"/>
        </w:numPr>
        <w:tabs>
          <w:tab w:val="left" w:pos="720"/>
        </w:tabs>
        <w:spacing w:before="0" w:after="0" w:line="240" w:lineRule="auto"/>
        <w:ind w:left="720" w:hanging="720"/>
        <w:jc w:val="both"/>
        <w:rPr>
          <w:szCs w:val="22"/>
        </w:rPr>
      </w:pPr>
      <w:r w:rsidRPr="00D5109B">
        <w:rPr>
          <w:szCs w:val="22"/>
        </w:rPr>
        <w:t>31.8.2</w:t>
      </w:r>
      <w:r w:rsidRPr="00D5109B">
        <w:rPr>
          <w:szCs w:val="22"/>
        </w:rPr>
        <w:tab/>
        <w:t>Nothing in this Agreement shall be construed to give any Party, and no Party shall hold itself out to have, the authority or power to enter into any obligation on behalf of the other Party except as specifically authorised by the other Party in writing.</w:t>
      </w:r>
    </w:p>
    <w:p w14:paraId="3BB0634B" w14:textId="77777777" w:rsidR="00021F49" w:rsidRPr="00D5109B" w:rsidRDefault="00021F49" w:rsidP="00807BFD">
      <w:pPr>
        <w:tabs>
          <w:tab w:val="left" w:pos="720"/>
        </w:tabs>
        <w:spacing w:line="263" w:lineRule="auto"/>
        <w:ind w:left="720" w:right="6" w:hanging="720"/>
        <w:jc w:val="both"/>
        <w:rPr>
          <w:rFonts w:ascii="Times New Roman" w:hAnsi="Times New Roman" w:cs="Times New Roman"/>
          <w:sz w:val="22"/>
          <w:szCs w:val="22"/>
        </w:rPr>
      </w:pPr>
    </w:p>
    <w:p w14:paraId="78DE1341" w14:textId="77777777" w:rsidR="00021F49" w:rsidRPr="00D5109B" w:rsidRDefault="00021F49" w:rsidP="00807BFD">
      <w:pPr>
        <w:tabs>
          <w:tab w:val="left" w:pos="720"/>
        </w:tabs>
        <w:spacing w:line="264" w:lineRule="auto"/>
        <w:ind w:left="720" w:right="6"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31.8.3</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 xml:space="preserve">Notwithstanding anything to the contrary set out in this Agreement or elsewhere, nothing contained in this Agreement shall be construed or interpreted as the Concessionaire providing designing and/or engineering consulting services to the </w:t>
      </w:r>
      <w:r w:rsidRPr="00D5109B">
        <w:rPr>
          <w:rFonts w:ascii="Times New Roman" w:eastAsia="Times New Roman" w:hAnsi="Times New Roman" w:cs="Times New Roman"/>
          <w:sz w:val="22"/>
          <w:szCs w:val="22"/>
        </w:rPr>
        <w:t>Authority.</w:t>
      </w:r>
    </w:p>
    <w:p w14:paraId="7A958ABD" w14:textId="77777777" w:rsidR="00021F49" w:rsidRPr="00D5109B" w:rsidRDefault="00021F49" w:rsidP="00807BFD">
      <w:pPr>
        <w:tabs>
          <w:tab w:val="left" w:pos="720"/>
        </w:tabs>
        <w:spacing w:line="264" w:lineRule="auto"/>
        <w:ind w:left="720" w:right="6" w:hanging="720"/>
        <w:jc w:val="both"/>
        <w:rPr>
          <w:rFonts w:ascii="Times New Roman" w:hAnsi="Times New Roman" w:cs="Times New Roman"/>
          <w:sz w:val="22"/>
          <w:szCs w:val="22"/>
        </w:rPr>
      </w:pPr>
    </w:p>
    <w:p w14:paraId="55F864AD"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31.9</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Language</w:t>
      </w:r>
    </w:p>
    <w:p w14:paraId="353B2FF8" w14:textId="77777777" w:rsidR="00021F49" w:rsidRPr="00D5109B" w:rsidRDefault="00021F49" w:rsidP="00807BFD">
      <w:pPr>
        <w:tabs>
          <w:tab w:val="left" w:pos="720"/>
        </w:tabs>
        <w:spacing w:line="263" w:lineRule="auto"/>
        <w:ind w:left="720" w:right="20" w:hanging="720"/>
        <w:jc w:val="both"/>
        <w:rPr>
          <w:rFonts w:ascii="Times New Roman" w:eastAsia="Times New Roman" w:hAnsi="Times New Roman" w:cs="Times New Roman"/>
          <w:sz w:val="22"/>
          <w:szCs w:val="22"/>
        </w:rPr>
      </w:pPr>
    </w:p>
    <w:p w14:paraId="3AABFEE2" w14:textId="77777777" w:rsidR="00021F49" w:rsidRPr="00D5109B" w:rsidRDefault="00021F49" w:rsidP="00807BFD">
      <w:pPr>
        <w:tabs>
          <w:tab w:val="left" w:pos="720"/>
        </w:tabs>
        <w:spacing w:line="263"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31.9.1</w:t>
      </w:r>
      <w:r w:rsidRPr="00D5109B">
        <w:rPr>
          <w:rFonts w:ascii="Times New Roman" w:eastAsia="Times New Roman" w:hAnsi="Times New Roman" w:cs="Times New Roman"/>
          <w:sz w:val="22"/>
          <w:szCs w:val="22"/>
        </w:rPr>
        <w:tab/>
      </w:r>
      <w:r w:rsidRPr="00D5109B">
        <w:rPr>
          <w:rFonts w:ascii="Times New Roman" w:hAnsi="Times New Roman" w:cs="Times New Roman"/>
          <w:sz w:val="22"/>
          <w:szCs w:val="22"/>
        </w:rPr>
        <w:t>All notices required to be given under this Agreement and all communications, documentation and proceedings which are in any way relevant to this Agreement shall be in writing and in English language.</w:t>
      </w:r>
    </w:p>
    <w:p w14:paraId="735DEA02" w14:textId="77777777" w:rsidR="00021F49" w:rsidRPr="00D5109B" w:rsidRDefault="00021F49" w:rsidP="00807BFD">
      <w:pPr>
        <w:tabs>
          <w:tab w:val="left" w:pos="720"/>
        </w:tabs>
        <w:spacing w:line="292" w:lineRule="exact"/>
        <w:ind w:left="720" w:hanging="720"/>
        <w:rPr>
          <w:rFonts w:ascii="Times New Roman" w:hAnsi="Times New Roman" w:cs="Times New Roman"/>
          <w:sz w:val="22"/>
          <w:szCs w:val="22"/>
        </w:rPr>
      </w:pPr>
    </w:p>
    <w:p w14:paraId="74E73A9F"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31.10</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Exclusion Of Implied Warranties</w:t>
      </w:r>
    </w:p>
    <w:p w14:paraId="65C0D52E"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31BF2373" w14:textId="77777777" w:rsidR="00021F49" w:rsidRPr="00D5109B" w:rsidRDefault="00021F49" w:rsidP="00807BFD">
      <w:pPr>
        <w:tabs>
          <w:tab w:val="left" w:pos="720"/>
        </w:tabs>
        <w:spacing w:line="265" w:lineRule="auto"/>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 xml:space="preserve">31.10.1 </w:t>
      </w:r>
      <w:r w:rsidRPr="00D5109B">
        <w:rPr>
          <w:rFonts w:ascii="Times New Roman" w:hAnsi="Times New Roman" w:cs="Times New Roman"/>
          <w:sz w:val="22"/>
          <w:szCs w:val="22"/>
        </w:rPr>
        <w:t xml:space="preserve">This Agreement expressly excludes any warranty, condition or other undertaking implied at law or by custom or otherwise arising out of any other agreement (except the </w:t>
      </w:r>
      <w:r w:rsidRPr="00D5109B">
        <w:rPr>
          <w:rFonts w:ascii="Times New Roman" w:eastAsia="Times New Roman" w:hAnsi="Times New Roman" w:cs="Times New Roman"/>
          <w:sz w:val="22"/>
          <w:szCs w:val="22"/>
        </w:rPr>
        <w:t>Authority</w:t>
      </w:r>
      <w:r w:rsidRPr="00D5109B">
        <w:rPr>
          <w:rFonts w:ascii="Times New Roman" w:hAnsi="Times New Roman" w:cs="Times New Roman"/>
          <w:sz w:val="22"/>
          <w:szCs w:val="22"/>
        </w:rPr>
        <w:t xml:space="preserve"> Agreements) between the Parties or any representation by any Party not contained in a binding legal agreement executed by the Parties.</w:t>
      </w:r>
    </w:p>
    <w:p w14:paraId="0CBFAF2C" w14:textId="77777777" w:rsidR="00021F49" w:rsidRPr="00D5109B" w:rsidRDefault="00021F49" w:rsidP="00807BFD">
      <w:pPr>
        <w:tabs>
          <w:tab w:val="left" w:pos="720"/>
        </w:tabs>
        <w:spacing w:line="290" w:lineRule="exact"/>
        <w:ind w:left="720" w:hanging="720"/>
        <w:rPr>
          <w:rFonts w:ascii="Times New Roman" w:hAnsi="Times New Roman" w:cs="Times New Roman"/>
          <w:sz w:val="22"/>
          <w:szCs w:val="22"/>
        </w:rPr>
      </w:pPr>
    </w:p>
    <w:p w14:paraId="30AFEDE6"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rPr>
      </w:pPr>
      <w:r w:rsidRPr="00D5109B">
        <w:rPr>
          <w:rFonts w:ascii="Times New Roman" w:eastAsia="Times New Roman" w:hAnsi="Times New Roman" w:cs="Times New Roman"/>
          <w:b/>
          <w:sz w:val="22"/>
          <w:szCs w:val="22"/>
        </w:rPr>
        <w:t>31.11</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Entire Agreement</w:t>
      </w:r>
      <w:r w:rsidRPr="00D5109B">
        <w:rPr>
          <w:rFonts w:ascii="Times New Roman" w:eastAsia="Times New Roman" w:hAnsi="Times New Roman" w:cs="Times New Roman"/>
          <w:b/>
          <w:sz w:val="22"/>
          <w:szCs w:val="22"/>
        </w:rPr>
        <w:t xml:space="preserve"> </w:t>
      </w:r>
    </w:p>
    <w:p w14:paraId="68464BE5"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rPr>
      </w:pPr>
    </w:p>
    <w:p w14:paraId="6BDA8AFF" w14:textId="77777777" w:rsidR="00021F49" w:rsidRPr="00D5109B" w:rsidRDefault="00021F49" w:rsidP="00807BFD">
      <w:pPr>
        <w:tabs>
          <w:tab w:val="left" w:pos="720"/>
          <w:tab w:val="left" w:pos="104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sz w:val="22"/>
          <w:szCs w:val="22"/>
        </w:rPr>
        <w:t>31.11.1</w:t>
      </w:r>
      <w:r w:rsidRPr="00D5109B">
        <w:rPr>
          <w:rFonts w:ascii="Times New Roman" w:eastAsia="Times New Roman" w:hAnsi="Times New Roman" w:cs="Times New Roman"/>
          <w:sz w:val="22"/>
          <w:szCs w:val="22"/>
        </w:rPr>
        <w:tab/>
        <w:t>The Parties hereto acknowledge, confirm and undertake that this Agreement [and where applicable the Authority Agreements], as at the date hereof, constitutes the entire understanding between the Parties regarding the Project and supersedes all previous written and/or oral representations and/or arrangements regarding the Project</w:t>
      </w:r>
      <w:r w:rsidRPr="00D5109B">
        <w:rPr>
          <w:rStyle w:val="FootnoteReference"/>
          <w:rFonts w:ascii="Times New Roman" w:hAnsi="Times New Roman" w:cs="Times New Roman"/>
          <w:sz w:val="22"/>
          <w:szCs w:val="22"/>
        </w:rPr>
        <w:footnoteReference w:id="108"/>
      </w:r>
      <w:r w:rsidRPr="00D5109B">
        <w:rPr>
          <w:rFonts w:ascii="Times New Roman" w:eastAsia="Times New Roman" w:hAnsi="Times New Roman" w:cs="Times New Roman"/>
          <w:sz w:val="22"/>
          <w:szCs w:val="22"/>
        </w:rPr>
        <w:t>.</w:t>
      </w:r>
    </w:p>
    <w:p w14:paraId="3A134DAD"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sz w:val="22"/>
          <w:szCs w:val="22"/>
        </w:rPr>
      </w:pPr>
    </w:p>
    <w:p w14:paraId="1197B533"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sz w:val="22"/>
          <w:szCs w:val="22"/>
        </w:rPr>
      </w:pPr>
      <w:r w:rsidRPr="00D5109B">
        <w:rPr>
          <w:rFonts w:ascii="Times New Roman" w:eastAsia="Times New Roman" w:hAnsi="Times New Roman" w:cs="Times New Roman"/>
          <w:b/>
          <w:sz w:val="22"/>
          <w:szCs w:val="22"/>
        </w:rPr>
        <w:t>31.12</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Costs And Expenses</w:t>
      </w:r>
    </w:p>
    <w:p w14:paraId="040F26B8"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sz w:val="22"/>
          <w:szCs w:val="22"/>
        </w:rPr>
      </w:pPr>
    </w:p>
    <w:p w14:paraId="544D155E" w14:textId="57833B2D" w:rsidR="00021F49" w:rsidRPr="00D5109B" w:rsidRDefault="00021F49" w:rsidP="00807BFD">
      <w:pPr>
        <w:tabs>
          <w:tab w:val="left" w:pos="720"/>
          <w:tab w:val="left" w:pos="1040"/>
        </w:tabs>
        <w:spacing w:line="0" w:lineRule="atLeast"/>
        <w:ind w:left="7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31.12.1</w:t>
      </w:r>
      <w:r w:rsidRPr="00D5109B">
        <w:rPr>
          <w:rFonts w:ascii="Times New Roman" w:eastAsia="Times New Roman" w:hAnsi="Times New Roman" w:cs="Times New Roman"/>
          <w:sz w:val="22"/>
          <w:szCs w:val="22"/>
        </w:rPr>
        <w:tab/>
        <w:t xml:space="preserve">[Subject to </w:t>
      </w:r>
      <w:r w:rsidR="00815810" w:rsidRPr="00D5109B">
        <w:rPr>
          <w:rFonts w:ascii="Times New Roman" w:eastAsia="Times New Roman" w:hAnsi="Times New Roman" w:cs="Times New Roman"/>
          <w:sz w:val="22"/>
          <w:szCs w:val="22"/>
        </w:rPr>
        <w:t>Section</w:t>
      </w:r>
      <w:r w:rsidRPr="00D5109B">
        <w:rPr>
          <w:rFonts w:ascii="Times New Roman" w:eastAsia="Times New Roman" w:hAnsi="Times New Roman" w:cs="Times New Roman"/>
          <w:sz w:val="22"/>
          <w:szCs w:val="22"/>
        </w:rPr>
        <w:t xml:space="preserve"> 29.3,]</w:t>
      </w:r>
      <w:r w:rsidRPr="00D5109B">
        <w:rPr>
          <w:rStyle w:val="FootnoteReference"/>
          <w:rFonts w:ascii="Times New Roman" w:hAnsi="Times New Roman" w:cs="Times New Roman"/>
          <w:sz w:val="22"/>
          <w:szCs w:val="22"/>
        </w:rPr>
        <w:footnoteReference w:id="109"/>
      </w:r>
      <w:r w:rsidRPr="00D5109B">
        <w:rPr>
          <w:rFonts w:ascii="Times New Roman" w:eastAsia="Times New Roman" w:hAnsi="Times New Roman" w:cs="Times New Roman"/>
          <w:sz w:val="22"/>
          <w:szCs w:val="22"/>
        </w:rPr>
        <w:t xml:space="preserve"> </w:t>
      </w:r>
      <w:r w:rsidRPr="00D5109B">
        <w:rPr>
          <w:rFonts w:ascii="Times New Roman" w:hAnsi="Times New Roman" w:cs="Times New Roman"/>
          <w:sz w:val="22"/>
          <w:szCs w:val="22"/>
        </w:rPr>
        <w:t>Each Party shall be responsible for paying its own costs and expenses incurred in connection with the negotiation, preparation and execution of this Agreement.</w:t>
      </w:r>
    </w:p>
    <w:p w14:paraId="2C399DA7" w14:textId="77777777" w:rsidR="00021F49" w:rsidRPr="00D5109B" w:rsidRDefault="00021F49" w:rsidP="00807BFD">
      <w:pPr>
        <w:tabs>
          <w:tab w:val="left" w:pos="720"/>
          <w:tab w:val="left" w:pos="1040"/>
        </w:tabs>
        <w:spacing w:line="0" w:lineRule="atLeast"/>
        <w:ind w:left="720" w:hanging="720"/>
        <w:jc w:val="both"/>
        <w:rPr>
          <w:rFonts w:ascii="Times New Roman" w:hAnsi="Times New Roman" w:cs="Times New Roman"/>
          <w:sz w:val="22"/>
          <w:szCs w:val="22"/>
        </w:rPr>
      </w:pPr>
    </w:p>
    <w:p w14:paraId="605541F3" w14:textId="5C445138" w:rsidR="00E03772" w:rsidRPr="00D5109B" w:rsidRDefault="00E03772" w:rsidP="00E03772">
      <w:pPr>
        <w:tabs>
          <w:tab w:val="left" w:pos="720"/>
          <w:tab w:val="left" w:pos="1040"/>
        </w:tabs>
        <w:spacing w:line="0" w:lineRule="atLeast"/>
        <w:ind w:left="720" w:hanging="720"/>
        <w:jc w:val="both"/>
        <w:rPr>
          <w:rFonts w:ascii="Times New Roman" w:hAnsi="Times New Roman" w:cs="Times New Roman"/>
          <w:smallCaps/>
          <w:sz w:val="22"/>
          <w:szCs w:val="22"/>
          <w:u w:val="single"/>
        </w:rPr>
      </w:pPr>
      <w:r w:rsidRPr="00D5109B">
        <w:rPr>
          <w:rFonts w:ascii="Times New Roman" w:eastAsia="Times New Roman" w:hAnsi="Times New Roman" w:cs="Times New Roman"/>
          <w:b/>
          <w:sz w:val="22"/>
          <w:szCs w:val="22"/>
        </w:rPr>
        <w:t>31.13</w:t>
      </w:r>
      <w:r w:rsidRPr="00D5109B">
        <w:rPr>
          <w:rFonts w:ascii="Times New Roman" w:eastAsia="Times New Roman" w:hAnsi="Times New Roman" w:cs="Times New Roman"/>
          <w:sz w:val="22"/>
          <w:szCs w:val="22"/>
        </w:rPr>
        <w:tab/>
      </w:r>
      <w:r w:rsidRPr="00D5109B">
        <w:rPr>
          <w:rFonts w:ascii="Times New Roman" w:hAnsi="Times New Roman" w:cs="Times New Roman"/>
          <w:b/>
          <w:smallCaps/>
          <w:sz w:val="22"/>
          <w:szCs w:val="22"/>
          <w:u w:val="single"/>
        </w:rPr>
        <w:t>Set-off</w:t>
      </w:r>
    </w:p>
    <w:p w14:paraId="08323E8B" w14:textId="77777777" w:rsidR="00E03772" w:rsidRPr="00D5109B" w:rsidRDefault="00E03772" w:rsidP="00807BFD">
      <w:pPr>
        <w:tabs>
          <w:tab w:val="left" w:pos="720"/>
          <w:tab w:val="left" w:pos="1040"/>
        </w:tabs>
        <w:spacing w:line="0" w:lineRule="atLeast"/>
        <w:ind w:left="720" w:hanging="720"/>
        <w:jc w:val="both"/>
        <w:rPr>
          <w:rFonts w:ascii="Times New Roman" w:eastAsia="Times New Roman" w:hAnsi="Times New Roman" w:cs="Times New Roman"/>
          <w:b/>
          <w:bCs/>
          <w:sz w:val="22"/>
          <w:szCs w:val="22"/>
        </w:rPr>
      </w:pPr>
    </w:p>
    <w:p w14:paraId="539AEA01" w14:textId="3D2BAE6E" w:rsidR="00E03772" w:rsidRPr="00D5109B" w:rsidRDefault="00E03772" w:rsidP="00E03772">
      <w:pPr>
        <w:tabs>
          <w:tab w:val="left" w:pos="720"/>
          <w:tab w:val="left" w:pos="1040"/>
        </w:tabs>
        <w:spacing w:line="0" w:lineRule="atLeast"/>
        <w:ind w:left="720" w:hanging="720"/>
        <w:jc w:val="both"/>
        <w:rPr>
          <w:rFonts w:ascii="Times New Roman" w:eastAsia="Times New Roman" w:hAnsi="Times New Roman" w:cs="Times New Roman"/>
          <w:sz w:val="22"/>
          <w:szCs w:val="22"/>
        </w:rPr>
      </w:pPr>
      <w:r w:rsidRPr="00D5109B">
        <w:rPr>
          <w:rFonts w:ascii="Times New Roman" w:eastAsia="Times New Roman" w:hAnsi="Times New Roman" w:cs="Times New Roman"/>
          <w:bCs/>
          <w:sz w:val="22"/>
          <w:szCs w:val="22"/>
        </w:rPr>
        <w:t>31.13.1</w:t>
      </w:r>
      <w:r w:rsidR="002479C9" w:rsidRPr="002479C9">
        <w:rPr>
          <w:rFonts w:ascii="Times New Roman" w:eastAsia="Times New Roman" w:hAnsi="Times New Roman" w:cs="Times New Roman"/>
          <w:bCs/>
          <w:sz w:val="22"/>
          <w:szCs w:val="22"/>
        </w:rPr>
        <w:tab/>
        <w:t>The Authority shall have</w:t>
      </w:r>
      <w:r w:rsidRPr="00D5109B">
        <w:rPr>
          <w:rFonts w:ascii="Times New Roman" w:eastAsia="Times New Roman" w:hAnsi="Times New Roman" w:cs="Times New Roman"/>
          <w:sz w:val="22"/>
          <w:szCs w:val="22"/>
        </w:rPr>
        <w:t xml:space="preserve"> the right to withhold and set-off against any amount </w:t>
      </w:r>
      <w:r w:rsidR="00AA702B" w:rsidRPr="00D5109B">
        <w:rPr>
          <w:rFonts w:ascii="Times New Roman" w:eastAsia="Times New Roman" w:hAnsi="Times New Roman" w:cs="Times New Roman"/>
          <w:sz w:val="22"/>
          <w:szCs w:val="22"/>
        </w:rPr>
        <w:t>it is liable to pay to the Concessionaire</w:t>
      </w:r>
      <w:r w:rsidRPr="00D5109B">
        <w:rPr>
          <w:rFonts w:ascii="Times New Roman" w:eastAsia="Times New Roman" w:hAnsi="Times New Roman" w:cs="Times New Roman"/>
          <w:sz w:val="22"/>
          <w:szCs w:val="22"/>
        </w:rPr>
        <w:t xml:space="preserve"> hereunder</w:t>
      </w:r>
      <w:r w:rsidR="00AA702B" w:rsidRPr="00D5109B">
        <w:rPr>
          <w:rFonts w:ascii="Times New Roman" w:eastAsia="Times New Roman" w:hAnsi="Times New Roman" w:cs="Times New Roman"/>
          <w:sz w:val="22"/>
          <w:szCs w:val="22"/>
        </w:rPr>
        <w:t>,</w:t>
      </w:r>
      <w:r w:rsidRPr="00D5109B">
        <w:rPr>
          <w:rFonts w:ascii="Times New Roman" w:eastAsia="Times New Roman" w:hAnsi="Times New Roman" w:cs="Times New Roman"/>
          <w:sz w:val="22"/>
          <w:szCs w:val="22"/>
        </w:rPr>
        <w:t xml:space="preserve"> the amount of any </w:t>
      </w:r>
      <w:r w:rsidR="00AA702B" w:rsidRPr="00D5109B">
        <w:rPr>
          <w:rFonts w:ascii="Times New Roman" w:eastAsia="Times New Roman" w:hAnsi="Times New Roman" w:cs="Times New Roman"/>
          <w:sz w:val="22"/>
          <w:szCs w:val="22"/>
        </w:rPr>
        <w:t>payment due to</w:t>
      </w:r>
      <w:r w:rsidRPr="00D5109B">
        <w:rPr>
          <w:rFonts w:ascii="Times New Roman" w:eastAsia="Times New Roman" w:hAnsi="Times New Roman" w:cs="Times New Roman"/>
          <w:sz w:val="22"/>
          <w:szCs w:val="22"/>
        </w:rPr>
        <w:t xml:space="preserve"> </w:t>
      </w:r>
      <w:r w:rsidR="00F85B62" w:rsidRPr="00D5109B">
        <w:rPr>
          <w:rFonts w:ascii="Times New Roman" w:eastAsia="Times New Roman" w:hAnsi="Times New Roman" w:cs="Times New Roman"/>
          <w:sz w:val="22"/>
          <w:szCs w:val="22"/>
        </w:rPr>
        <w:t>the Authorit</w:t>
      </w:r>
      <w:r w:rsidR="00AA702B" w:rsidRPr="00D5109B">
        <w:rPr>
          <w:rFonts w:ascii="Times New Roman" w:eastAsia="Times New Roman" w:hAnsi="Times New Roman" w:cs="Times New Roman"/>
          <w:sz w:val="22"/>
          <w:szCs w:val="22"/>
        </w:rPr>
        <w:t>y</w:t>
      </w:r>
      <w:r w:rsidRPr="00D5109B">
        <w:rPr>
          <w:rFonts w:ascii="Times New Roman" w:eastAsia="Times New Roman" w:hAnsi="Times New Roman" w:cs="Times New Roman"/>
          <w:sz w:val="22"/>
          <w:szCs w:val="22"/>
        </w:rPr>
        <w:t xml:space="preserve"> </w:t>
      </w:r>
      <w:r w:rsidR="00F85B62" w:rsidRPr="00D5109B">
        <w:rPr>
          <w:rFonts w:ascii="Times New Roman" w:eastAsia="Times New Roman" w:hAnsi="Times New Roman" w:cs="Times New Roman"/>
          <w:sz w:val="22"/>
          <w:szCs w:val="22"/>
        </w:rPr>
        <w:t xml:space="preserve">from the Concessionaire </w:t>
      </w:r>
      <w:r w:rsidRPr="00D5109B">
        <w:rPr>
          <w:rFonts w:ascii="Times New Roman" w:eastAsia="Times New Roman" w:hAnsi="Times New Roman" w:cs="Times New Roman"/>
          <w:sz w:val="22"/>
          <w:szCs w:val="22"/>
        </w:rPr>
        <w:t>under th</w:t>
      </w:r>
      <w:r w:rsidR="00F85B62" w:rsidRPr="00D5109B">
        <w:rPr>
          <w:rFonts w:ascii="Times New Roman" w:eastAsia="Times New Roman" w:hAnsi="Times New Roman" w:cs="Times New Roman"/>
          <w:sz w:val="22"/>
          <w:szCs w:val="22"/>
        </w:rPr>
        <w:t>is</w:t>
      </w:r>
      <w:r w:rsidRPr="00D5109B">
        <w:rPr>
          <w:rFonts w:ascii="Times New Roman" w:eastAsia="Times New Roman" w:hAnsi="Times New Roman" w:cs="Times New Roman"/>
          <w:sz w:val="22"/>
          <w:szCs w:val="22"/>
        </w:rPr>
        <w:t xml:space="preserve"> Agreement.</w:t>
      </w:r>
    </w:p>
    <w:p w14:paraId="68B80405" w14:textId="77777777" w:rsidR="00E03772" w:rsidRPr="00D5109B" w:rsidRDefault="00E03772" w:rsidP="00807BFD">
      <w:pPr>
        <w:tabs>
          <w:tab w:val="left" w:pos="720"/>
          <w:tab w:val="left" w:pos="1040"/>
        </w:tabs>
        <w:spacing w:line="0" w:lineRule="atLeast"/>
        <w:ind w:left="720" w:hanging="720"/>
        <w:jc w:val="both"/>
        <w:rPr>
          <w:rFonts w:ascii="Times New Roman" w:eastAsia="Times New Roman" w:hAnsi="Times New Roman" w:cs="Times New Roman"/>
          <w:b/>
          <w:sz w:val="22"/>
          <w:szCs w:val="22"/>
        </w:rPr>
      </w:pPr>
    </w:p>
    <w:p w14:paraId="3961D5BA" w14:textId="0DEC0765" w:rsidR="00021F49" w:rsidRPr="00D5109B" w:rsidRDefault="00021F49" w:rsidP="00807BFD">
      <w:pPr>
        <w:tabs>
          <w:tab w:val="left" w:pos="720"/>
          <w:tab w:val="left" w:pos="1040"/>
        </w:tabs>
        <w:spacing w:line="0" w:lineRule="atLeast"/>
        <w:ind w:left="720" w:hanging="720"/>
        <w:jc w:val="both"/>
        <w:rPr>
          <w:rFonts w:ascii="Times New Roman" w:hAnsi="Times New Roman" w:cs="Times New Roman"/>
          <w:smallCaps/>
          <w:sz w:val="22"/>
          <w:szCs w:val="22"/>
          <w:u w:val="single"/>
        </w:rPr>
      </w:pPr>
      <w:r w:rsidRPr="00D5109B">
        <w:rPr>
          <w:rFonts w:ascii="Times New Roman" w:eastAsia="Times New Roman" w:hAnsi="Times New Roman" w:cs="Times New Roman"/>
          <w:b/>
          <w:sz w:val="22"/>
          <w:szCs w:val="22"/>
        </w:rPr>
        <w:t>31.1</w:t>
      </w:r>
      <w:r w:rsidR="00F85B62" w:rsidRPr="00D5109B">
        <w:rPr>
          <w:rFonts w:ascii="Times New Roman" w:eastAsia="Times New Roman" w:hAnsi="Times New Roman" w:cs="Times New Roman"/>
          <w:b/>
          <w:sz w:val="22"/>
          <w:szCs w:val="22"/>
        </w:rPr>
        <w:t>4</w:t>
      </w:r>
      <w:r w:rsidRPr="00D5109B">
        <w:rPr>
          <w:rFonts w:ascii="Times New Roman" w:eastAsia="Times New Roman" w:hAnsi="Times New Roman" w:cs="Times New Roman"/>
          <w:sz w:val="22"/>
          <w:szCs w:val="22"/>
        </w:rPr>
        <w:tab/>
      </w:r>
      <w:r w:rsidRPr="00D5109B">
        <w:rPr>
          <w:rFonts w:ascii="Times New Roman" w:hAnsi="Times New Roman" w:cs="Times New Roman"/>
          <w:b/>
          <w:smallCaps/>
          <w:sz w:val="22"/>
          <w:szCs w:val="22"/>
          <w:u w:val="single"/>
        </w:rPr>
        <w:t>Independence</w:t>
      </w:r>
    </w:p>
    <w:p w14:paraId="7951140A" w14:textId="77777777" w:rsidR="00021F49" w:rsidRPr="00D5109B" w:rsidRDefault="00021F49" w:rsidP="00807BFD">
      <w:pPr>
        <w:tabs>
          <w:tab w:val="left" w:pos="720"/>
          <w:tab w:val="left" w:pos="1040"/>
        </w:tabs>
        <w:spacing w:line="0" w:lineRule="atLeast"/>
        <w:ind w:left="720" w:hanging="720"/>
        <w:jc w:val="both"/>
        <w:rPr>
          <w:rFonts w:ascii="Times New Roman" w:hAnsi="Times New Roman" w:cs="Times New Roman"/>
          <w:bCs/>
          <w:sz w:val="22"/>
          <w:szCs w:val="22"/>
        </w:rPr>
      </w:pPr>
    </w:p>
    <w:p w14:paraId="367AAACF" w14:textId="0175BD82" w:rsidR="00021F49" w:rsidRPr="00D5109B" w:rsidRDefault="00021F49" w:rsidP="00807BFD">
      <w:pPr>
        <w:tabs>
          <w:tab w:val="left" w:pos="720"/>
          <w:tab w:val="left" w:pos="1040"/>
        </w:tabs>
        <w:spacing w:line="0" w:lineRule="atLeast"/>
        <w:ind w:left="720" w:hanging="720"/>
        <w:jc w:val="both"/>
        <w:rPr>
          <w:rFonts w:ascii="Times New Roman" w:hAnsi="Times New Roman" w:cs="Times New Roman"/>
          <w:bCs/>
          <w:sz w:val="22"/>
          <w:szCs w:val="22"/>
        </w:rPr>
      </w:pPr>
      <w:r w:rsidRPr="00D5109B">
        <w:rPr>
          <w:rFonts w:ascii="Times New Roman" w:hAnsi="Times New Roman" w:cs="Times New Roman"/>
          <w:bCs/>
          <w:sz w:val="22"/>
          <w:szCs w:val="22"/>
        </w:rPr>
        <w:t>31.1</w:t>
      </w:r>
      <w:r w:rsidR="00F85B62" w:rsidRPr="00D5109B">
        <w:rPr>
          <w:rFonts w:ascii="Times New Roman" w:hAnsi="Times New Roman" w:cs="Times New Roman"/>
          <w:bCs/>
          <w:sz w:val="22"/>
          <w:szCs w:val="22"/>
        </w:rPr>
        <w:t>4</w:t>
      </w:r>
      <w:r w:rsidRPr="00D5109B">
        <w:rPr>
          <w:rFonts w:ascii="Times New Roman" w:hAnsi="Times New Roman" w:cs="Times New Roman"/>
          <w:bCs/>
          <w:sz w:val="22"/>
          <w:szCs w:val="22"/>
        </w:rPr>
        <w:t>.1</w:t>
      </w:r>
      <w:r w:rsidRPr="00D5109B">
        <w:rPr>
          <w:rFonts w:ascii="Times New Roman" w:hAnsi="Times New Roman" w:cs="Times New Roman"/>
          <w:bCs/>
          <w:sz w:val="22"/>
          <w:szCs w:val="22"/>
        </w:rPr>
        <w:tab/>
        <w:t>In respect of all matters dealing with the Agreement the Independent Engineer and the Independent Auditor shall be independent and shall ensure that it performs all its obligations in accordance with their respective terms of reference and this Agreement.</w:t>
      </w:r>
    </w:p>
    <w:p w14:paraId="1AF7A5B0" w14:textId="77777777" w:rsidR="00021F49" w:rsidRPr="00D5109B" w:rsidRDefault="00021F49" w:rsidP="00807BFD">
      <w:pPr>
        <w:tabs>
          <w:tab w:val="left" w:pos="720"/>
          <w:tab w:val="left" w:pos="1040"/>
        </w:tabs>
        <w:spacing w:line="0" w:lineRule="atLeast"/>
        <w:ind w:left="720" w:hanging="720"/>
        <w:jc w:val="both"/>
        <w:rPr>
          <w:rFonts w:ascii="Times New Roman" w:hAnsi="Times New Roman" w:cs="Times New Roman"/>
          <w:sz w:val="22"/>
          <w:szCs w:val="22"/>
        </w:rPr>
      </w:pPr>
    </w:p>
    <w:p w14:paraId="299C064A" w14:textId="522DFFFC" w:rsidR="00021F49" w:rsidRPr="00D5109B" w:rsidRDefault="00021F49" w:rsidP="00807BFD">
      <w:pPr>
        <w:pStyle w:val="ListBullet"/>
        <w:numPr>
          <w:ilvl w:val="0"/>
          <w:numId w:val="0"/>
        </w:numPr>
        <w:tabs>
          <w:tab w:val="left" w:pos="720"/>
        </w:tabs>
        <w:spacing w:before="0" w:after="0" w:line="240" w:lineRule="auto"/>
        <w:ind w:left="720" w:hanging="720"/>
        <w:jc w:val="both"/>
        <w:rPr>
          <w:b/>
          <w:smallCaps/>
          <w:szCs w:val="22"/>
          <w:u w:val="single"/>
        </w:rPr>
      </w:pPr>
      <w:bookmarkStart w:id="915" w:name="_Hlk526773387"/>
      <w:r w:rsidRPr="00D5109B">
        <w:rPr>
          <w:b/>
          <w:smallCaps/>
          <w:szCs w:val="22"/>
        </w:rPr>
        <w:t>31.1</w:t>
      </w:r>
      <w:r w:rsidR="00F85B62" w:rsidRPr="00D5109B">
        <w:rPr>
          <w:b/>
          <w:smallCaps/>
          <w:szCs w:val="22"/>
        </w:rPr>
        <w:t>5</w:t>
      </w:r>
      <w:r w:rsidRPr="00D5109B">
        <w:rPr>
          <w:b/>
          <w:smallCaps/>
          <w:szCs w:val="22"/>
        </w:rPr>
        <w:tab/>
      </w:r>
      <w:r w:rsidRPr="00D5109B">
        <w:rPr>
          <w:b/>
          <w:smallCaps/>
          <w:szCs w:val="22"/>
          <w:u w:val="single"/>
        </w:rPr>
        <w:t>Further Assurances</w:t>
      </w:r>
      <w:r w:rsidRPr="00D5109B">
        <w:rPr>
          <w:b/>
          <w:smallCaps/>
          <w:szCs w:val="22"/>
        </w:rPr>
        <w:t xml:space="preserve"> </w:t>
      </w:r>
    </w:p>
    <w:p w14:paraId="61AA04F2" w14:textId="77777777" w:rsidR="00021F49" w:rsidRPr="00D5109B" w:rsidRDefault="00021F49" w:rsidP="00807BFD">
      <w:pPr>
        <w:pStyle w:val="ListBullet"/>
        <w:numPr>
          <w:ilvl w:val="0"/>
          <w:numId w:val="0"/>
        </w:numPr>
        <w:tabs>
          <w:tab w:val="left" w:pos="720"/>
        </w:tabs>
        <w:spacing w:before="0" w:after="0" w:line="240" w:lineRule="auto"/>
        <w:ind w:left="720" w:hanging="720"/>
        <w:jc w:val="both"/>
        <w:rPr>
          <w:szCs w:val="22"/>
        </w:rPr>
      </w:pPr>
    </w:p>
    <w:p w14:paraId="528C9D5E" w14:textId="3D8D07C2" w:rsidR="00021F49" w:rsidRPr="00D5109B" w:rsidRDefault="00021F49" w:rsidP="00807BFD">
      <w:pPr>
        <w:pStyle w:val="ListBullet"/>
        <w:numPr>
          <w:ilvl w:val="0"/>
          <w:numId w:val="0"/>
        </w:numPr>
        <w:tabs>
          <w:tab w:val="left" w:pos="720"/>
          <w:tab w:val="left" w:pos="1080"/>
        </w:tabs>
        <w:spacing w:before="0" w:after="0" w:line="240" w:lineRule="auto"/>
        <w:ind w:left="720" w:hanging="720"/>
        <w:jc w:val="both"/>
        <w:rPr>
          <w:rFonts w:eastAsia="Times New Roman"/>
          <w:szCs w:val="22"/>
        </w:rPr>
      </w:pPr>
      <w:r w:rsidRPr="00D5109B">
        <w:rPr>
          <w:szCs w:val="22"/>
        </w:rPr>
        <w:t>31.1</w:t>
      </w:r>
      <w:r w:rsidR="00F85B62" w:rsidRPr="00D5109B">
        <w:rPr>
          <w:szCs w:val="22"/>
        </w:rPr>
        <w:t>5</w:t>
      </w:r>
      <w:r w:rsidRPr="00D5109B">
        <w:rPr>
          <w:szCs w:val="22"/>
        </w:rPr>
        <w:t>.1</w:t>
      </w:r>
      <w:r w:rsidRPr="00D5109B">
        <w:rPr>
          <w:szCs w:val="22"/>
        </w:rPr>
        <w:tab/>
      </w:r>
      <w:r w:rsidRPr="00D5109B">
        <w:rPr>
          <w:rFonts w:eastAsia="Times New Roman"/>
          <w:szCs w:val="22"/>
        </w:rPr>
        <w:t>Each Party shall do and perform, or cause to be done and performed, all such further acts and things, and shall execute and deliver all such other agreements, certificates, instruments and documents, as the other Party may reasonably request in order to carry out the intent and accomplish the purposes of this Agreement.</w:t>
      </w:r>
    </w:p>
    <w:p w14:paraId="777DF6BD" w14:textId="77777777"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rPr>
      </w:pPr>
      <w:bookmarkStart w:id="916" w:name="_Toc164331388"/>
      <w:bookmarkStart w:id="917" w:name="_Toc164331514"/>
      <w:bookmarkStart w:id="918" w:name="_Toc164331728"/>
      <w:bookmarkStart w:id="919" w:name="_Toc164331922"/>
      <w:bookmarkStart w:id="920" w:name="_Toc164332036"/>
      <w:bookmarkStart w:id="921" w:name="_Toc164332856"/>
      <w:bookmarkStart w:id="922" w:name="_Toc164486172"/>
      <w:bookmarkStart w:id="923" w:name="_Toc182534798"/>
      <w:bookmarkStart w:id="924" w:name="_Toc336524051"/>
      <w:bookmarkEnd w:id="915"/>
    </w:p>
    <w:p w14:paraId="366F9776" w14:textId="5BC0016D"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mallCaps/>
          <w:sz w:val="22"/>
          <w:szCs w:val="22"/>
          <w:u w:val="single"/>
        </w:rPr>
      </w:pPr>
      <w:r w:rsidRPr="00D5109B">
        <w:rPr>
          <w:rFonts w:ascii="Times New Roman" w:eastAsia="Times New Roman" w:hAnsi="Times New Roman" w:cs="Times New Roman"/>
          <w:b/>
          <w:sz w:val="22"/>
          <w:szCs w:val="22"/>
        </w:rPr>
        <w:t>31.1</w:t>
      </w:r>
      <w:r w:rsidR="00F85B62" w:rsidRPr="00D5109B">
        <w:rPr>
          <w:rFonts w:ascii="Times New Roman" w:eastAsia="Times New Roman" w:hAnsi="Times New Roman" w:cs="Times New Roman"/>
          <w:b/>
          <w:sz w:val="22"/>
          <w:szCs w:val="22"/>
        </w:rPr>
        <w:t>6</w:t>
      </w:r>
      <w:r w:rsidRPr="00D5109B">
        <w:rPr>
          <w:rFonts w:ascii="Times New Roman" w:eastAsia="Times New Roman" w:hAnsi="Times New Roman" w:cs="Times New Roman"/>
          <w:b/>
          <w:sz w:val="22"/>
          <w:szCs w:val="22"/>
        </w:rPr>
        <w:t xml:space="preserve"> </w:t>
      </w:r>
      <w:r w:rsidRPr="00D5109B">
        <w:rPr>
          <w:rFonts w:ascii="Times New Roman" w:eastAsia="Times New Roman" w:hAnsi="Times New Roman" w:cs="Times New Roman"/>
          <w:b/>
          <w:sz w:val="22"/>
          <w:szCs w:val="22"/>
        </w:rPr>
        <w:tab/>
      </w:r>
      <w:r w:rsidRPr="00D5109B">
        <w:rPr>
          <w:rFonts w:ascii="Times New Roman" w:eastAsia="Times New Roman" w:hAnsi="Times New Roman" w:cs="Times New Roman"/>
          <w:b/>
          <w:smallCaps/>
          <w:sz w:val="22"/>
          <w:szCs w:val="22"/>
          <w:u w:val="single"/>
        </w:rPr>
        <w:t>Successors And Assigns</w:t>
      </w:r>
    </w:p>
    <w:p w14:paraId="5AC77802" w14:textId="77777777" w:rsidR="003570B3" w:rsidRPr="00D5109B" w:rsidRDefault="003570B3"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p>
    <w:bookmarkEnd w:id="916"/>
    <w:bookmarkEnd w:id="917"/>
    <w:bookmarkEnd w:id="918"/>
    <w:bookmarkEnd w:id="919"/>
    <w:bookmarkEnd w:id="920"/>
    <w:bookmarkEnd w:id="921"/>
    <w:bookmarkEnd w:id="922"/>
    <w:bookmarkEnd w:id="923"/>
    <w:bookmarkEnd w:id="924"/>
    <w:p w14:paraId="72126BCC" w14:textId="5562DD03" w:rsidR="00021F49" w:rsidRPr="00D5109B" w:rsidRDefault="00021F49" w:rsidP="00807BFD">
      <w:pPr>
        <w:pStyle w:val="BodyTextIndent2"/>
        <w:tabs>
          <w:tab w:val="left" w:pos="720"/>
        </w:tabs>
        <w:spacing w:before="120" w:after="240" w:line="269" w:lineRule="auto"/>
        <w:ind w:left="720" w:hanging="720"/>
        <w:jc w:val="both"/>
        <w:rPr>
          <w:rFonts w:ascii="Times New Roman" w:hAnsi="Times New Roman"/>
          <w:b/>
          <w:sz w:val="22"/>
          <w:szCs w:val="22"/>
        </w:rPr>
      </w:pPr>
      <w:r w:rsidRPr="00D5109B">
        <w:rPr>
          <w:rFonts w:ascii="Times New Roman" w:hAnsi="Times New Roman"/>
          <w:sz w:val="22"/>
          <w:szCs w:val="22"/>
        </w:rPr>
        <w:t>31.1</w:t>
      </w:r>
      <w:r w:rsidR="00F85B62" w:rsidRPr="00D5109B">
        <w:rPr>
          <w:rFonts w:ascii="Times New Roman" w:hAnsi="Times New Roman"/>
          <w:sz w:val="22"/>
          <w:szCs w:val="22"/>
        </w:rPr>
        <w:t>6</w:t>
      </w:r>
      <w:r w:rsidRPr="00D5109B">
        <w:rPr>
          <w:rFonts w:ascii="Times New Roman" w:hAnsi="Times New Roman"/>
          <w:sz w:val="22"/>
          <w:szCs w:val="22"/>
        </w:rPr>
        <w:t>.1 This Agreement shall be binding upon and inure to the benefit of and be enforceable by the respective successors, permitted assigns and transferees of the Parties hereto.</w:t>
      </w:r>
    </w:p>
    <w:p w14:paraId="7CD52BC6" w14:textId="52B9A145" w:rsidR="00021F49" w:rsidRPr="00D5109B" w:rsidRDefault="00021F49" w:rsidP="00807BFD">
      <w:pPr>
        <w:tabs>
          <w:tab w:val="left" w:pos="720"/>
          <w:tab w:val="left" w:pos="1040"/>
        </w:tabs>
        <w:spacing w:line="0" w:lineRule="atLeast"/>
        <w:ind w:left="720" w:hanging="720"/>
        <w:rPr>
          <w:rFonts w:ascii="Times New Roman" w:eastAsia="Times New Roman" w:hAnsi="Times New Roman" w:cs="Times New Roman"/>
          <w:b/>
          <w:sz w:val="22"/>
          <w:szCs w:val="22"/>
          <w:u w:val="single"/>
        </w:rPr>
      </w:pPr>
      <w:r w:rsidRPr="00D5109B">
        <w:rPr>
          <w:rFonts w:ascii="Times New Roman" w:eastAsia="Times New Roman" w:hAnsi="Times New Roman" w:cs="Times New Roman"/>
          <w:b/>
          <w:sz w:val="22"/>
          <w:szCs w:val="22"/>
        </w:rPr>
        <w:t>31.1</w:t>
      </w:r>
      <w:r w:rsidR="00F85B62" w:rsidRPr="00D5109B">
        <w:rPr>
          <w:rFonts w:ascii="Times New Roman" w:eastAsia="Times New Roman" w:hAnsi="Times New Roman" w:cs="Times New Roman"/>
          <w:b/>
          <w:sz w:val="22"/>
          <w:szCs w:val="22"/>
        </w:rPr>
        <w:t>7</w:t>
      </w:r>
      <w:r w:rsidRPr="00D5109B">
        <w:rPr>
          <w:rFonts w:ascii="Times New Roman" w:eastAsia="Times New Roman" w:hAnsi="Times New Roman" w:cs="Times New Roman"/>
          <w:sz w:val="22"/>
          <w:szCs w:val="22"/>
        </w:rPr>
        <w:tab/>
      </w:r>
      <w:r w:rsidRPr="00D5109B">
        <w:rPr>
          <w:rFonts w:ascii="Times New Roman" w:eastAsia="Times New Roman" w:hAnsi="Times New Roman" w:cs="Times New Roman"/>
          <w:b/>
          <w:smallCaps/>
          <w:sz w:val="22"/>
          <w:szCs w:val="22"/>
          <w:u w:val="single"/>
        </w:rPr>
        <w:t>Counterparts</w:t>
      </w:r>
    </w:p>
    <w:p w14:paraId="18FD3841" w14:textId="77777777" w:rsidR="00021F49" w:rsidRPr="00D5109B" w:rsidRDefault="00021F49" w:rsidP="00807BFD">
      <w:pPr>
        <w:tabs>
          <w:tab w:val="left" w:pos="720"/>
        </w:tabs>
        <w:spacing w:line="325" w:lineRule="exact"/>
        <w:ind w:left="720" w:hanging="720"/>
        <w:rPr>
          <w:rFonts w:ascii="Times New Roman" w:eastAsia="Times New Roman" w:hAnsi="Times New Roman" w:cs="Times New Roman"/>
          <w:sz w:val="22"/>
          <w:szCs w:val="22"/>
        </w:rPr>
      </w:pPr>
    </w:p>
    <w:p w14:paraId="7105CC1C" w14:textId="04CB12C4" w:rsidR="00C92501" w:rsidRPr="00D5109B" w:rsidRDefault="00021F49" w:rsidP="00807BFD">
      <w:pPr>
        <w:tabs>
          <w:tab w:val="left" w:pos="720"/>
        </w:tabs>
        <w:spacing w:line="257" w:lineRule="auto"/>
        <w:ind w:left="720" w:right="20" w:hanging="720"/>
        <w:jc w:val="both"/>
        <w:rPr>
          <w:rFonts w:ascii="Times New Roman" w:hAnsi="Times New Roman" w:cs="Times New Roman"/>
          <w:sz w:val="22"/>
          <w:szCs w:val="22"/>
        </w:rPr>
      </w:pPr>
      <w:r w:rsidRPr="00D5109B">
        <w:rPr>
          <w:rFonts w:ascii="Times New Roman" w:eastAsia="Times New Roman" w:hAnsi="Times New Roman" w:cs="Times New Roman"/>
          <w:sz w:val="22"/>
          <w:szCs w:val="22"/>
        </w:rPr>
        <w:t>31.1</w:t>
      </w:r>
      <w:r w:rsidR="00F85B62" w:rsidRPr="00D5109B">
        <w:rPr>
          <w:rFonts w:ascii="Times New Roman" w:eastAsia="Times New Roman" w:hAnsi="Times New Roman" w:cs="Times New Roman"/>
          <w:sz w:val="22"/>
          <w:szCs w:val="22"/>
        </w:rPr>
        <w:t>7</w:t>
      </w:r>
      <w:r w:rsidRPr="00D5109B">
        <w:rPr>
          <w:rFonts w:ascii="Times New Roman" w:eastAsia="Times New Roman" w:hAnsi="Times New Roman" w:cs="Times New Roman"/>
          <w:sz w:val="22"/>
          <w:szCs w:val="22"/>
        </w:rPr>
        <w:t xml:space="preserve">.1 </w:t>
      </w:r>
      <w:r w:rsidRPr="00D5109B">
        <w:rPr>
          <w:rFonts w:ascii="Times New Roman" w:hAnsi="Times New Roman" w:cs="Times New Roman"/>
          <w:sz w:val="22"/>
          <w:szCs w:val="22"/>
        </w:rPr>
        <w:t>This Agreement may be executed in any number of counterparts, each of which when executed and delivered shall constitute an original of this Agreement, and all the counterparts shall together constitute the one agreement.</w:t>
      </w:r>
    </w:p>
    <w:p w14:paraId="34CECAD1" w14:textId="5ABD7EAD" w:rsidR="007920CF" w:rsidRPr="00D5109B" w:rsidRDefault="007920CF" w:rsidP="00807BFD">
      <w:pPr>
        <w:tabs>
          <w:tab w:val="left" w:pos="720"/>
        </w:tabs>
        <w:spacing w:line="257" w:lineRule="auto"/>
        <w:ind w:left="720" w:right="20" w:hanging="720"/>
        <w:jc w:val="both"/>
        <w:rPr>
          <w:rFonts w:ascii="Times New Roman" w:hAnsi="Times New Roman" w:cs="Times New Roman"/>
          <w:sz w:val="22"/>
          <w:szCs w:val="22"/>
        </w:rPr>
      </w:pPr>
    </w:p>
    <w:p w14:paraId="32B1965B" w14:textId="77777777" w:rsidR="007920CF" w:rsidRPr="00D5109B" w:rsidRDefault="007920CF">
      <w:pPr>
        <w:rPr>
          <w:rFonts w:ascii="Times New Roman" w:hAnsi="Times New Roman" w:cs="Times New Roman"/>
          <w:sz w:val="22"/>
          <w:szCs w:val="22"/>
        </w:rPr>
      </w:pPr>
      <w:r w:rsidRPr="00D5109B">
        <w:rPr>
          <w:rFonts w:ascii="Times New Roman" w:hAnsi="Times New Roman" w:cs="Times New Roman"/>
          <w:sz w:val="22"/>
          <w:szCs w:val="22"/>
        </w:rPr>
        <w:br w:type="page"/>
      </w:r>
    </w:p>
    <w:p w14:paraId="427455B6" w14:textId="77777777" w:rsidR="007920CF" w:rsidRPr="00D5109B" w:rsidRDefault="007920CF" w:rsidP="007920CF">
      <w:pPr>
        <w:pStyle w:val="BodyText"/>
        <w:pBdr>
          <w:bottom w:val="single" w:sz="4" w:space="1" w:color="auto"/>
        </w:pBdr>
        <w:jc w:val="center"/>
        <w:rPr>
          <w:b/>
          <w:smallCaps/>
          <w:sz w:val="22"/>
          <w:szCs w:val="22"/>
        </w:rPr>
      </w:pPr>
      <w:r w:rsidRPr="00D5109B">
        <w:rPr>
          <w:b/>
          <w:smallCaps/>
          <w:sz w:val="22"/>
          <w:szCs w:val="22"/>
        </w:rPr>
        <w:t>Signature Page</w:t>
      </w:r>
    </w:p>
    <w:tbl>
      <w:tblPr>
        <w:tblW w:w="9297" w:type="dxa"/>
        <w:tblLayout w:type="fixed"/>
        <w:tblLook w:val="0000" w:firstRow="0" w:lastRow="0" w:firstColumn="0" w:lastColumn="0" w:noHBand="0" w:noVBand="0"/>
      </w:tblPr>
      <w:tblGrid>
        <w:gridCol w:w="3793"/>
        <w:gridCol w:w="2403"/>
        <w:gridCol w:w="3101"/>
      </w:tblGrid>
      <w:tr w:rsidR="007920CF" w:rsidRPr="00D5109B" w14:paraId="5EC04798" w14:textId="77777777" w:rsidTr="002E5B9D">
        <w:trPr>
          <w:cantSplit/>
        </w:trPr>
        <w:tc>
          <w:tcPr>
            <w:tcW w:w="3793" w:type="dxa"/>
          </w:tcPr>
          <w:p w14:paraId="43141F21" w14:textId="56513B92" w:rsidR="007920CF" w:rsidRPr="00D5109B" w:rsidRDefault="007920CF" w:rsidP="007920CF">
            <w:pPr>
              <w:jc w:val="both"/>
              <w:rPr>
                <w:rFonts w:ascii="Times New Roman" w:hAnsi="Times New Roman" w:cs="Times New Roman"/>
                <w:b/>
                <w:smallCaps/>
                <w:sz w:val="22"/>
                <w:szCs w:val="22"/>
              </w:rPr>
            </w:pPr>
            <w:r w:rsidRPr="00D5109B">
              <w:rPr>
                <w:rFonts w:ascii="Times New Roman" w:hAnsi="Times New Roman" w:cs="Times New Roman"/>
                <w:sz w:val="22"/>
                <w:szCs w:val="22"/>
              </w:rPr>
              <w:t>For and on behalf of</w:t>
            </w:r>
            <w:r w:rsidRPr="00D5109B">
              <w:rPr>
                <w:rFonts w:ascii="Times New Roman" w:hAnsi="Times New Roman" w:cs="Times New Roman"/>
                <w:b/>
                <w:smallCaps/>
                <w:sz w:val="22"/>
                <w:szCs w:val="22"/>
              </w:rPr>
              <w:t xml:space="preserve"> </w:t>
            </w:r>
            <w:r w:rsidRPr="00D5109B">
              <w:rPr>
                <w:rFonts w:ascii="Times New Roman" w:hAnsi="Times New Roman" w:cs="Times New Roman"/>
                <w:b/>
                <w:bCs/>
                <w:smallCaps/>
                <w:sz w:val="22"/>
                <w:szCs w:val="22"/>
              </w:rPr>
              <w:t xml:space="preserve">[Authority] </w:t>
            </w:r>
            <w:r w:rsidRPr="00D5109B">
              <w:rPr>
                <w:rFonts w:ascii="Times New Roman" w:hAnsi="Times New Roman" w:cs="Times New Roman"/>
                <w:spacing w:val="-2"/>
                <w:sz w:val="22"/>
                <w:szCs w:val="22"/>
                <w:lang w:val="en-GB"/>
              </w:rPr>
              <w:t>through its authorised signatory</w:t>
            </w:r>
            <w:r w:rsidRPr="00D5109B">
              <w:rPr>
                <w:rFonts w:ascii="Times New Roman" w:hAnsi="Times New Roman" w:cs="Times New Roman"/>
                <w:b/>
                <w:sz w:val="22"/>
                <w:szCs w:val="22"/>
                <w:lang w:val="en-GB"/>
              </w:rPr>
              <w:t xml:space="preserve"> </w:t>
            </w:r>
          </w:p>
          <w:p w14:paraId="75FB041C" w14:textId="77777777" w:rsidR="007920CF" w:rsidRPr="00D5109B" w:rsidRDefault="007920CF" w:rsidP="002E5B9D">
            <w:pPr>
              <w:rPr>
                <w:rFonts w:ascii="Times New Roman" w:hAnsi="Times New Roman" w:cs="Times New Roman"/>
                <w:sz w:val="22"/>
                <w:szCs w:val="22"/>
                <w:lang w:val="en-GB"/>
              </w:rPr>
            </w:pPr>
          </w:p>
          <w:p w14:paraId="39D99F2F" w14:textId="77777777" w:rsidR="007920CF" w:rsidRPr="00D5109B" w:rsidRDefault="007920CF" w:rsidP="002E5B9D">
            <w:pPr>
              <w:rPr>
                <w:rFonts w:ascii="Times New Roman" w:hAnsi="Times New Roman" w:cs="Times New Roman"/>
                <w:sz w:val="22"/>
                <w:szCs w:val="22"/>
                <w:lang w:val="en-GB"/>
              </w:rPr>
            </w:pPr>
            <w:r w:rsidRPr="00D5109B">
              <w:rPr>
                <w:rFonts w:ascii="Times New Roman" w:hAnsi="Times New Roman" w:cs="Times New Roman"/>
                <w:sz w:val="22"/>
                <w:szCs w:val="22"/>
                <w:lang w:val="en-GB"/>
              </w:rPr>
              <w:t>Name:</w:t>
            </w:r>
            <w:r w:rsidRPr="00D5109B">
              <w:rPr>
                <w:rFonts w:ascii="Times New Roman" w:hAnsi="Times New Roman" w:cs="Times New Roman"/>
                <w:sz w:val="22"/>
                <w:szCs w:val="22"/>
                <w:lang w:val="en-GB"/>
              </w:rPr>
              <w:tab/>
            </w:r>
            <w:r w:rsidRPr="00D5109B">
              <w:rPr>
                <w:rFonts w:ascii="Times New Roman" w:hAnsi="Times New Roman" w:cs="Times New Roman"/>
                <w:sz w:val="22"/>
                <w:szCs w:val="22"/>
                <w:lang w:val="en-GB"/>
              </w:rPr>
              <w:tab/>
            </w:r>
          </w:p>
          <w:p w14:paraId="6CBC8F09" w14:textId="77777777" w:rsidR="007920CF" w:rsidRPr="00D5109B" w:rsidRDefault="007920CF" w:rsidP="002E5B9D">
            <w:pPr>
              <w:rPr>
                <w:rFonts w:ascii="Times New Roman" w:hAnsi="Times New Roman" w:cs="Times New Roman"/>
                <w:sz w:val="22"/>
                <w:szCs w:val="22"/>
                <w:lang w:val="en-GB"/>
              </w:rPr>
            </w:pPr>
            <w:r w:rsidRPr="00D5109B">
              <w:rPr>
                <w:rFonts w:ascii="Times New Roman" w:hAnsi="Times New Roman" w:cs="Times New Roman"/>
                <w:sz w:val="22"/>
                <w:szCs w:val="22"/>
                <w:lang w:val="en-GB"/>
              </w:rPr>
              <w:t>Designation:</w:t>
            </w:r>
            <w:r w:rsidRPr="00D5109B">
              <w:rPr>
                <w:rFonts w:ascii="Times New Roman" w:hAnsi="Times New Roman" w:cs="Times New Roman"/>
                <w:sz w:val="22"/>
                <w:szCs w:val="22"/>
                <w:lang w:val="en-GB"/>
              </w:rPr>
              <w:tab/>
            </w:r>
          </w:p>
          <w:p w14:paraId="18C8389E"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CNIC/Passport No:</w:t>
            </w:r>
          </w:p>
          <w:p w14:paraId="5430D20D" w14:textId="77777777" w:rsidR="007920CF" w:rsidRPr="00D5109B" w:rsidRDefault="007920CF" w:rsidP="002E5B9D">
            <w:pPr>
              <w:rPr>
                <w:rFonts w:ascii="Times New Roman" w:hAnsi="Times New Roman" w:cs="Times New Roman"/>
                <w:b/>
                <w:bCs/>
                <w:kern w:val="20"/>
                <w:sz w:val="22"/>
                <w:szCs w:val="22"/>
                <w:lang w:val="en-GB"/>
              </w:rPr>
            </w:pPr>
          </w:p>
          <w:p w14:paraId="6FF70F97"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in the presence of:</w:t>
            </w:r>
          </w:p>
          <w:p w14:paraId="741E1002" w14:textId="77777777" w:rsidR="007920CF" w:rsidRPr="00D5109B" w:rsidRDefault="007920CF" w:rsidP="002E5B9D">
            <w:pPr>
              <w:rPr>
                <w:rFonts w:ascii="Times New Roman" w:hAnsi="Times New Roman" w:cs="Times New Roman"/>
                <w:smallCaps/>
                <w:kern w:val="20"/>
                <w:sz w:val="22"/>
                <w:szCs w:val="22"/>
                <w:lang w:val="en-GB"/>
              </w:rPr>
            </w:pPr>
            <w:r w:rsidRPr="00D5109B">
              <w:rPr>
                <w:rFonts w:ascii="Times New Roman" w:hAnsi="Times New Roman" w:cs="Times New Roman"/>
                <w:kern w:val="20"/>
                <w:sz w:val="22"/>
                <w:szCs w:val="22"/>
                <w:lang w:val="en-GB"/>
              </w:rPr>
              <w:t xml:space="preserve">signature of </w:t>
            </w:r>
            <w:r w:rsidRPr="00D5109B">
              <w:rPr>
                <w:rFonts w:ascii="Times New Roman" w:hAnsi="Times New Roman" w:cs="Times New Roman"/>
                <w:b/>
                <w:smallCaps/>
                <w:kern w:val="20"/>
                <w:sz w:val="22"/>
                <w:szCs w:val="22"/>
                <w:lang w:val="en-GB"/>
              </w:rPr>
              <w:t>Witnesses</w:t>
            </w:r>
          </w:p>
          <w:p w14:paraId="40591C2E" w14:textId="77777777" w:rsidR="007920CF" w:rsidRPr="00D5109B" w:rsidRDefault="007920CF" w:rsidP="002E5B9D">
            <w:pPr>
              <w:rPr>
                <w:rFonts w:ascii="Times New Roman" w:hAnsi="Times New Roman" w:cs="Times New Roman"/>
                <w:kern w:val="20"/>
                <w:sz w:val="22"/>
                <w:szCs w:val="22"/>
                <w:lang w:val="en-GB"/>
              </w:rPr>
            </w:pPr>
          </w:p>
          <w:p w14:paraId="359AE980"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 xml:space="preserve">1- </w:t>
            </w:r>
            <w:r w:rsidRPr="00D5109B">
              <w:rPr>
                <w:rFonts w:ascii="Times New Roman" w:hAnsi="Times New Roman" w:cs="Times New Roman"/>
                <w:kern w:val="20"/>
                <w:sz w:val="22"/>
                <w:szCs w:val="22"/>
                <w:lang w:val="en-GB"/>
              </w:rPr>
              <w:tab/>
              <w:t>Name:</w:t>
            </w:r>
          </w:p>
          <w:p w14:paraId="12FCB6B5"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ab/>
              <w:t>Address:</w:t>
            </w:r>
          </w:p>
          <w:p w14:paraId="03FA041E"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ab/>
              <w:t xml:space="preserve">CNIC/Passport No: </w:t>
            </w:r>
          </w:p>
          <w:p w14:paraId="297C9584" w14:textId="77777777" w:rsidR="007920CF" w:rsidRPr="00D5109B" w:rsidRDefault="007920CF" w:rsidP="002E5B9D">
            <w:pPr>
              <w:rPr>
                <w:rFonts w:ascii="Times New Roman" w:hAnsi="Times New Roman" w:cs="Times New Roman"/>
                <w:kern w:val="20"/>
                <w:sz w:val="22"/>
                <w:szCs w:val="22"/>
                <w:lang w:val="en-GB"/>
              </w:rPr>
            </w:pPr>
          </w:p>
          <w:p w14:paraId="2B80BFA6"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2-</w:t>
            </w:r>
            <w:r w:rsidRPr="00D5109B">
              <w:rPr>
                <w:rFonts w:ascii="Times New Roman" w:hAnsi="Times New Roman" w:cs="Times New Roman"/>
                <w:kern w:val="20"/>
                <w:sz w:val="22"/>
                <w:szCs w:val="22"/>
                <w:lang w:val="en-GB"/>
              </w:rPr>
              <w:tab/>
              <w:t>Name:</w:t>
            </w:r>
          </w:p>
          <w:p w14:paraId="0544FCDB"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ab/>
              <w:t>Address</w:t>
            </w:r>
          </w:p>
          <w:p w14:paraId="42A4FDDA" w14:textId="77777777" w:rsidR="007920CF" w:rsidRPr="00D5109B" w:rsidRDefault="007920CF" w:rsidP="002E5B9D">
            <w:pPr>
              <w:ind w:left="720"/>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 xml:space="preserve">CNIC/Passport No: </w:t>
            </w:r>
          </w:p>
        </w:tc>
        <w:tc>
          <w:tcPr>
            <w:tcW w:w="2403" w:type="dxa"/>
          </w:tcPr>
          <w:p w14:paraId="4EAB790C"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noProof/>
                <w:sz w:val="22"/>
                <w:szCs w:val="22"/>
              </w:rPr>
              <mc:AlternateContent>
                <mc:Choice Requires="wps">
                  <w:drawing>
                    <wp:anchor distT="0" distB="0" distL="114300" distR="114300" simplePos="0" relativeHeight="251671040" behindDoc="0" locked="0" layoutInCell="1" allowOverlap="1" wp14:anchorId="2DBF63F2" wp14:editId="2269F429">
                      <wp:simplePos x="0" y="0"/>
                      <wp:positionH relativeFrom="column">
                        <wp:posOffset>106045</wp:posOffset>
                      </wp:positionH>
                      <wp:positionV relativeFrom="paragraph">
                        <wp:posOffset>77470</wp:posOffset>
                      </wp:positionV>
                      <wp:extent cx="107950" cy="575945"/>
                      <wp:effectExtent l="0" t="0" r="25400" b="1460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75945"/>
                              </a:xfrm>
                              <a:prstGeom prst="rightBrace">
                                <a:avLst>
                                  <a:gd name="adj1" fmla="val 44461"/>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3D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8.35pt;margin-top:6.1pt;width:8.5pt;height:4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" strokeweight="2pt"/>
                  </w:pict>
                </mc:Fallback>
              </mc:AlternateContent>
            </w:r>
          </w:p>
        </w:tc>
        <w:tc>
          <w:tcPr>
            <w:tcW w:w="3101" w:type="dxa"/>
          </w:tcPr>
          <w:p w14:paraId="234FADEF" w14:textId="77777777" w:rsidR="007920CF" w:rsidRPr="00D5109B" w:rsidRDefault="007920CF" w:rsidP="002E5B9D">
            <w:pPr>
              <w:rPr>
                <w:rFonts w:ascii="Times New Roman" w:hAnsi="Times New Roman" w:cs="Times New Roman"/>
                <w:smallCaps/>
                <w:kern w:val="20"/>
                <w:sz w:val="22"/>
                <w:szCs w:val="22"/>
                <w:lang w:val="en-GB"/>
              </w:rPr>
            </w:pPr>
            <w:r w:rsidRPr="00D5109B">
              <w:rPr>
                <w:rFonts w:ascii="Times New Roman" w:hAnsi="Times New Roman" w:cs="Times New Roman"/>
                <w:smallCaps/>
                <w:kern w:val="20"/>
                <w:sz w:val="22"/>
                <w:szCs w:val="22"/>
                <w:lang w:val="en-GB"/>
              </w:rPr>
              <w:t>signature</w:t>
            </w:r>
          </w:p>
          <w:p w14:paraId="42D064DE" w14:textId="77777777" w:rsidR="007920CF" w:rsidRPr="00D5109B" w:rsidRDefault="007920CF" w:rsidP="002E5B9D">
            <w:pPr>
              <w:rPr>
                <w:rFonts w:ascii="Times New Roman" w:hAnsi="Times New Roman" w:cs="Times New Roman"/>
                <w:kern w:val="20"/>
                <w:sz w:val="22"/>
                <w:szCs w:val="22"/>
                <w:lang w:val="en-GB"/>
              </w:rPr>
            </w:pPr>
          </w:p>
          <w:p w14:paraId="4FBA7795" w14:textId="77777777" w:rsidR="007920CF" w:rsidRPr="00D5109B" w:rsidRDefault="007920CF" w:rsidP="002E5B9D">
            <w:pPr>
              <w:rPr>
                <w:rFonts w:ascii="Times New Roman" w:hAnsi="Times New Roman" w:cs="Times New Roman"/>
                <w:kern w:val="20"/>
                <w:sz w:val="22"/>
                <w:szCs w:val="22"/>
                <w:lang w:val="en-GB"/>
              </w:rPr>
            </w:pPr>
          </w:p>
          <w:p w14:paraId="3F8A6E4A" w14:textId="77777777" w:rsidR="007920CF" w:rsidRPr="00D5109B" w:rsidRDefault="007920CF" w:rsidP="002E5B9D">
            <w:pPr>
              <w:rPr>
                <w:rFonts w:ascii="Times New Roman" w:hAnsi="Times New Roman" w:cs="Times New Roman"/>
                <w:kern w:val="20"/>
                <w:sz w:val="22"/>
                <w:szCs w:val="22"/>
                <w:lang w:val="en-GB"/>
              </w:rPr>
            </w:pPr>
          </w:p>
          <w:p w14:paraId="3CB5DA95" w14:textId="77777777" w:rsidR="007920CF" w:rsidRPr="00D5109B" w:rsidRDefault="007920CF" w:rsidP="002E5B9D">
            <w:pPr>
              <w:rPr>
                <w:rFonts w:ascii="Times New Roman" w:hAnsi="Times New Roman" w:cs="Times New Roman"/>
                <w:kern w:val="20"/>
                <w:sz w:val="22"/>
                <w:szCs w:val="22"/>
                <w:lang w:val="en-GB"/>
              </w:rPr>
            </w:pPr>
          </w:p>
          <w:p w14:paraId="278F6DD5" w14:textId="77777777" w:rsidR="007920CF" w:rsidRPr="00D5109B" w:rsidRDefault="007920CF" w:rsidP="002E5B9D">
            <w:pPr>
              <w:rPr>
                <w:rFonts w:ascii="Times New Roman" w:hAnsi="Times New Roman" w:cs="Times New Roman"/>
                <w:kern w:val="20"/>
                <w:sz w:val="22"/>
                <w:szCs w:val="22"/>
                <w:lang w:val="en-GB"/>
              </w:rPr>
            </w:pPr>
          </w:p>
          <w:p w14:paraId="447546D7"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w:t>
            </w:r>
          </w:p>
          <w:p w14:paraId="622B845D" w14:textId="77777777" w:rsidR="007920CF" w:rsidRPr="00D5109B" w:rsidRDefault="007920CF" w:rsidP="002E5B9D">
            <w:pPr>
              <w:rPr>
                <w:rFonts w:ascii="Times New Roman" w:hAnsi="Times New Roman" w:cs="Times New Roman"/>
                <w:kern w:val="20"/>
                <w:sz w:val="22"/>
                <w:szCs w:val="22"/>
                <w:lang w:val="en-GB"/>
              </w:rPr>
            </w:pPr>
          </w:p>
          <w:p w14:paraId="3A81D0F5" w14:textId="77777777" w:rsidR="007920CF" w:rsidRPr="00D5109B" w:rsidRDefault="007920CF" w:rsidP="002E5B9D">
            <w:pPr>
              <w:rPr>
                <w:rFonts w:ascii="Times New Roman" w:hAnsi="Times New Roman" w:cs="Times New Roman"/>
                <w:kern w:val="20"/>
                <w:sz w:val="22"/>
                <w:szCs w:val="22"/>
                <w:lang w:val="en-GB"/>
              </w:rPr>
            </w:pPr>
          </w:p>
          <w:p w14:paraId="213A136F" w14:textId="77777777" w:rsidR="007920CF" w:rsidRPr="00D5109B" w:rsidRDefault="007920CF" w:rsidP="002E5B9D">
            <w:pPr>
              <w:rPr>
                <w:rFonts w:ascii="Times New Roman" w:hAnsi="Times New Roman" w:cs="Times New Roman"/>
                <w:smallCaps/>
                <w:kern w:val="20"/>
                <w:sz w:val="22"/>
                <w:szCs w:val="22"/>
                <w:lang w:val="en-GB"/>
              </w:rPr>
            </w:pPr>
          </w:p>
          <w:p w14:paraId="4C08474A" w14:textId="77777777" w:rsidR="007920CF" w:rsidRPr="00D5109B" w:rsidRDefault="007920CF" w:rsidP="002E5B9D">
            <w:pPr>
              <w:rPr>
                <w:rFonts w:ascii="Times New Roman" w:hAnsi="Times New Roman" w:cs="Times New Roman"/>
                <w:smallCaps/>
                <w:kern w:val="20"/>
                <w:sz w:val="22"/>
                <w:szCs w:val="22"/>
                <w:lang w:val="en-GB"/>
              </w:rPr>
            </w:pPr>
          </w:p>
          <w:p w14:paraId="74A3C409" w14:textId="77777777" w:rsidR="007920CF" w:rsidRPr="00D5109B" w:rsidRDefault="007920CF" w:rsidP="002E5B9D">
            <w:pPr>
              <w:rPr>
                <w:rFonts w:ascii="Times New Roman" w:hAnsi="Times New Roman" w:cs="Times New Roman"/>
                <w:smallCaps/>
                <w:kern w:val="20"/>
                <w:sz w:val="22"/>
                <w:szCs w:val="22"/>
                <w:lang w:val="en-GB"/>
              </w:rPr>
            </w:pPr>
          </w:p>
          <w:p w14:paraId="49A48B86" w14:textId="77777777" w:rsidR="007920CF" w:rsidRPr="00D5109B" w:rsidRDefault="007920CF" w:rsidP="002E5B9D">
            <w:pPr>
              <w:rPr>
                <w:rFonts w:ascii="Times New Roman" w:hAnsi="Times New Roman" w:cs="Times New Roman"/>
                <w:smallCaps/>
                <w:kern w:val="20"/>
                <w:sz w:val="22"/>
                <w:szCs w:val="22"/>
                <w:lang w:val="en-GB"/>
              </w:rPr>
            </w:pPr>
            <w:r w:rsidRPr="00D5109B">
              <w:rPr>
                <w:rFonts w:ascii="Times New Roman" w:hAnsi="Times New Roman" w:cs="Times New Roman"/>
                <w:smallCaps/>
                <w:kern w:val="20"/>
                <w:sz w:val="22"/>
                <w:szCs w:val="22"/>
                <w:lang w:val="en-GB"/>
              </w:rPr>
              <w:t>signature</w:t>
            </w:r>
          </w:p>
          <w:p w14:paraId="48897011" w14:textId="77777777" w:rsidR="007920CF" w:rsidRPr="00D5109B" w:rsidRDefault="007920CF" w:rsidP="002E5B9D">
            <w:pPr>
              <w:rPr>
                <w:rFonts w:ascii="Times New Roman" w:hAnsi="Times New Roman" w:cs="Times New Roman"/>
                <w:kern w:val="20"/>
                <w:sz w:val="22"/>
                <w:szCs w:val="22"/>
                <w:lang w:val="en-GB"/>
              </w:rPr>
            </w:pPr>
          </w:p>
          <w:p w14:paraId="5B9D1497" w14:textId="77777777" w:rsidR="007920CF" w:rsidRPr="00D5109B" w:rsidRDefault="007920CF" w:rsidP="002E5B9D">
            <w:pPr>
              <w:rPr>
                <w:rFonts w:ascii="Times New Roman" w:hAnsi="Times New Roman" w:cs="Times New Roman"/>
                <w:kern w:val="20"/>
                <w:sz w:val="22"/>
                <w:szCs w:val="22"/>
                <w:lang w:val="en-GB"/>
              </w:rPr>
            </w:pPr>
          </w:p>
          <w:p w14:paraId="342BCB95" w14:textId="77777777" w:rsidR="007920CF" w:rsidRPr="00D5109B" w:rsidRDefault="007920CF" w:rsidP="002E5B9D">
            <w:pPr>
              <w:rPr>
                <w:rFonts w:ascii="Times New Roman" w:hAnsi="Times New Roman" w:cs="Times New Roman"/>
                <w:kern w:val="20"/>
                <w:sz w:val="22"/>
                <w:szCs w:val="22"/>
                <w:lang w:val="en-GB"/>
              </w:rPr>
            </w:pPr>
          </w:p>
          <w:p w14:paraId="0F2DEE18" w14:textId="77777777" w:rsidR="007920CF" w:rsidRPr="00D5109B" w:rsidRDefault="007920CF" w:rsidP="002E5B9D">
            <w:pPr>
              <w:rPr>
                <w:rFonts w:ascii="Times New Roman" w:hAnsi="Times New Roman" w:cs="Times New Roman"/>
                <w:kern w:val="20"/>
                <w:sz w:val="22"/>
                <w:szCs w:val="22"/>
                <w:lang w:val="en-GB"/>
              </w:rPr>
            </w:pPr>
          </w:p>
          <w:p w14:paraId="7013D5D3"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w:t>
            </w:r>
          </w:p>
          <w:p w14:paraId="43FEE7F4" w14:textId="77777777" w:rsidR="007920CF" w:rsidRPr="00D5109B" w:rsidRDefault="007920CF" w:rsidP="002E5B9D">
            <w:pPr>
              <w:rPr>
                <w:rFonts w:ascii="Times New Roman" w:hAnsi="Times New Roman" w:cs="Times New Roman"/>
                <w:kern w:val="20"/>
                <w:sz w:val="22"/>
                <w:szCs w:val="22"/>
                <w:lang w:val="en-GB"/>
              </w:rPr>
            </w:pPr>
          </w:p>
          <w:p w14:paraId="25154F7D" w14:textId="77777777" w:rsidR="007920CF" w:rsidRPr="00D5109B" w:rsidRDefault="007920CF" w:rsidP="002E5B9D">
            <w:pPr>
              <w:rPr>
                <w:rFonts w:ascii="Times New Roman" w:hAnsi="Times New Roman" w:cs="Times New Roman"/>
                <w:kern w:val="20"/>
                <w:sz w:val="22"/>
                <w:szCs w:val="22"/>
                <w:lang w:val="en-GB"/>
              </w:rPr>
            </w:pPr>
          </w:p>
          <w:p w14:paraId="3D972BB4" w14:textId="77777777" w:rsidR="007920CF" w:rsidRPr="00D5109B" w:rsidRDefault="007920CF" w:rsidP="002E5B9D">
            <w:pPr>
              <w:rPr>
                <w:rFonts w:ascii="Times New Roman" w:hAnsi="Times New Roman" w:cs="Times New Roman"/>
                <w:kern w:val="20"/>
                <w:sz w:val="22"/>
                <w:szCs w:val="22"/>
                <w:lang w:val="en-GB"/>
              </w:rPr>
            </w:pPr>
          </w:p>
          <w:p w14:paraId="6B746231"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w:t>
            </w:r>
          </w:p>
          <w:p w14:paraId="6AE7EEC7" w14:textId="77777777" w:rsidR="007920CF" w:rsidRPr="00D5109B" w:rsidRDefault="007920CF" w:rsidP="002E5B9D">
            <w:pPr>
              <w:rPr>
                <w:rFonts w:ascii="Times New Roman" w:hAnsi="Times New Roman" w:cs="Times New Roman"/>
                <w:kern w:val="20"/>
                <w:sz w:val="22"/>
                <w:szCs w:val="22"/>
                <w:lang w:val="en-GB"/>
              </w:rPr>
            </w:pPr>
          </w:p>
        </w:tc>
      </w:tr>
    </w:tbl>
    <w:p w14:paraId="11878370" w14:textId="77777777" w:rsidR="007920CF" w:rsidRPr="00D5109B" w:rsidRDefault="007920CF" w:rsidP="007920CF">
      <w:pPr>
        <w:rPr>
          <w:rFonts w:ascii="Times New Roman" w:hAnsi="Times New Roman" w:cs="Times New Roman"/>
          <w:sz w:val="22"/>
          <w:szCs w:val="22"/>
        </w:rPr>
      </w:pPr>
    </w:p>
    <w:p w14:paraId="16CA24C6" w14:textId="77777777" w:rsidR="007920CF" w:rsidRPr="00D5109B" w:rsidRDefault="007920CF" w:rsidP="007920CF">
      <w:pPr>
        <w:rPr>
          <w:rFonts w:ascii="Times New Roman" w:hAnsi="Times New Roman" w:cs="Times New Roman"/>
          <w:sz w:val="22"/>
          <w:szCs w:val="22"/>
        </w:rPr>
      </w:pPr>
    </w:p>
    <w:tbl>
      <w:tblPr>
        <w:tblW w:w="9297" w:type="dxa"/>
        <w:tblLayout w:type="fixed"/>
        <w:tblLook w:val="0000" w:firstRow="0" w:lastRow="0" w:firstColumn="0" w:lastColumn="0" w:noHBand="0" w:noVBand="0"/>
      </w:tblPr>
      <w:tblGrid>
        <w:gridCol w:w="3793"/>
        <w:gridCol w:w="2403"/>
        <w:gridCol w:w="3101"/>
      </w:tblGrid>
      <w:tr w:rsidR="007920CF" w:rsidRPr="00E123BC" w14:paraId="6483F406" w14:textId="77777777" w:rsidTr="002E5B9D">
        <w:trPr>
          <w:cantSplit/>
        </w:trPr>
        <w:tc>
          <w:tcPr>
            <w:tcW w:w="3793" w:type="dxa"/>
          </w:tcPr>
          <w:p w14:paraId="63F18589" w14:textId="483C9A15" w:rsidR="007920CF" w:rsidRPr="00D5109B" w:rsidRDefault="007920CF" w:rsidP="007920CF">
            <w:pPr>
              <w:jc w:val="both"/>
              <w:rPr>
                <w:rFonts w:ascii="Times New Roman" w:hAnsi="Times New Roman" w:cs="Times New Roman"/>
                <w:b/>
                <w:sz w:val="22"/>
                <w:szCs w:val="22"/>
                <w:lang w:val="en-GB"/>
              </w:rPr>
            </w:pPr>
            <w:r w:rsidRPr="00D5109B">
              <w:rPr>
                <w:rFonts w:ascii="Times New Roman" w:hAnsi="Times New Roman" w:cs="Times New Roman"/>
                <w:sz w:val="22"/>
                <w:szCs w:val="22"/>
              </w:rPr>
              <w:t>For and on behalf of</w:t>
            </w:r>
            <w:r w:rsidRPr="00D5109B">
              <w:rPr>
                <w:rFonts w:ascii="Times New Roman" w:hAnsi="Times New Roman" w:cs="Times New Roman"/>
                <w:b/>
                <w:smallCaps/>
                <w:sz w:val="22"/>
                <w:szCs w:val="22"/>
              </w:rPr>
              <w:t xml:space="preserve"> </w:t>
            </w:r>
            <w:r w:rsidRPr="00D5109B">
              <w:rPr>
                <w:rFonts w:ascii="Times New Roman" w:hAnsi="Times New Roman" w:cs="Times New Roman"/>
                <w:sz w:val="22"/>
                <w:szCs w:val="22"/>
              </w:rPr>
              <w:t>the</w:t>
            </w:r>
            <w:r w:rsidRPr="00D5109B">
              <w:rPr>
                <w:rFonts w:ascii="Times New Roman" w:hAnsi="Times New Roman" w:cs="Times New Roman"/>
                <w:b/>
                <w:smallCaps/>
                <w:sz w:val="22"/>
                <w:szCs w:val="22"/>
              </w:rPr>
              <w:t xml:space="preserve"> [Concessionaire]</w:t>
            </w:r>
            <w:r w:rsidRPr="00D5109B">
              <w:rPr>
                <w:rFonts w:ascii="Times New Roman" w:hAnsi="Times New Roman" w:cs="Times New Roman"/>
                <w:b/>
                <w:bCs/>
                <w:smallCaps/>
                <w:sz w:val="22"/>
                <w:szCs w:val="22"/>
              </w:rPr>
              <w:t xml:space="preserve"> </w:t>
            </w:r>
            <w:r w:rsidRPr="00D5109B">
              <w:rPr>
                <w:rFonts w:ascii="Times New Roman" w:hAnsi="Times New Roman" w:cs="Times New Roman"/>
                <w:spacing w:val="-2"/>
                <w:sz w:val="22"/>
                <w:szCs w:val="22"/>
                <w:lang w:val="en-GB"/>
              </w:rPr>
              <w:t>through its authorised signatory</w:t>
            </w:r>
            <w:r w:rsidRPr="00D5109B">
              <w:rPr>
                <w:rFonts w:ascii="Times New Roman" w:hAnsi="Times New Roman" w:cs="Times New Roman"/>
                <w:b/>
                <w:sz w:val="22"/>
                <w:szCs w:val="22"/>
                <w:lang w:val="en-GB"/>
              </w:rPr>
              <w:t xml:space="preserve">  </w:t>
            </w:r>
          </w:p>
          <w:p w14:paraId="439CCF28" w14:textId="77777777" w:rsidR="007920CF" w:rsidRPr="00D5109B" w:rsidRDefault="007920CF" w:rsidP="002E5B9D">
            <w:pPr>
              <w:rPr>
                <w:rFonts w:ascii="Times New Roman" w:hAnsi="Times New Roman" w:cs="Times New Roman"/>
                <w:sz w:val="22"/>
                <w:szCs w:val="22"/>
                <w:lang w:val="en-GB"/>
              </w:rPr>
            </w:pPr>
          </w:p>
          <w:p w14:paraId="71C40B11" w14:textId="77777777" w:rsidR="007920CF" w:rsidRPr="00D5109B" w:rsidRDefault="007920CF" w:rsidP="002E5B9D">
            <w:pPr>
              <w:rPr>
                <w:rFonts w:ascii="Times New Roman" w:hAnsi="Times New Roman" w:cs="Times New Roman"/>
                <w:sz w:val="22"/>
                <w:szCs w:val="22"/>
                <w:lang w:val="en-GB"/>
              </w:rPr>
            </w:pPr>
            <w:r w:rsidRPr="00D5109B">
              <w:rPr>
                <w:rFonts w:ascii="Times New Roman" w:hAnsi="Times New Roman" w:cs="Times New Roman"/>
                <w:sz w:val="22"/>
                <w:szCs w:val="22"/>
                <w:lang w:val="en-GB"/>
              </w:rPr>
              <w:t>Name:</w:t>
            </w:r>
            <w:r w:rsidRPr="00D5109B">
              <w:rPr>
                <w:rFonts w:ascii="Times New Roman" w:hAnsi="Times New Roman" w:cs="Times New Roman"/>
                <w:sz w:val="22"/>
                <w:szCs w:val="22"/>
                <w:lang w:val="en-GB"/>
              </w:rPr>
              <w:tab/>
            </w:r>
            <w:r w:rsidRPr="00D5109B">
              <w:rPr>
                <w:rFonts w:ascii="Times New Roman" w:hAnsi="Times New Roman" w:cs="Times New Roman"/>
                <w:sz w:val="22"/>
                <w:szCs w:val="22"/>
                <w:lang w:val="en-GB"/>
              </w:rPr>
              <w:tab/>
            </w:r>
          </w:p>
          <w:p w14:paraId="08E98DB4" w14:textId="77777777" w:rsidR="007920CF" w:rsidRPr="00D5109B" w:rsidRDefault="007920CF" w:rsidP="002E5B9D">
            <w:pPr>
              <w:rPr>
                <w:rFonts w:ascii="Times New Roman" w:hAnsi="Times New Roman" w:cs="Times New Roman"/>
                <w:sz w:val="22"/>
                <w:szCs w:val="22"/>
                <w:lang w:val="en-GB"/>
              </w:rPr>
            </w:pPr>
            <w:r w:rsidRPr="00D5109B">
              <w:rPr>
                <w:rFonts w:ascii="Times New Roman" w:hAnsi="Times New Roman" w:cs="Times New Roman"/>
                <w:sz w:val="22"/>
                <w:szCs w:val="22"/>
                <w:lang w:val="en-GB"/>
              </w:rPr>
              <w:t>Designation:</w:t>
            </w:r>
            <w:r w:rsidRPr="00D5109B">
              <w:rPr>
                <w:rFonts w:ascii="Times New Roman" w:hAnsi="Times New Roman" w:cs="Times New Roman"/>
                <w:sz w:val="22"/>
                <w:szCs w:val="22"/>
                <w:lang w:val="en-GB"/>
              </w:rPr>
              <w:tab/>
            </w:r>
          </w:p>
          <w:p w14:paraId="02EDF60E"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 xml:space="preserve">CNIC/Passport No:  </w:t>
            </w:r>
          </w:p>
          <w:p w14:paraId="7E052B62" w14:textId="77777777" w:rsidR="007920CF" w:rsidRPr="00D5109B" w:rsidRDefault="007920CF" w:rsidP="002E5B9D">
            <w:pPr>
              <w:rPr>
                <w:rFonts w:ascii="Times New Roman" w:hAnsi="Times New Roman" w:cs="Times New Roman"/>
                <w:b/>
                <w:bCs/>
                <w:kern w:val="20"/>
                <w:sz w:val="22"/>
                <w:szCs w:val="22"/>
                <w:lang w:val="en-GB"/>
              </w:rPr>
            </w:pPr>
          </w:p>
          <w:p w14:paraId="275E4691"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in the presence of:</w:t>
            </w:r>
          </w:p>
          <w:p w14:paraId="66C5EBBC" w14:textId="77777777" w:rsidR="007920CF" w:rsidRPr="00D5109B" w:rsidRDefault="007920CF" w:rsidP="002E5B9D">
            <w:pPr>
              <w:rPr>
                <w:rFonts w:ascii="Times New Roman" w:hAnsi="Times New Roman" w:cs="Times New Roman"/>
                <w:smallCaps/>
                <w:kern w:val="20"/>
                <w:sz w:val="22"/>
                <w:szCs w:val="22"/>
                <w:lang w:val="en-GB"/>
              </w:rPr>
            </w:pPr>
            <w:r w:rsidRPr="00D5109B">
              <w:rPr>
                <w:rFonts w:ascii="Times New Roman" w:hAnsi="Times New Roman" w:cs="Times New Roman"/>
                <w:kern w:val="20"/>
                <w:sz w:val="22"/>
                <w:szCs w:val="22"/>
                <w:lang w:val="en-GB"/>
              </w:rPr>
              <w:t xml:space="preserve">signature of </w:t>
            </w:r>
            <w:r w:rsidRPr="00D5109B">
              <w:rPr>
                <w:rFonts w:ascii="Times New Roman" w:hAnsi="Times New Roman" w:cs="Times New Roman"/>
                <w:b/>
                <w:smallCaps/>
                <w:kern w:val="20"/>
                <w:sz w:val="22"/>
                <w:szCs w:val="22"/>
                <w:lang w:val="en-GB"/>
              </w:rPr>
              <w:t>Witnesses</w:t>
            </w:r>
          </w:p>
          <w:p w14:paraId="51F17AF0" w14:textId="77777777" w:rsidR="007920CF" w:rsidRPr="00D5109B" w:rsidRDefault="007920CF" w:rsidP="002E5B9D">
            <w:pPr>
              <w:rPr>
                <w:rFonts w:ascii="Times New Roman" w:hAnsi="Times New Roman" w:cs="Times New Roman"/>
                <w:kern w:val="20"/>
                <w:sz w:val="22"/>
                <w:szCs w:val="22"/>
                <w:lang w:val="en-GB"/>
              </w:rPr>
            </w:pPr>
          </w:p>
          <w:p w14:paraId="38063BC1"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 xml:space="preserve">1- </w:t>
            </w:r>
            <w:r w:rsidRPr="00D5109B">
              <w:rPr>
                <w:rFonts w:ascii="Times New Roman" w:hAnsi="Times New Roman" w:cs="Times New Roman"/>
                <w:kern w:val="20"/>
                <w:sz w:val="22"/>
                <w:szCs w:val="22"/>
                <w:lang w:val="en-GB"/>
              </w:rPr>
              <w:tab/>
              <w:t>Name:</w:t>
            </w:r>
          </w:p>
          <w:p w14:paraId="622F2A89"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ab/>
              <w:t>Address:</w:t>
            </w:r>
          </w:p>
          <w:p w14:paraId="467FB84A"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ab/>
              <w:t xml:space="preserve">CNIC/Passport No: </w:t>
            </w:r>
          </w:p>
          <w:p w14:paraId="2CCDC5A7" w14:textId="77777777" w:rsidR="007920CF" w:rsidRPr="00D5109B" w:rsidRDefault="007920CF" w:rsidP="002E5B9D">
            <w:pPr>
              <w:rPr>
                <w:rFonts w:ascii="Times New Roman" w:hAnsi="Times New Roman" w:cs="Times New Roman"/>
                <w:kern w:val="20"/>
                <w:sz w:val="22"/>
                <w:szCs w:val="22"/>
                <w:lang w:val="en-GB"/>
              </w:rPr>
            </w:pPr>
          </w:p>
          <w:p w14:paraId="6D24582E"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2-</w:t>
            </w:r>
            <w:r w:rsidRPr="00D5109B">
              <w:rPr>
                <w:rFonts w:ascii="Times New Roman" w:hAnsi="Times New Roman" w:cs="Times New Roman"/>
                <w:kern w:val="20"/>
                <w:sz w:val="22"/>
                <w:szCs w:val="22"/>
                <w:lang w:val="en-GB"/>
              </w:rPr>
              <w:tab/>
              <w:t>Name:</w:t>
            </w:r>
          </w:p>
          <w:p w14:paraId="2657C59D"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ab/>
              <w:t>Address</w:t>
            </w:r>
          </w:p>
          <w:p w14:paraId="1044D6E7" w14:textId="77777777" w:rsidR="007920CF" w:rsidRPr="00D5109B" w:rsidRDefault="007920CF" w:rsidP="002E5B9D">
            <w:pPr>
              <w:ind w:left="720"/>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 xml:space="preserve">CNIC/Passport No: </w:t>
            </w:r>
          </w:p>
        </w:tc>
        <w:tc>
          <w:tcPr>
            <w:tcW w:w="2403" w:type="dxa"/>
          </w:tcPr>
          <w:p w14:paraId="3BF51E9B"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noProof/>
                <w:sz w:val="22"/>
                <w:szCs w:val="22"/>
              </w:rPr>
              <mc:AlternateContent>
                <mc:Choice Requires="wps">
                  <w:drawing>
                    <wp:anchor distT="0" distB="0" distL="114300" distR="114300" simplePos="0" relativeHeight="251672064" behindDoc="0" locked="0" layoutInCell="1" allowOverlap="1" wp14:anchorId="55C89A0A" wp14:editId="0BCA66F9">
                      <wp:simplePos x="0" y="0"/>
                      <wp:positionH relativeFrom="column">
                        <wp:posOffset>106045</wp:posOffset>
                      </wp:positionH>
                      <wp:positionV relativeFrom="paragraph">
                        <wp:posOffset>77470</wp:posOffset>
                      </wp:positionV>
                      <wp:extent cx="107950" cy="575945"/>
                      <wp:effectExtent l="0" t="0" r="25400" b="1460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75945"/>
                              </a:xfrm>
                              <a:prstGeom prst="rightBrace">
                                <a:avLst>
                                  <a:gd name="adj1" fmla="val 44461"/>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FDDB" id="Right Brace 3" o:spid="_x0000_s1026" type="#_x0000_t88" style="position:absolute;margin-left:8.35pt;margin-top:6.1pt;width:8.5pt;height:4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" strokeweight="2pt"/>
                  </w:pict>
                </mc:Fallback>
              </mc:AlternateContent>
            </w:r>
          </w:p>
        </w:tc>
        <w:tc>
          <w:tcPr>
            <w:tcW w:w="3101" w:type="dxa"/>
          </w:tcPr>
          <w:p w14:paraId="45A3ED1C" w14:textId="77777777" w:rsidR="007920CF" w:rsidRPr="00D5109B" w:rsidRDefault="007920CF" w:rsidP="002E5B9D">
            <w:pPr>
              <w:rPr>
                <w:rFonts w:ascii="Times New Roman" w:hAnsi="Times New Roman" w:cs="Times New Roman"/>
                <w:smallCaps/>
                <w:kern w:val="20"/>
                <w:sz w:val="22"/>
                <w:szCs w:val="22"/>
                <w:lang w:val="en-GB"/>
              </w:rPr>
            </w:pPr>
            <w:r w:rsidRPr="00D5109B">
              <w:rPr>
                <w:rFonts w:ascii="Times New Roman" w:hAnsi="Times New Roman" w:cs="Times New Roman"/>
                <w:smallCaps/>
                <w:kern w:val="20"/>
                <w:sz w:val="22"/>
                <w:szCs w:val="22"/>
                <w:lang w:val="en-GB"/>
              </w:rPr>
              <w:t>signature</w:t>
            </w:r>
          </w:p>
          <w:p w14:paraId="3CCC2BFB" w14:textId="77777777" w:rsidR="007920CF" w:rsidRPr="00D5109B" w:rsidRDefault="007920CF" w:rsidP="002E5B9D">
            <w:pPr>
              <w:rPr>
                <w:rFonts w:ascii="Times New Roman" w:hAnsi="Times New Roman" w:cs="Times New Roman"/>
                <w:kern w:val="20"/>
                <w:sz w:val="22"/>
                <w:szCs w:val="22"/>
                <w:lang w:val="en-GB"/>
              </w:rPr>
            </w:pPr>
          </w:p>
          <w:p w14:paraId="7FC009BB" w14:textId="77777777" w:rsidR="007920CF" w:rsidRPr="00D5109B" w:rsidRDefault="007920CF" w:rsidP="002E5B9D">
            <w:pPr>
              <w:rPr>
                <w:rFonts w:ascii="Times New Roman" w:hAnsi="Times New Roman" w:cs="Times New Roman"/>
                <w:kern w:val="20"/>
                <w:sz w:val="22"/>
                <w:szCs w:val="22"/>
                <w:lang w:val="en-GB"/>
              </w:rPr>
            </w:pPr>
          </w:p>
          <w:p w14:paraId="05424B11" w14:textId="77777777" w:rsidR="007920CF" w:rsidRPr="00D5109B" w:rsidRDefault="007920CF" w:rsidP="002E5B9D">
            <w:pPr>
              <w:rPr>
                <w:rFonts w:ascii="Times New Roman" w:hAnsi="Times New Roman" w:cs="Times New Roman"/>
                <w:kern w:val="20"/>
                <w:sz w:val="22"/>
                <w:szCs w:val="22"/>
                <w:lang w:val="en-GB"/>
              </w:rPr>
            </w:pPr>
          </w:p>
          <w:p w14:paraId="5B466FAA" w14:textId="77777777" w:rsidR="007920CF" w:rsidRPr="00D5109B" w:rsidRDefault="007920CF" w:rsidP="002E5B9D">
            <w:pPr>
              <w:rPr>
                <w:rFonts w:ascii="Times New Roman" w:hAnsi="Times New Roman" w:cs="Times New Roman"/>
                <w:kern w:val="20"/>
                <w:sz w:val="22"/>
                <w:szCs w:val="22"/>
                <w:lang w:val="en-GB"/>
              </w:rPr>
            </w:pPr>
          </w:p>
          <w:p w14:paraId="3836B835"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w:t>
            </w:r>
          </w:p>
          <w:p w14:paraId="26458EDD" w14:textId="77777777" w:rsidR="007920CF" w:rsidRPr="00D5109B" w:rsidRDefault="007920CF" w:rsidP="002E5B9D">
            <w:pPr>
              <w:rPr>
                <w:rFonts w:ascii="Times New Roman" w:hAnsi="Times New Roman" w:cs="Times New Roman"/>
                <w:kern w:val="20"/>
                <w:sz w:val="22"/>
                <w:szCs w:val="22"/>
                <w:lang w:val="en-GB"/>
              </w:rPr>
            </w:pPr>
          </w:p>
          <w:p w14:paraId="5586844F" w14:textId="77777777" w:rsidR="007920CF" w:rsidRPr="00D5109B" w:rsidRDefault="007920CF" w:rsidP="002E5B9D">
            <w:pPr>
              <w:rPr>
                <w:rFonts w:ascii="Times New Roman" w:hAnsi="Times New Roman" w:cs="Times New Roman"/>
                <w:kern w:val="20"/>
                <w:sz w:val="22"/>
                <w:szCs w:val="22"/>
                <w:lang w:val="en-GB"/>
              </w:rPr>
            </w:pPr>
          </w:p>
          <w:p w14:paraId="248EA43E" w14:textId="77777777" w:rsidR="007920CF" w:rsidRPr="00D5109B" w:rsidRDefault="007920CF" w:rsidP="002E5B9D">
            <w:pPr>
              <w:rPr>
                <w:rFonts w:ascii="Times New Roman" w:hAnsi="Times New Roman" w:cs="Times New Roman"/>
                <w:kern w:val="20"/>
                <w:sz w:val="22"/>
                <w:szCs w:val="22"/>
                <w:lang w:val="en-GB"/>
              </w:rPr>
            </w:pPr>
          </w:p>
          <w:p w14:paraId="0F3F9453" w14:textId="77777777" w:rsidR="007920CF" w:rsidRPr="00D5109B" w:rsidRDefault="007920CF" w:rsidP="002E5B9D">
            <w:pPr>
              <w:rPr>
                <w:rFonts w:ascii="Times New Roman" w:hAnsi="Times New Roman" w:cs="Times New Roman"/>
                <w:smallCaps/>
                <w:kern w:val="20"/>
                <w:sz w:val="22"/>
                <w:szCs w:val="22"/>
                <w:lang w:val="en-GB"/>
              </w:rPr>
            </w:pPr>
          </w:p>
          <w:p w14:paraId="1529F7AA" w14:textId="77777777" w:rsidR="007920CF" w:rsidRPr="00D5109B" w:rsidRDefault="007920CF" w:rsidP="002E5B9D">
            <w:pPr>
              <w:rPr>
                <w:rFonts w:ascii="Times New Roman" w:hAnsi="Times New Roman" w:cs="Times New Roman"/>
                <w:smallCaps/>
                <w:kern w:val="20"/>
                <w:sz w:val="22"/>
                <w:szCs w:val="22"/>
                <w:lang w:val="en-GB"/>
              </w:rPr>
            </w:pPr>
            <w:r w:rsidRPr="00D5109B">
              <w:rPr>
                <w:rFonts w:ascii="Times New Roman" w:hAnsi="Times New Roman" w:cs="Times New Roman"/>
                <w:smallCaps/>
                <w:kern w:val="20"/>
                <w:sz w:val="22"/>
                <w:szCs w:val="22"/>
                <w:lang w:val="en-GB"/>
              </w:rPr>
              <w:t>signature</w:t>
            </w:r>
          </w:p>
          <w:p w14:paraId="060F017D" w14:textId="77777777" w:rsidR="007920CF" w:rsidRPr="00D5109B" w:rsidRDefault="007920CF" w:rsidP="002E5B9D">
            <w:pPr>
              <w:rPr>
                <w:rFonts w:ascii="Times New Roman" w:hAnsi="Times New Roman" w:cs="Times New Roman"/>
                <w:kern w:val="20"/>
                <w:sz w:val="22"/>
                <w:szCs w:val="22"/>
                <w:lang w:val="en-GB"/>
              </w:rPr>
            </w:pPr>
          </w:p>
          <w:p w14:paraId="08B8CBE4" w14:textId="77777777" w:rsidR="007920CF" w:rsidRPr="00D5109B" w:rsidRDefault="007920CF" w:rsidP="002E5B9D">
            <w:pPr>
              <w:rPr>
                <w:rFonts w:ascii="Times New Roman" w:hAnsi="Times New Roman" w:cs="Times New Roman"/>
                <w:kern w:val="20"/>
                <w:sz w:val="22"/>
                <w:szCs w:val="22"/>
                <w:lang w:val="en-GB"/>
              </w:rPr>
            </w:pPr>
          </w:p>
          <w:p w14:paraId="34729523" w14:textId="77777777" w:rsidR="007920CF" w:rsidRPr="00D5109B"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w:t>
            </w:r>
          </w:p>
          <w:p w14:paraId="2AD0391B" w14:textId="77777777" w:rsidR="007920CF" w:rsidRPr="00D5109B" w:rsidRDefault="007920CF" w:rsidP="002E5B9D">
            <w:pPr>
              <w:rPr>
                <w:rFonts w:ascii="Times New Roman" w:hAnsi="Times New Roman" w:cs="Times New Roman"/>
                <w:kern w:val="20"/>
                <w:sz w:val="22"/>
                <w:szCs w:val="22"/>
                <w:lang w:val="en-GB"/>
              </w:rPr>
            </w:pPr>
          </w:p>
          <w:p w14:paraId="112B8F09" w14:textId="77777777" w:rsidR="007920CF" w:rsidRPr="00D5109B" w:rsidRDefault="007920CF" w:rsidP="002E5B9D">
            <w:pPr>
              <w:rPr>
                <w:rFonts w:ascii="Times New Roman" w:hAnsi="Times New Roman" w:cs="Times New Roman"/>
                <w:kern w:val="20"/>
                <w:sz w:val="22"/>
                <w:szCs w:val="22"/>
                <w:lang w:val="en-GB"/>
              </w:rPr>
            </w:pPr>
          </w:p>
          <w:p w14:paraId="4F1B1805" w14:textId="77777777" w:rsidR="007920CF" w:rsidRPr="00D5109B" w:rsidRDefault="007920CF" w:rsidP="002E5B9D">
            <w:pPr>
              <w:rPr>
                <w:rFonts w:ascii="Times New Roman" w:hAnsi="Times New Roman" w:cs="Times New Roman"/>
                <w:kern w:val="20"/>
                <w:sz w:val="22"/>
                <w:szCs w:val="22"/>
                <w:lang w:val="en-GB"/>
              </w:rPr>
            </w:pPr>
          </w:p>
          <w:p w14:paraId="5D756A28" w14:textId="77777777" w:rsidR="007920CF" w:rsidRPr="00E123BC" w:rsidRDefault="007920CF" w:rsidP="002E5B9D">
            <w:pPr>
              <w:rPr>
                <w:rFonts w:ascii="Times New Roman" w:hAnsi="Times New Roman" w:cs="Times New Roman"/>
                <w:kern w:val="20"/>
                <w:sz w:val="22"/>
                <w:szCs w:val="22"/>
                <w:lang w:val="en-GB"/>
              </w:rPr>
            </w:pPr>
            <w:r w:rsidRPr="00D5109B">
              <w:rPr>
                <w:rFonts w:ascii="Times New Roman" w:hAnsi="Times New Roman" w:cs="Times New Roman"/>
                <w:kern w:val="20"/>
                <w:sz w:val="22"/>
                <w:szCs w:val="22"/>
                <w:lang w:val="en-GB"/>
              </w:rPr>
              <w:t>…………………………………</w:t>
            </w:r>
          </w:p>
          <w:p w14:paraId="7C766169" w14:textId="77777777" w:rsidR="007920CF" w:rsidRPr="00E123BC" w:rsidRDefault="007920CF" w:rsidP="002E5B9D">
            <w:pPr>
              <w:rPr>
                <w:rFonts w:ascii="Times New Roman" w:hAnsi="Times New Roman" w:cs="Times New Roman"/>
                <w:kern w:val="20"/>
                <w:sz w:val="22"/>
                <w:szCs w:val="22"/>
                <w:lang w:val="en-GB"/>
              </w:rPr>
            </w:pPr>
          </w:p>
        </w:tc>
      </w:tr>
    </w:tbl>
    <w:p w14:paraId="656E7CFA" w14:textId="17601371" w:rsidR="007920CF" w:rsidRPr="00E123BC" w:rsidRDefault="007920CF" w:rsidP="007920CF">
      <w:pPr>
        <w:tabs>
          <w:tab w:val="left" w:pos="720"/>
        </w:tabs>
        <w:spacing w:line="257" w:lineRule="auto"/>
        <w:ind w:right="20"/>
        <w:jc w:val="both"/>
        <w:rPr>
          <w:rFonts w:ascii="Times New Roman" w:hAnsi="Times New Roman" w:cs="Times New Roman"/>
          <w:sz w:val="22"/>
          <w:szCs w:val="22"/>
        </w:rPr>
      </w:pPr>
    </w:p>
    <w:sectPr w:rsidR="007920CF" w:rsidRPr="00E123BC" w:rsidSect="00021253">
      <w:headerReference w:type="even" r:id="rId17"/>
      <w:headerReference w:type="default" r:id="rId18"/>
      <w:headerReference w:type="first" r:id="rId19"/>
      <w:pgSz w:w="11900" w:h="16838"/>
      <w:pgMar w:top="1440" w:right="1426" w:bottom="1440" w:left="1440" w:header="0" w:footer="0" w:gutter="0"/>
      <w:pgNumType w:start="81"/>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5583" w14:textId="77777777" w:rsidR="00E64246" w:rsidRDefault="00E64246">
      <w:r>
        <w:separator/>
      </w:r>
    </w:p>
  </w:endnote>
  <w:endnote w:type="continuationSeparator" w:id="0">
    <w:p w14:paraId="106EC1DB" w14:textId="77777777" w:rsidR="00E64246" w:rsidRDefault="00E64246">
      <w:r>
        <w:continuationSeparator/>
      </w:r>
    </w:p>
  </w:endnote>
  <w:endnote w:type="continuationNotice" w:id="1">
    <w:p w14:paraId="690F8AB0" w14:textId="77777777" w:rsidR="00E64246" w:rsidRDefault="00E64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Gra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8EF8" w14:textId="77777777" w:rsidR="00F25D60" w:rsidRDefault="00F2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4818" w14:textId="77777777" w:rsidR="00F25D60" w:rsidRDefault="00F25D60">
    <w:pPr>
      <w:pStyle w:val="Footer"/>
      <w:jc w:val="center"/>
    </w:pPr>
  </w:p>
  <w:p w14:paraId="2980A07B" w14:textId="77777777" w:rsidR="00F25D60" w:rsidRDefault="00F25D60">
    <w:pPr>
      <w:pStyle w:val="Footer"/>
      <w:jc w:val="center"/>
    </w:pPr>
  </w:p>
  <w:p w14:paraId="46994767" w14:textId="77777777" w:rsidR="00F25D60" w:rsidRDefault="00F25D60">
    <w:pPr>
      <w:pStyle w:val="Footer"/>
      <w:jc w:val="center"/>
    </w:pPr>
  </w:p>
  <w:p w14:paraId="01552785" w14:textId="77777777" w:rsidR="00F25D60" w:rsidRDefault="00F25D60" w:rsidP="00051D3B">
    <w:pPr>
      <w:pStyle w:val="Footer"/>
    </w:pPr>
    <w:r>
      <w:t xml:space="preserve">……………………………………                        </w:t>
    </w:r>
    <w:r>
      <w:tab/>
      <w:t xml:space="preserve">                            ……………………………………</w:t>
    </w:r>
  </w:p>
  <w:p w14:paraId="3AD9B86A" w14:textId="6D0CE131" w:rsidR="00F25D60" w:rsidRPr="00051D3B" w:rsidRDefault="00F25D60" w:rsidP="00051D3B">
    <w:pPr>
      <w:pStyle w:val="Footer"/>
      <w:rPr>
        <w:smallCaps/>
      </w:rPr>
    </w:pPr>
    <w:r>
      <w:rPr>
        <w:smallCaps/>
      </w:rPr>
      <w:t>Authority</w:t>
    </w:r>
    <w:r w:rsidRPr="00051D3B">
      <w:rPr>
        <w:smallCaps/>
      </w:rPr>
      <w:t xml:space="preserve"> Initials</w:t>
    </w:r>
    <w:r>
      <w:rPr>
        <w:smallCaps/>
      </w:rPr>
      <w:tab/>
      <w:t xml:space="preserve">                                                                                         Concessionaire Initials </w:t>
    </w:r>
  </w:p>
  <w:p w14:paraId="4D847C98" w14:textId="77777777" w:rsidR="00F25D60" w:rsidRDefault="00F25D60">
    <w:pPr>
      <w:pStyle w:val="Footer"/>
      <w:jc w:val="center"/>
    </w:pPr>
  </w:p>
  <w:p w14:paraId="6EACC076" w14:textId="77777777" w:rsidR="00F25D60" w:rsidRDefault="00F25D60">
    <w:pPr>
      <w:pStyle w:val="Footer"/>
      <w:jc w:val="center"/>
    </w:pPr>
    <w:r>
      <w:fldChar w:fldCharType="begin"/>
    </w:r>
    <w:r>
      <w:instrText xml:space="preserve"> PAGE   \* MERGEFORMAT </w:instrText>
    </w:r>
    <w:r>
      <w:fldChar w:fldCharType="separate"/>
    </w:r>
    <w:r>
      <w:rPr>
        <w:noProof/>
      </w:rPr>
      <w:t>42</w:t>
    </w:r>
    <w:r>
      <w:fldChar w:fldCharType="end"/>
    </w:r>
  </w:p>
  <w:p w14:paraId="7460689F" w14:textId="77777777" w:rsidR="00F25D60" w:rsidRDefault="00F25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25DA" w14:textId="77777777" w:rsidR="00F25D60" w:rsidRDefault="00F2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86E31" w14:textId="77777777" w:rsidR="00E64246" w:rsidRDefault="00E64246">
      <w:r>
        <w:separator/>
      </w:r>
    </w:p>
  </w:footnote>
  <w:footnote w:type="continuationSeparator" w:id="0">
    <w:p w14:paraId="7E8A4CD4" w14:textId="77777777" w:rsidR="00E64246" w:rsidRDefault="00E64246">
      <w:r>
        <w:continuationSeparator/>
      </w:r>
    </w:p>
  </w:footnote>
  <w:footnote w:type="continuationNotice" w:id="1">
    <w:p w14:paraId="46B8E4FE" w14:textId="77777777" w:rsidR="00E64246" w:rsidRDefault="00E64246"/>
  </w:footnote>
  <w:footnote w:id="2">
    <w:p w14:paraId="079B08D3" w14:textId="5C521D69" w:rsidR="00F25D60" w:rsidRPr="00FF5FB0" w:rsidRDefault="00F25D60" w:rsidP="00FF5FB0">
      <w:pPr>
        <w:pStyle w:val="FootnoteText"/>
        <w:jc w:val="both"/>
        <w:rPr>
          <w:sz w:val="18"/>
          <w:szCs w:val="18"/>
        </w:rPr>
      </w:pPr>
      <w:r w:rsidRPr="00FF5FB0">
        <w:rPr>
          <w:rStyle w:val="FootnoteReference"/>
          <w:sz w:val="18"/>
          <w:szCs w:val="18"/>
        </w:rPr>
        <w:footnoteRef/>
      </w:r>
      <w:r w:rsidRPr="00FF5FB0">
        <w:rPr>
          <w:sz w:val="18"/>
          <w:szCs w:val="18"/>
        </w:rPr>
        <w:t xml:space="preserve"> As per Section 3(g) of the Punjab PPP Act, the </w:t>
      </w:r>
      <w:r w:rsidRPr="00FF5FB0">
        <w:rPr>
          <w:i/>
          <w:sz w:val="18"/>
          <w:szCs w:val="18"/>
        </w:rPr>
        <w:t>“Government Agency”</w:t>
      </w:r>
      <w:r w:rsidRPr="00FF5FB0">
        <w:rPr>
          <w:sz w:val="18"/>
          <w:szCs w:val="18"/>
        </w:rPr>
        <w:t xml:space="preserve"> that may be a signatory to a concession agreement can be </w:t>
      </w:r>
      <w:r w:rsidRPr="00FF5FB0">
        <w:rPr>
          <w:i/>
          <w:sz w:val="18"/>
          <w:szCs w:val="18"/>
        </w:rPr>
        <w:t>“a department, attached department of the Government, a local government, or a body corporate owned or controlled by the Government or a local government”</w:t>
      </w:r>
      <w:r w:rsidRPr="00FF5FB0">
        <w:rPr>
          <w:sz w:val="18"/>
          <w:szCs w:val="18"/>
        </w:rPr>
        <w:t>. The preamble with details of the relevant signatory are required to be inserted accordingly. In this Model PPP Agreement, options have been included for where the signatory is a: (</w:t>
      </w:r>
      <w:proofErr w:type="spellStart"/>
      <w:r w:rsidRPr="00FF5FB0">
        <w:rPr>
          <w:sz w:val="18"/>
          <w:szCs w:val="18"/>
        </w:rPr>
        <w:t>i</w:t>
      </w:r>
      <w:proofErr w:type="spellEnd"/>
      <w:r w:rsidRPr="00FF5FB0">
        <w:rPr>
          <w:sz w:val="18"/>
          <w:szCs w:val="18"/>
        </w:rPr>
        <w:t>) body corporate/statutory body established under a statute; or (ii) a Department of the Provincial Government.</w:t>
      </w:r>
    </w:p>
  </w:footnote>
  <w:footnote w:id="3">
    <w:p w14:paraId="7688382C" w14:textId="21203E6B" w:rsidR="00F25D60" w:rsidRPr="00FF5FB0" w:rsidRDefault="00F25D60" w:rsidP="00FF5FB0">
      <w:pPr>
        <w:pStyle w:val="FootnoteText"/>
        <w:jc w:val="both"/>
        <w:rPr>
          <w:sz w:val="18"/>
          <w:szCs w:val="18"/>
        </w:rPr>
      </w:pPr>
      <w:r w:rsidRPr="00FF5FB0">
        <w:rPr>
          <w:rStyle w:val="FootnoteReference"/>
          <w:sz w:val="18"/>
          <w:szCs w:val="18"/>
        </w:rPr>
        <w:footnoteRef/>
      </w:r>
      <w:r w:rsidRPr="00FF5FB0">
        <w:rPr>
          <w:sz w:val="18"/>
          <w:szCs w:val="18"/>
        </w:rPr>
        <w:t xml:space="preserve"> Refer to footnote above. To be inserted accordingly based on whether the “Authority” is a statutory body or department.</w:t>
      </w:r>
    </w:p>
  </w:footnote>
  <w:footnote w:id="4">
    <w:p w14:paraId="62DFDCDA" w14:textId="639FE20D" w:rsidR="00F25D60" w:rsidRPr="00FF5FB0" w:rsidRDefault="00F25D60" w:rsidP="00FF5FB0">
      <w:pPr>
        <w:pStyle w:val="FootnoteText"/>
        <w:jc w:val="both"/>
        <w:rPr>
          <w:sz w:val="18"/>
          <w:szCs w:val="18"/>
        </w:rPr>
      </w:pPr>
      <w:r w:rsidRPr="00FF5FB0">
        <w:rPr>
          <w:rStyle w:val="FootnoteReference"/>
          <w:sz w:val="18"/>
          <w:szCs w:val="18"/>
        </w:rPr>
        <w:footnoteRef/>
      </w:r>
      <w:r w:rsidRPr="00FF5FB0">
        <w:rPr>
          <w:sz w:val="18"/>
          <w:szCs w:val="18"/>
        </w:rPr>
        <w:t xml:space="preserve"> To be inserted accordingly. The private party to whom the Letter of Intent is issued may be a (1) a single entity; or (2) a consortium of members that have been selected as the successful private party following the bidding process. If the private party (single entity or consortium), before signing the PPP agreement, elects to establish a special purpose vehicle (SPV) (see Section 23(1) of the Punjab PPP Act) then the SPV executes the PPP agreement as the Concessionaire and the successful private party (single entity or consortium) having shareholding in the SPV is referred to as the Sponsor. </w:t>
      </w:r>
    </w:p>
  </w:footnote>
  <w:footnote w:id="5">
    <w:p w14:paraId="02450168" w14:textId="4F9363C6"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“Applicable Laws” have been defined to refer to the federal and provincial laws in Pakistan only. Where the Concessionaire/ Sponsor has been incorporated outside Pakistan the defined term should be replaced with a lower case reference to “applicable laws”. </w:t>
      </w:r>
    </w:p>
  </w:footnote>
  <w:footnote w:id="6">
    <w:p w14:paraId="5920C761" w14:textId="0E756D06"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To be inserted accordingly where the successful private party i.e., Sponsor elects to form a special purpose vehicle in accordance with Section 23 of the Punjab PPP Act. </w:t>
      </w:r>
    </w:p>
  </w:footnote>
  <w:footnote w:id="7">
    <w:p w14:paraId="38B73C9D" w14:textId="348408F3"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Ancillary Facilities may include facilities such as a residential complex, maintenance yards or service areas as may be required on a case to case basis to be developed by the Concessionaire on the Project Site. </w:t>
      </w:r>
    </w:p>
  </w:footnote>
  <w:footnote w:id="8">
    <w:p w14:paraId="431AF73C" w14:textId="3CF15AC2"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Other standards relevant to the sector in which the Project is being implemented may be inserted on a case to case basis. These standards may be referred to where there is any deficiency in the technical standards and requirements be followed in respect of the Project. </w:t>
      </w:r>
    </w:p>
  </w:footnote>
  <w:footnote w:id="9">
    <w:p w14:paraId="443EDF8E" w14:textId="5F7CBD55"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May be followed as desired on a case to case basis. ASTM Standards are developed and published by ASTM International that provides international voluntary consensus standards for materials, products, systems and services. For more information refer to the following link: </w:t>
      </w:r>
      <w:hyperlink r:id="rId1" w:history="1">
        <w:r w:rsidRPr="00E03772">
          <w:rPr>
            <w:rStyle w:val="Hyperlink"/>
            <w:sz w:val="18"/>
            <w:szCs w:val="18"/>
          </w:rPr>
          <w:t>https://www.astm.org/FAQ/</w:t>
        </w:r>
      </w:hyperlink>
      <w:r w:rsidRPr="00E03772">
        <w:rPr>
          <w:sz w:val="18"/>
          <w:szCs w:val="18"/>
        </w:rPr>
        <w:t xml:space="preserve"> </w:t>
      </w:r>
    </w:p>
  </w:footnote>
  <w:footnote w:id="10">
    <w:p w14:paraId="2BDA5E97" w14:textId="5A4F441D"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May be updated as required on a case to case basis. </w:t>
      </w:r>
    </w:p>
  </w:footnote>
  <w:footnote w:id="11">
    <w:p w14:paraId="28A61F42"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May be updated on a case to case basis.</w:t>
      </w:r>
    </w:p>
  </w:footnote>
  <w:footnote w:id="12">
    <w:p w14:paraId="22E38454" w14:textId="30A8323D"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To be considered at the time on a case to case basis. [Impact bid price for a change in law that might not happen]</w:t>
      </w:r>
    </w:p>
  </w:footnote>
  <w:footnote w:id="13">
    <w:p w14:paraId="1BDB7901" w14:textId="2DDD3E1D"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Any assets forming part of the Concession Assets may be expressly identified and listed in the definition of </w:t>
      </w:r>
      <w:r w:rsidRPr="00E03772">
        <w:rPr>
          <w:i/>
          <w:sz w:val="18"/>
          <w:szCs w:val="18"/>
        </w:rPr>
        <w:t>‘Concession Assets’</w:t>
      </w:r>
      <w:r w:rsidRPr="00E03772">
        <w:rPr>
          <w:sz w:val="18"/>
          <w:szCs w:val="18"/>
        </w:rPr>
        <w:t>.</w:t>
      </w:r>
    </w:p>
  </w:footnote>
  <w:footnote w:id="14">
    <w:p w14:paraId="6A4EE549" w14:textId="3D97914C"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The step-in rights of lenders/financiers are covered in the Concession Direct Agreement. The </w:t>
      </w:r>
      <w:r w:rsidRPr="008C76EC">
        <w:rPr>
          <w:sz w:val="18"/>
          <w:szCs w:val="18"/>
        </w:rPr>
        <w:t xml:space="preserve">Concession Direct Agreement entitles the Financiers to be alerted of the occurrence of a Concessionaire Event of Default and potential termination and to take steps to prevent termination by curing the Concessionaire Event of Default. Concessionaire Direct Agreement enables the Financiers to engage directly with the Authority and to negotiate solutions in a default/termination scenario rather than the Authority proceeding towards termination. </w:t>
      </w:r>
    </w:p>
  </w:footnote>
  <w:footnote w:id="15">
    <w:p w14:paraId="430864E0" w14:textId="327F6E48"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Please review and include minimum credit rating requirements for performance security issuing banks on a case to case basis.  </w:t>
      </w:r>
    </w:p>
  </w:footnote>
  <w:footnote w:id="16">
    <w:p w14:paraId="1D3043A7"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Other standards relevant to the sector in which the Project is being implemented may be inserted on a case to case basis. These standards may be referred to where there is any deficiency in the technical standards and requirements be followed in respect of the Project. </w:t>
      </w:r>
    </w:p>
  </w:footnote>
  <w:footnote w:id="17">
    <w:p w14:paraId="3C7BE499" w14:textId="553F2E31"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Since this Model PPP Agreement has been made in BOT mode the definition of “Contractors” includes reference to EPC and O&amp;M contracts. The definition of “Contractors” may be updated on a case to case basis depending on the applicable mode of concession.</w:t>
      </w:r>
    </w:p>
  </w:footnote>
  <w:footnote w:id="18">
    <w:p w14:paraId="06F839CA" w14:textId="73DC00F6"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The ‘Delayed Payment Rate’ may be revised on a case to case basis. This Model PPP Agreement includes (for reference only) the Delayed Payment Rate from precedent transactions. </w:t>
      </w:r>
    </w:p>
  </w:footnote>
  <w:footnote w:id="19">
    <w:p w14:paraId="55918513" w14:textId="0C95F14F"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This Model PPP Agreement provides the Authority with discretion as to the party</w:t>
      </w:r>
      <w:r>
        <w:rPr>
          <w:sz w:val="18"/>
          <w:szCs w:val="18"/>
        </w:rPr>
        <w:t xml:space="preserve"> it</w:t>
      </w:r>
      <w:r w:rsidRPr="00E03772">
        <w:rPr>
          <w:sz w:val="18"/>
          <w:szCs w:val="18"/>
        </w:rPr>
        <w:t xml:space="preserve"> grants the Development Rights (which may be the Concessionaire or any third party). Alternatively, based on the Project structure the Development Rights may at t</w:t>
      </w:r>
      <w:r w:rsidRPr="008C76EC">
        <w:rPr>
          <w:sz w:val="18"/>
          <w:szCs w:val="18"/>
        </w:rPr>
        <w:t xml:space="preserve">he outset be granted to the Concessionaire. In the latter scenario the definition may be amended to read as follows: </w:t>
      </w:r>
      <w:r w:rsidRPr="008C76EC">
        <w:rPr>
          <w:i/>
          <w:sz w:val="18"/>
          <w:szCs w:val="18"/>
        </w:rPr>
        <w:t>“Development Rights means such additional rights, property or assets that are not part of and are not anticipated to be part of the Project as on the Effective Date but are granted to the Concessionaire by the Authority in accordance with Section 29.2 (Commercial Rights &amp; Additional Facilities) and the Development Rights Agreement, and may include, without in any manner limited to, provision of Additional Facilities,”.</w:t>
      </w:r>
      <w:r w:rsidRPr="008C76EC">
        <w:rPr>
          <w:sz w:val="18"/>
          <w:szCs w:val="18"/>
        </w:rPr>
        <w:t xml:space="preserve"> Corresponding changes may be required in the relevant provisions (as applicable).</w:t>
      </w:r>
    </w:p>
  </w:footnote>
  <w:footnote w:id="20">
    <w:p w14:paraId="58FF6A07" w14:textId="6A16362B"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Either the IEE or EIA approval may be required for the Project as may be determined on a case to case basis. </w:t>
      </w:r>
    </w:p>
  </w:footnote>
  <w:footnote w:id="21">
    <w:p w14:paraId="74A5D272"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Any Users i.e., persons, entities or vehicles (in case of road projects) that may be exempt from paying for the services/use of the Project being provided in PPP mode may be inserted as applicable on a case to case basis.</w:t>
      </w:r>
    </w:p>
  </w:footnote>
  <w:footnote w:id="22">
    <w:p w14:paraId="064873F5" w14:textId="0867F682"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Insert number of years reflecting the Concession Period. </w:t>
      </w:r>
    </w:p>
  </w:footnote>
  <w:footnote w:id="23">
    <w:p w14:paraId="009DB4F0"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Reference to PKR may be updated where any foreign loan is being obtained. </w:t>
      </w:r>
    </w:p>
  </w:footnote>
  <w:footnote w:id="24">
    <w:p w14:paraId="17B54B33" w14:textId="27020755"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Insert criteria such as recognized global sanctions list, or any financial institution the Government of Punjab does not wish to engage with in respect of its PPP projects.    </w:t>
      </w:r>
    </w:p>
  </w:footnote>
  <w:footnote w:id="25">
    <w:p w14:paraId="139CDEC8" w14:textId="14CEEFDF" w:rsidR="00F25D60" w:rsidRPr="008C76EC" w:rsidRDefault="00F25D60" w:rsidP="00E03772">
      <w:pPr>
        <w:pStyle w:val="FootnoteText"/>
        <w:jc w:val="both"/>
        <w:rPr>
          <w:sz w:val="18"/>
          <w:szCs w:val="18"/>
        </w:rPr>
      </w:pPr>
      <w:r w:rsidRPr="008C76EC">
        <w:rPr>
          <w:rStyle w:val="FootnoteReference"/>
          <w:sz w:val="18"/>
          <w:szCs w:val="18"/>
        </w:rPr>
        <w:footnoteRef/>
      </w:r>
      <w:r w:rsidRPr="008C76EC">
        <w:rPr>
          <w:sz w:val="18"/>
          <w:szCs w:val="18"/>
        </w:rPr>
        <w:t xml:space="preserve"> Either Party shall only be required to indemnify the other Party (under Section 9) where claimed indemnification amount exceeds in Minimum Indemnification Amount expressed in PKR herein. </w:t>
      </w:r>
    </w:p>
  </w:footnote>
  <w:footnote w:id="26">
    <w:p w14:paraId="0670FEFA" w14:textId="77777777"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The MRG may be available </w:t>
      </w:r>
      <w:r w:rsidRPr="00E03772">
        <w:rPr>
          <w:sz w:val="18"/>
          <w:szCs w:val="18"/>
        </w:rPr>
        <w:t>on a case to case basis depending on whether it has been approved by the Steering Committee in accordance with Section 11 of the Punjab PPP Act as one of the Government of Punjab su</w:t>
      </w:r>
      <w:r w:rsidRPr="008C76EC">
        <w:rPr>
          <w:sz w:val="18"/>
          <w:szCs w:val="18"/>
        </w:rPr>
        <w:t>pports being made available to the Project.</w:t>
      </w:r>
    </w:p>
  </w:footnote>
  <w:footnote w:id="27">
    <w:p w14:paraId="43F7FB9F" w14:textId="77777777"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Please review and include minimum credit rating requirements for performance security issuing banks on a case to case basis.  </w:t>
      </w:r>
    </w:p>
  </w:footnote>
  <w:footnote w:id="28">
    <w:p w14:paraId="0B8DFC1C"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Other standards relevant to the sector in which the Project is being implemented may be inserted on a case to case basis. These standards may be referred to where there is any deficiency in the technical standards and requirements be followed in respect of the Project. </w:t>
      </w:r>
    </w:p>
  </w:footnote>
  <w:footnote w:id="29">
    <w:p w14:paraId="7A88446E" w14:textId="12611CB5"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To be inserted as applicable. </w:t>
      </w:r>
    </w:p>
  </w:footnote>
  <w:footnote w:id="30">
    <w:p w14:paraId="51CBDE38" w14:textId="4539003A"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Insert relevant international performance standards that the Concessionaire shall be required to comply with to ensure protection of the environment during the Project Works e.g., IFC’s Performance Standards on Social &amp; Environmental Sustainability, dated 30 April 2006. </w:t>
      </w:r>
    </w:p>
  </w:footnote>
  <w:footnote w:id="31">
    <w:p w14:paraId="6C2E14A2" w14:textId="6F572D5A"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For the purposes of this Model PPP Agreement the Project Site (for which License shall be provided) is where the Project, including Concession Assets for which Concession is being granted shall be located. However, where Development Rights for developing Add</w:t>
      </w:r>
      <w:r w:rsidRPr="008C76EC">
        <w:rPr>
          <w:sz w:val="18"/>
          <w:szCs w:val="18"/>
        </w:rPr>
        <w:t xml:space="preserve">itional Facilities are also granted to the Concessionaire, the Project Site may be demarcated into the Concession Assets Project Site (where Concession Assets are located) and the Additional Facilities Project Site (where Additional Facilities are located) and the Authority’s obligations in respect of the Concession Assets Project Site and the Additional Facilities Project Site may be reflected in the Concession Agreement accordingly. </w:t>
      </w:r>
    </w:p>
  </w:footnote>
  <w:footnote w:id="32">
    <w:p w14:paraId="4AB7FE10" w14:textId="7E73C4BC"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The signing of the Project Site </w:t>
      </w:r>
      <w:proofErr w:type="spellStart"/>
      <w:r w:rsidRPr="008C76EC">
        <w:rPr>
          <w:sz w:val="18"/>
          <w:szCs w:val="18"/>
        </w:rPr>
        <w:t>Licence</w:t>
      </w:r>
      <w:proofErr w:type="spellEnd"/>
      <w:r w:rsidRPr="008C76EC">
        <w:rPr>
          <w:sz w:val="18"/>
          <w:szCs w:val="18"/>
        </w:rPr>
        <w:t xml:space="preserve"> Agreement is listed as a CP in this Model PPP Agreement. However, it may be advisable to enter into the Project Site </w:t>
      </w:r>
      <w:proofErr w:type="spellStart"/>
      <w:r w:rsidRPr="008C76EC">
        <w:rPr>
          <w:sz w:val="18"/>
          <w:szCs w:val="18"/>
        </w:rPr>
        <w:t>Licence</w:t>
      </w:r>
      <w:proofErr w:type="spellEnd"/>
      <w:r w:rsidRPr="008C76EC">
        <w:rPr>
          <w:sz w:val="18"/>
          <w:szCs w:val="18"/>
        </w:rPr>
        <w:t xml:space="preserve"> Agreement at the same time as the Concession Agreement. </w:t>
      </w:r>
    </w:p>
  </w:footnote>
  <w:footnote w:id="33">
    <w:p w14:paraId="1BF93E33" w14:textId="6E9264F5"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Insert as applicable. </w:t>
      </w:r>
    </w:p>
  </w:footnote>
  <w:footnote w:id="34">
    <w:p w14:paraId="3385F98C" w14:textId="6CD77323"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Insert as applicable. </w:t>
      </w:r>
    </w:p>
  </w:footnote>
  <w:footnote w:id="35">
    <w:p w14:paraId="27A38BC3" w14:textId="7C1A8C6C"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Maintenance requirements may be included on a case to case basis depending on the specific Project requirements. </w:t>
      </w:r>
    </w:p>
  </w:footnote>
  <w:footnote w:id="36">
    <w:p w14:paraId="214CB112" w14:textId="6F37503F"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To be reviewed and updated on a case to case basis depending on the concession mode and project requirements. </w:t>
      </w:r>
    </w:p>
  </w:footnote>
  <w:footnote w:id="37">
    <w:p w14:paraId="1533D9EB"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To be updated on a case to case basis depending on the adopted concession mode. </w:t>
      </w:r>
    </w:p>
  </w:footnote>
  <w:footnote w:id="38">
    <w:p w14:paraId="36C55AAD" w14:textId="40F7D513"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To be updated on a case to case basis depending on the adopted concession mode. </w:t>
      </w:r>
    </w:p>
  </w:footnote>
  <w:footnote w:id="39">
    <w:p w14:paraId="3902C542"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To be updated on a case to case basis depending on the adopted concession mode. </w:t>
      </w:r>
    </w:p>
  </w:footnote>
  <w:footnote w:id="40">
    <w:p w14:paraId="0F506DCD" w14:textId="0862462E"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Will not be relevant in annuity-based PPPs. In which case the concept of Service Charges may be replaced with an annuity-based mechanism in the Concession Agreement.  </w:t>
      </w:r>
    </w:p>
  </w:footnote>
  <w:footnote w:id="41">
    <w:p w14:paraId="6D8C55D4" w14:textId="77777777"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“Applicable Laws” has been defined to refer to the federal and provincial laws of Pakistan. Where the Concessionaire has been incorporated outside Pakistan the defined term should not be used instead reference should be replaced with “applicable laws”. </w:t>
      </w:r>
    </w:p>
  </w:footnote>
  <w:footnote w:id="42">
    <w:p w14:paraId="65136BE1" w14:textId="77777777"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“Applicable Laws” has been defined to refer to the federal and provincial laws of Pakistan. Where the Concessionaire has been incorporated outside Pakistan the defined term should not be used instead reference should be replaced with “applicable laws”. </w:t>
      </w:r>
    </w:p>
  </w:footnote>
  <w:footnote w:id="43">
    <w:p w14:paraId="0D9A57F5" w14:textId="37065A1C"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To be updated on a case to case basis in light of specific project requirements. </w:t>
      </w:r>
    </w:p>
  </w:footnote>
  <w:footnote w:id="44">
    <w:p w14:paraId="164DD9A7"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To be updated on a case to case basis in light of specific project requirements. </w:t>
      </w:r>
    </w:p>
  </w:footnote>
  <w:footnote w:id="45">
    <w:p w14:paraId="42A976EF"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Note that these provisions are only relevant where the Authority is providing the land. Where the private entity provides the land these provisions are not relevant. </w:t>
      </w:r>
    </w:p>
  </w:footnote>
  <w:footnote w:id="46">
    <w:p w14:paraId="13FC6882"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Where the land is being leased to the Concessionaire, all references to ‘License’ shall be amended to ‘Lease.’</w:t>
      </w:r>
    </w:p>
    <w:p w14:paraId="554206BC" w14:textId="77777777" w:rsidR="00F25D60" w:rsidRPr="008C76EC" w:rsidRDefault="00F25D60" w:rsidP="00E03772">
      <w:pPr>
        <w:pStyle w:val="FootnoteText"/>
        <w:jc w:val="both"/>
        <w:rPr>
          <w:sz w:val="18"/>
          <w:szCs w:val="18"/>
        </w:rPr>
      </w:pPr>
    </w:p>
  </w:footnote>
  <w:footnote w:id="47">
    <w:p w14:paraId="785734C2" w14:textId="5747A9A5"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If there at the time of transfer of Vacant Possession any possibility of interference by Persons with rights-of-way across, access to or use of the Project Site with particular regard to the owners and users of any land adjacent to the Project Site then the same should be expressly stated/ built into the Concession Agreement and Project Site </w:t>
      </w:r>
      <w:proofErr w:type="spellStart"/>
      <w:r w:rsidRPr="00E03772">
        <w:rPr>
          <w:sz w:val="18"/>
          <w:szCs w:val="18"/>
        </w:rPr>
        <w:t>Licence</w:t>
      </w:r>
      <w:proofErr w:type="spellEnd"/>
      <w:r w:rsidRPr="00E03772">
        <w:rPr>
          <w:sz w:val="18"/>
          <w:szCs w:val="18"/>
        </w:rPr>
        <w:t xml:space="preserve"> Agreement. </w:t>
      </w:r>
    </w:p>
  </w:footnote>
  <w:footnote w:id="48">
    <w:p w14:paraId="1EF8A685" w14:textId="715DC5A4"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This may be relevant on a case to case basis. Where the Concessionaire requires a Special/Temporary Right of way it shall obtain the same at its own cost and risk. </w:t>
      </w:r>
    </w:p>
  </w:footnote>
  <w:footnote w:id="49">
    <w:p w14:paraId="407AAFCA" w14:textId="25D70121"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Refer to definition of “Vacant Possession” and this Section 4.10, Vacant Possession of the Project Site includes, </w:t>
      </w:r>
      <w:r w:rsidRPr="008C76EC">
        <w:rPr>
          <w:i/>
          <w:sz w:val="18"/>
          <w:szCs w:val="18"/>
        </w:rPr>
        <w:t>inter alia</w:t>
      </w:r>
      <w:r w:rsidRPr="008C76EC">
        <w:rPr>
          <w:sz w:val="18"/>
          <w:szCs w:val="18"/>
        </w:rPr>
        <w:t>, removal of existing utilities on the Project Site by the Authority. The Authority may on a case to case basis determine whether removal of existing utilities (as part of handing over Vacant Possession) is an obligation to be undertake by the Authority or shifted to the Concessionaire. In the latter scenario, the following proposed provision may be inserted:</w:t>
      </w:r>
      <w:r w:rsidRPr="008C76EC">
        <w:rPr>
          <w:i/>
          <w:sz w:val="18"/>
          <w:szCs w:val="18"/>
        </w:rPr>
        <w:t xml:space="preserve"> “The Concessionaire shall make the necessary applications to the relevant Government Authorities for any and all approvals or </w:t>
      </w:r>
      <w:proofErr w:type="spellStart"/>
      <w:r w:rsidRPr="008C76EC">
        <w:rPr>
          <w:i/>
          <w:sz w:val="18"/>
          <w:szCs w:val="18"/>
        </w:rPr>
        <w:t>authorisations</w:t>
      </w:r>
      <w:proofErr w:type="spellEnd"/>
      <w:r w:rsidRPr="008C76EC">
        <w:rPr>
          <w:i/>
          <w:sz w:val="18"/>
          <w:szCs w:val="18"/>
        </w:rPr>
        <w:t xml:space="preserve"> required for the clearance of the Project Site and for the relocation and diversion of utilities and where the Concessionaire is unable within a reasonable period to obtain any such approval or </w:t>
      </w:r>
      <w:proofErr w:type="spellStart"/>
      <w:r w:rsidRPr="008C76EC">
        <w:rPr>
          <w:i/>
          <w:sz w:val="18"/>
          <w:szCs w:val="18"/>
        </w:rPr>
        <w:t>authorisation</w:t>
      </w:r>
      <w:proofErr w:type="spellEnd"/>
      <w:r w:rsidRPr="008C76EC">
        <w:rPr>
          <w:i/>
          <w:sz w:val="18"/>
          <w:szCs w:val="18"/>
        </w:rPr>
        <w:t xml:space="preserve"> the Authority may use its reasonable efforts to assist in the obtaining of such approval or authorization”.</w:t>
      </w:r>
    </w:p>
  </w:footnote>
  <w:footnote w:id="50">
    <w:p w14:paraId="6F8E1C19" w14:textId="5F71D5F5"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The inclusion of an </w:t>
      </w:r>
      <w:r w:rsidRPr="00E03772">
        <w:rPr>
          <w:rFonts w:eastAsia="Times New Roman"/>
          <w:sz w:val="18"/>
          <w:szCs w:val="18"/>
        </w:rPr>
        <w:t xml:space="preserve">Independent Engineer Payment Account is optional. Furthermore, please ensure that detailed payment provisions are included in the Independent Engineer Contract. </w:t>
      </w:r>
    </w:p>
  </w:footnote>
  <w:footnote w:id="51">
    <w:p w14:paraId="6C666FDF" w14:textId="41F6B3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The inclusion of an </w:t>
      </w:r>
      <w:r w:rsidRPr="00E03772">
        <w:rPr>
          <w:rFonts w:eastAsia="Times New Roman"/>
          <w:sz w:val="18"/>
          <w:szCs w:val="18"/>
        </w:rPr>
        <w:t>Independent Engineer Payment Account is optional. Furthermore, please ensure that detailed payment provisions are included in the Independent Auditor Contract.</w:t>
      </w:r>
    </w:p>
  </w:footnote>
  <w:footnote w:id="52">
    <w:p w14:paraId="68EBCC42" w14:textId="033F4BFE"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The Authority should consider whether collateral warranties from Sub-Contractors are required. Such warranties grant the Authority the right to claim directly from the Sub-Contractor, and step-in to the contracts in certain circumstances.</w:t>
      </w:r>
    </w:p>
  </w:footnote>
  <w:footnote w:id="53">
    <w:p w14:paraId="285FFF38" w14:textId="77777777"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“Applicable Laws” has been defined to refer to the federal and provincial laws of Pakistan. Where the Concessionaire has been incorporated outside Pakistan the defined term should not be used instead reference should be replaced with “applicable laws”. </w:t>
      </w:r>
    </w:p>
  </w:footnote>
  <w:footnote w:id="54">
    <w:p w14:paraId="434A835B" w14:textId="6988E58A"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Insert reference as applicable on a project to project basis. </w:t>
      </w:r>
    </w:p>
  </w:footnote>
  <w:footnote w:id="55">
    <w:p w14:paraId="70E3A1AD" w14:textId="539981ED"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The Authority may wish to retain a step-in right in circumstances broader than Force Majeure. If this is included, where the step-in is exercised without Concessionaire breach, the Concessionaire should be compensated for any direct losses.</w:t>
      </w:r>
    </w:p>
  </w:footnote>
  <w:footnote w:id="56">
    <w:p w14:paraId="22D5F40F" w14:textId="55A1D2DE"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Provisions relating to funding and shareholder matters will need to be revised and updated on a case to case basis depending on the project funding structure for the relevant project. Current wording envisages equity contribution by the </w:t>
      </w:r>
      <w:r w:rsidRPr="008C76EC">
        <w:rPr>
          <w:sz w:val="18"/>
          <w:szCs w:val="18"/>
        </w:rPr>
        <w:t xml:space="preserve">Government of Punjab in the form of ordinary shares. </w:t>
      </w:r>
    </w:p>
  </w:footnote>
  <w:footnote w:id="57">
    <w:p w14:paraId="1EE61425" w14:textId="3A4F67FE"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The RFP should include a requirement for submission of a Shareholder’s Agreement amongst the Sponsors (as part of their bid). The Shareholders Agreement shall include relevant obligations of the Sponsors relating to restriction on share transfer and otherwise set out</w:t>
      </w:r>
      <w:r w:rsidRPr="008C76EC">
        <w:rPr>
          <w:sz w:val="18"/>
          <w:szCs w:val="18"/>
        </w:rPr>
        <w:t xml:space="preserve"> in this Model PPP Agreement. </w:t>
      </w:r>
    </w:p>
  </w:footnote>
  <w:footnote w:id="58">
    <w:p w14:paraId="0500B666"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May be inserted on a case to case basis.</w:t>
      </w:r>
    </w:p>
  </w:footnote>
  <w:footnote w:id="59">
    <w:p w14:paraId="07621D75"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Where the Bid Security is being provided by the Sponsor, please ensure that the relevant obligations (including maintenance of a valid bid security) in relation thereto are included in the Shareholders Agreement (or equivalent agreement) entered into between the Sponsors. </w:t>
      </w:r>
    </w:p>
  </w:footnote>
  <w:footnote w:id="60">
    <w:p w14:paraId="5A10C008" w14:textId="77777777" w:rsidR="00F25D60" w:rsidRPr="00E03772" w:rsidRDefault="00F25D60" w:rsidP="00E03772">
      <w:pPr>
        <w:pStyle w:val="FootnoteText"/>
        <w:ind w:left="180" w:hanging="180"/>
        <w:jc w:val="both"/>
        <w:rPr>
          <w:sz w:val="18"/>
          <w:szCs w:val="18"/>
        </w:rPr>
      </w:pPr>
      <w:r w:rsidRPr="00E03772">
        <w:rPr>
          <w:rStyle w:val="FootnoteReference"/>
          <w:sz w:val="18"/>
          <w:szCs w:val="18"/>
        </w:rPr>
        <w:footnoteRef/>
      </w:r>
      <w:r w:rsidRPr="00E03772">
        <w:rPr>
          <w:sz w:val="18"/>
          <w:szCs w:val="18"/>
        </w:rPr>
        <w:t xml:space="preserve"> Minimum requirements to be included in the Construction Drawings may be inserted on a case to case basis with input from the Authority’s Technical Adviser.   </w:t>
      </w:r>
    </w:p>
  </w:footnote>
  <w:footnote w:id="61">
    <w:p w14:paraId="7C6206F9" w14:textId="23D4251D"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This staggered completion will not be appropriate for all projects. Accepting stages of work (approving the attainment of certain KPIs etc.) prior to handover can dilute risk transfer. In road or accommodation projects this may be suitable as the road/accommodation may become usable prior to full completion. To be considered in light of the specifics of the relevant project. </w:t>
      </w:r>
    </w:p>
  </w:footnote>
  <w:footnote w:id="62">
    <w:p w14:paraId="7F3671D5" w14:textId="01EB3BDF"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Given the long term nature of many PPPs, changes to the service requirements may occur. Prior to entering into the contract the Authority should consider whether some of these changes can be anticipated, and detailed/costed within the contract. Where changes are anticipated but cannot be specified in great detail, the Authority should consider whether additional flexibility can be worked into the contract. Such a mechanism should clearly set out the process for change (roles, obligations and timings), retain transparency and always provide value for money. </w:t>
      </w:r>
    </w:p>
  </w:footnote>
  <w:footnote w:id="63">
    <w:p w14:paraId="1F0BD936" w14:textId="3108AC44"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Parties should consider whether it would be appropriate to stipulate an annual meeting between the Authority and the Concessionaire to review contract performance. This could be harmonized with the obligation to update the O&amp;M Manual periodically, as set out in 19.58. This grants the parties an opportunity to review performance and discuss possible improvements to efficiency, or discuss any un-remedied performance issues. The Concessionaire should be responsible for ensuring continuous improvement of the efficiency of the services, where possible. The Concessionaire may be required to submit a report of its ‘efficiency review’ periodically, e.g. every two years.  Any savings arising from a joint review of contract performance efficiency should be shared between the parties. Where the private party is required to provide an ‘efficiency report’, the Authority may retain the right to designate an independent efficiency review of the services provided by the Concessionaire, who should be required to cooperate with the review and bear the cost of the reviewer’s services.</w:t>
      </w:r>
    </w:p>
  </w:footnote>
  <w:footnote w:id="64">
    <w:p w14:paraId="66E81B82"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Appropriate timelines will vary depending on the project timetable.</w:t>
      </w:r>
    </w:p>
  </w:footnote>
  <w:footnote w:id="65">
    <w:p w14:paraId="26D088A6" w14:textId="54C295C1"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In this document all defects and deficiencies (including as identified by the Independent Engineer in the O&amp;M Inspection Report any non-compliance with Applicable Standards) are required to be cured by the Concessionaire. The Authority may on a case to case basis consider including an option, that where there is delay by the Concessionaire the Authority has the option to step in and cure such defects and deficiencies itself and the cost of the same is borne by the Concessionaire. Please refer to proposed language: </w:t>
      </w:r>
      <w:r w:rsidRPr="008C76EC">
        <w:rPr>
          <w:i/>
          <w:sz w:val="18"/>
          <w:szCs w:val="18"/>
        </w:rPr>
        <w:t>“If the Concessionaire has failed to Operate and Maintain the Project in accordance with the Applicable Standards, the Authority may, in addition to pursuing all other rights and remedies under this Agreement, give notice thereof and, if any such failure is not remedied within fourteen (14) business days or any longer period reasonably determined by the Independent Engineer, the Authority shall be entitled to remedy such failure, either itself or through a third party, (and shall have access to the Project Site and Concession Assets for such purpose) at the expense of the Concessionaire which shall promptly make payment to the Authority for its costs, expenses and other damages suffered or incurred in connection with such remedial acts. If the Concessionaire fails to perform its obligations under this Section, the Authority shall be entitled to draw on the O&amp;M Performance Security to the extent of the costs, expenses and any other damages”</w:t>
      </w:r>
      <w:r w:rsidRPr="008C76EC">
        <w:rPr>
          <w:sz w:val="18"/>
          <w:szCs w:val="18"/>
        </w:rPr>
        <w:t>.</w:t>
      </w:r>
    </w:p>
  </w:footnote>
  <w:footnote w:id="66">
    <w:p w14:paraId="72026EF4"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This is likely to include but not be limited to, all risks insurance, employer's liability insurance, and project performance guarantee insurance.</w:t>
      </w:r>
    </w:p>
  </w:footnote>
  <w:footnote w:id="67">
    <w:p w14:paraId="62676B7E" w14:textId="26C6727E"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This is likely to include but not be limited to, insurance for completed construction, employer's liability insurance, business indemnity liability insurance, heavy equipment safety insurance.</w:t>
      </w:r>
    </w:p>
  </w:footnote>
  <w:footnote w:id="68">
    <w:p w14:paraId="3493AD7F" w14:textId="55669236"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On a case to case basis may be determined.</w:t>
      </w:r>
    </w:p>
  </w:footnote>
  <w:footnote w:id="69">
    <w:p w14:paraId="2073AA1E" w14:textId="2D31E67A"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As a general comment for this Section, note that the time periods during which the relevant event must exist to constitute a force majeure is not always required. </w:t>
      </w:r>
    </w:p>
  </w:footnote>
  <w:footnote w:id="70">
    <w:p w14:paraId="10521798" w14:textId="77777777" w:rsidR="00F25D60" w:rsidRPr="008C76EC"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Allocation of costs during force majeure may be understood in context of uninsurable events (i.e., events for which the private partner is unable to obtain the project insurance policies required under the PPP contract on reasonable terms or at reasonable cost so as to render it as uninsurable). Since Non-Political Events are generally insurable events all Force Majeure Costs are to the account of the Concessionaire and the Concessionaire shall be entitled to receive insurance proceeds for the same. Whereas, Political Event i.e., Political Force Majeure Events are generally uninsurable and therefore the A</w:t>
      </w:r>
      <w:r w:rsidRPr="008C76EC">
        <w:rPr>
          <w:sz w:val="18"/>
          <w:szCs w:val="18"/>
        </w:rPr>
        <w:t>uthority funds and bears the Force Majeure Costs. If the Authority determines that the Force Majeure Costs relating the Political Event are unacceptable then the Authority may in its discretion Terminate this Agreement. For further details, please refer to the following resource:</w:t>
      </w:r>
    </w:p>
    <w:p w14:paraId="385FDBC4" w14:textId="77777777" w:rsidR="00F25D60" w:rsidRPr="00E03772" w:rsidRDefault="00E64246" w:rsidP="00E03772">
      <w:pPr>
        <w:pStyle w:val="FootnoteText"/>
        <w:jc w:val="both"/>
        <w:rPr>
          <w:sz w:val="18"/>
          <w:szCs w:val="18"/>
        </w:rPr>
      </w:pPr>
      <w:hyperlink r:id="rId2" w:history="1">
        <w:r w:rsidR="00F25D60" w:rsidRPr="00E03772">
          <w:rPr>
            <w:rStyle w:val="Hyperlink"/>
            <w:sz w:val="18"/>
            <w:szCs w:val="18"/>
          </w:rPr>
          <w:t>https://ppp.worldbank.org/public-private-partnership/sites/ppp.worldbank.org/files/documents/EPEC_Termination_Report_public_version_2013.pdf</w:t>
        </w:r>
      </w:hyperlink>
      <w:r w:rsidR="00F25D60" w:rsidRPr="00E03772">
        <w:rPr>
          <w:sz w:val="18"/>
          <w:szCs w:val="18"/>
        </w:rPr>
        <w:t xml:space="preserve"> </w:t>
      </w:r>
    </w:p>
  </w:footnote>
  <w:footnote w:id="71">
    <w:p w14:paraId="507EB4DC"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Typically an agreement may be terminated if a Force Majeure Event lasts for a period between six to twelve months. </w:t>
      </w:r>
    </w:p>
  </w:footnote>
  <w:footnote w:id="72">
    <w:p w14:paraId="27ED40C7" w14:textId="77777777" w:rsidR="00F25D60" w:rsidRPr="00E03772" w:rsidRDefault="00F25D60" w:rsidP="00E03772">
      <w:pPr>
        <w:pStyle w:val="FootnoteText"/>
        <w:jc w:val="both"/>
        <w:rPr>
          <w:sz w:val="18"/>
          <w:szCs w:val="18"/>
        </w:rPr>
      </w:pPr>
      <w:r w:rsidRPr="00E03772">
        <w:rPr>
          <w:rStyle w:val="FootnoteReference"/>
          <w:sz w:val="18"/>
          <w:szCs w:val="18"/>
        </w:rPr>
        <w:footnoteRef/>
      </w:r>
      <w:r w:rsidRPr="00E03772">
        <w:rPr>
          <w:sz w:val="18"/>
          <w:szCs w:val="18"/>
        </w:rPr>
        <w:t xml:space="preserve"> Force Majeure Provisions may require tailoring in light of Lenders comments/requirements. Lenders would in a termination scenario seek to minimize exposure to financial loss and thus would require that compensation payments include </w:t>
      </w:r>
      <w:proofErr w:type="spellStart"/>
      <w:r w:rsidRPr="00E03772">
        <w:rPr>
          <w:sz w:val="18"/>
          <w:szCs w:val="18"/>
        </w:rPr>
        <w:t>atleast</w:t>
      </w:r>
      <w:proofErr w:type="spellEnd"/>
      <w:r w:rsidRPr="00E03772">
        <w:rPr>
          <w:sz w:val="18"/>
          <w:szCs w:val="18"/>
        </w:rPr>
        <w:t xml:space="preserve"> all sums owed to the lenders (i.e., principal and markup). </w:t>
      </w:r>
    </w:p>
  </w:footnote>
  <w:footnote w:id="73">
    <w:p w14:paraId="53DAD880" w14:textId="77777777" w:rsidR="00F25D60" w:rsidRPr="008C76EC"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PPP agreements typically have a concession period of 15-30 years. Such long term contracts cannot possibly cover all events that may occur during such period. However, to deliver value for money and reduce uncertainty it is essential that the Authority consider and include all possible events of default that may occur and that may affect the Project performance. Reducing uncertainty is important specially to give comfort to the key private stakeholders involved in the project, including sponsors, equity investors, lenders, contr</w:t>
      </w:r>
      <w:r w:rsidRPr="008C76EC">
        <w:rPr>
          <w:sz w:val="18"/>
          <w:szCs w:val="18"/>
        </w:rPr>
        <w:t>actors, service providers and suppliers. Reducing uncertainty will ensure greater value-for-money is achieved, since uncertainty will attract a risk premium.</w:t>
      </w:r>
    </w:p>
  </w:footnote>
  <w:footnote w:id="74">
    <w:p w14:paraId="0DB087E9"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It is generally in the Authority’s interest to opt for a closed list of default events so that it may better understand what actions should be taken, avoided, or complied with to fulfill its contractual obligations.</w:t>
      </w:r>
    </w:p>
  </w:footnote>
  <w:footnote w:id="75">
    <w:p w14:paraId="485AAE37"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Note that termination is only upon occurrence of events of default and option for voluntary termination by the Authority has not been included as it may undermine private sector confidence in PPPs. Voluntary termination would allow the Authority to unilaterally terminate the agreement (citing public interest or without assigning any reason) even where the private party is performing satisfactorily. </w:t>
      </w:r>
    </w:p>
  </w:footnote>
  <w:footnote w:id="76">
    <w:p w14:paraId="59DA5323" w14:textId="52FA3B50"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If the Authority elects to terminate the Agreement for Concessionaire Event of Default (listed in Section 22.1) following expiry of the relevant cure periods, it may do so upon giving an Authority Preliminary Notice (setting out its intent to terminate) followed by the final Termination Notice. The prescribed procedure must be followed to validly terminate the Agreement. </w:t>
      </w:r>
    </w:p>
  </w:footnote>
  <w:footnote w:id="77">
    <w:p w14:paraId="27B459C8"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This BOT Agreement provides for performance securities for construction and operation stage. This provision may be updated on a case to case basis to include any other or additional performance securities being provided. </w:t>
      </w:r>
    </w:p>
  </w:footnote>
  <w:footnote w:id="78">
    <w:p w14:paraId="4CE50EFE"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The damages payable by the Concessionaire following termination for Concessionaire’s event of default may depend on the maturity of the project at the time of termination. </w:t>
      </w:r>
    </w:p>
  </w:footnote>
  <w:footnote w:id="79">
    <w:p w14:paraId="0A7D0F1A"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Given the close interlinking of the Finance Document and this Agreement, it is key that the Government Agency is aware of the content of the Financing Documents and how this affects their rights under this Agreement. </w:t>
      </w:r>
    </w:p>
  </w:footnote>
  <w:footnote w:id="80">
    <w:p w14:paraId="7AB91057"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The form of charge may vary project to project and may be inserted accordingly. For instance, in road projects the appropriate term is the ‘Toll’ charge.</w:t>
      </w:r>
    </w:p>
  </w:footnote>
  <w:footnote w:id="81">
    <w:p w14:paraId="28B4C6C7"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To be inserted as necessary. In some Concession Agreement, the Concessionaire is entitled to charge the Users for the infrastructure developed and operated by the Concessionaire e.g., Toll for use of the roads developed by Concessionaire on a PPP basis. This section requires that that where the Authority elects to terminate the Concession Agreement for a default of the Concessionaire then upon issuance of the termination notice the right of the Concessionaire to charge Users is transferred to the Authority.    </w:t>
      </w:r>
    </w:p>
  </w:footnote>
  <w:footnote w:id="82">
    <w:p w14:paraId="3A3A8CCC"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The form of charge may vary project to project and may be inserted accordingly. For instance, in road projects the appropriate term is the ‘Toll’ charge.</w:t>
      </w:r>
    </w:p>
  </w:footnote>
  <w:footnote w:id="83">
    <w:p w14:paraId="7338330A" w14:textId="18E3C7A8" w:rsidR="00F25D60" w:rsidRPr="008C76EC"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To be inserted as necessary. In some Concession Agreements, the Concessionaire is entitled to charge the Users for the infrastructure developed and operated by the Concessionaire e.g., Toll for use of the roads developed by Concessionaire on a PPP basis. This section requires that that where in the event of termination </w:t>
      </w:r>
      <w:r w:rsidRPr="008C76EC">
        <w:rPr>
          <w:sz w:val="18"/>
          <w:szCs w:val="18"/>
        </w:rPr>
        <w:t xml:space="preserve">the right of the Concessionaire to charge Users is transferred to the Authority.    </w:t>
      </w:r>
    </w:p>
  </w:footnote>
  <w:footnote w:id="84">
    <w:p w14:paraId="4E0B0B08" w14:textId="77777777" w:rsidR="00F25D60" w:rsidRPr="008C76EC"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Compensation upon termination may be (1) Book Value Compensation or (2) Financing Based Compensation. – In Book value compensation </w:t>
      </w:r>
      <w:r w:rsidRPr="00E03772">
        <w:rPr>
          <w:i/>
          <w:sz w:val="18"/>
          <w:szCs w:val="18"/>
        </w:rPr>
        <w:t>“the investment costs incurred for the PPP project are used as the basis for calculating the compensation. A distinction is typically drawn between termination during the construction phase and termination during the operational phase. During construction, the calculation is based on the investments effectively incurred at the date of termination by the Private Partner for the construction of the PPP assets. During operation, the v</w:t>
      </w:r>
      <w:r w:rsidRPr="008C76EC">
        <w:rPr>
          <w:i/>
          <w:sz w:val="18"/>
          <w:szCs w:val="18"/>
        </w:rPr>
        <w:t>alue of the assets is reduced to take account of depreciation”</w:t>
      </w:r>
      <w:r w:rsidRPr="008C76EC">
        <w:rPr>
          <w:sz w:val="18"/>
          <w:szCs w:val="18"/>
        </w:rPr>
        <w:t xml:space="preserve"> and in Financing-based compensation </w:t>
      </w:r>
      <w:r w:rsidRPr="008C76EC">
        <w:rPr>
          <w:i/>
          <w:sz w:val="18"/>
          <w:szCs w:val="18"/>
        </w:rPr>
        <w:t xml:space="preserve">“compensation is defined by reference to the financing raised by the Private Partner for the project, typically senior debt, subordinated debt and equity.” </w:t>
      </w:r>
      <w:r w:rsidRPr="008C76EC">
        <w:rPr>
          <w:sz w:val="18"/>
          <w:szCs w:val="18"/>
        </w:rPr>
        <w:t xml:space="preserve">This Agreement is based on the Financing Based Compensation (refer to Schedule on Termination Payments for detail). Note that book value compensation may fail to make the lenders whole. As this compensation is independent of the financing raised for the PPP project, there is a risk of underpayment (which would create bankability issues for lenders) or overpayment (which may incentivize sponsors to prompt an Authority default). Lenders generally prefer a more transparent calculation, where compensation is based on the value of financing they have provided. Lenders while providing financing for a project will review the project documents and seek assurances that they will be “made whole” following termination where the private party is not at fault.  </w:t>
      </w:r>
    </w:p>
    <w:p w14:paraId="18B30A40" w14:textId="77777777" w:rsidR="00F25D60" w:rsidRPr="008C76EC" w:rsidRDefault="00F25D60" w:rsidP="008C76EC">
      <w:pPr>
        <w:pStyle w:val="FootnoteText"/>
        <w:jc w:val="both"/>
        <w:rPr>
          <w:sz w:val="18"/>
          <w:szCs w:val="18"/>
        </w:rPr>
      </w:pPr>
      <w:r w:rsidRPr="008C76EC">
        <w:rPr>
          <w:sz w:val="18"/>
          <w:szCs w:val="18"/>
        </w:rPr>
        <w:t>Compensation on termination is essential to promote fairness and avoid unjust enrichment of either party to the contract.</w:t>
      </w:r>
    </w:p>
    <w:p w14:paraId="279CF2A6" w14:textId="621B894E" w:rsidR="00F25D60" w:rsidRPr="00E03772" w:rsidRDefault="00F25D60" w:rsidP="008C76EC">
      <w:pPr>
        <w:pStyle w:val="FootnoteText"/>
        <w:jc w:val="both"/>
        <w:rPr>
          <w:sz w:val="18"/>
          <w:szCs w:val="18"/>
        </w:rPr>
      </w:pPr>
      <w:r w:rsidRPr="008C76EC">
        <w:rPr>
          <w:sz w:val="18"/>
          <w:szCs w:val="18"/>
        </w:rPr>
        <w:t xml:space="preserve">For further details refer to: </w:t>
      </w:r>
      <w:hyperlink r:id="rId3" w:history="1">
        <w:r w:rsidRPr="00E03772">
          <w:rPr>
            <w:rStyle w:val="Hyperlink"/>
            <w:sz w:val="18"/>
            <w:szCs w:val="18"/>
          </w:rPr>
          <w:t>https://ppp.worldbank.org/public-private-partnership/sites/ppp.worldbank.org/files/documents/EPEC_Termination_Report_public_version_2013.pdf</w:t>
        </w:r>
      </w:hyperlink>
      <w:r w:rsidRPr="00E03772">
        <w:rPr>
          <w:sz w:val="18"/>
          <w:szCs w:val="18"/>
        </w:rPr>
        <w:t>]</w:t>
      </w:r>
    </w:p>
  </w:footnote>
  <w:footnote w:id="85">
    <w:p w14:paraId="4B158306"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This provision creates a contractual right to exercise any and all remedies in the Agreement or at law. Thus, the exercise of one remedy in the contract does not prevent the exercise of other remedies. For example, terminating the contract does not prevent suing to recover past due payments as well. </w:t>
      </w:r>
    </w:p>
  </w:footnote>
  <w:footnote w:id="86">
    <w:p w14:paraId="13506A47" w14:textId="77777777" w:rsidR="00F25D60" w:rsidRPr="008C76EC" w:rsidRDefault="00F25D60" w:rsidP="008C76EC">
      <w:pPr>
        <w:tabs>
          <w:tab w:val="left" w:pos="1000"/>
        </w:tabs>
        <w:spacing w:line="0" w:lineRule="atLeast"/>
        <w:jc w:val="both"/>
        <w:rPr>
          <w:rFonts w:ascii="Times New Roman" w:hAnsi="Times New Roman" w:cs="Times New Roman"/>
          <w:sz w:val="18"/>
          <w:szCs w:val="18"/>
        </w:rPr>
      </w:pPr>
      <w:r w:rsidRPr="00E03772">
        <w:rPr>
          <w:rStyle w:val="FootnoteReference"/>
          <w:rFonts w:ascii="Times New Roman" w:hAnsi="Times New Roman" w:cs="Times New Roman"/>
          <w:sz w:val="18"/>
          <w:szCs w:val="18"/>
        </w:rPr>
        <w:footnoteRef/>
      </w:r>
      <w:r w:rsidRPr="00E03772">
        <w:rPr>
          <w:rFonts w:ascii="Times New Roman" w:hAnsi="Times New Roman" w:cs="Times New Roman"/>
          <w:sz w:val="18"/>
          <w:szCs w:val="18"/>
        </w:rPr>
        <w:t xml:space="preserve"> In some cases the Authority may wish to retain the following powers upon the Termination Date: ‘(</w:t>
      </w:r>
      <w:proofErr w:type="spellStart"/>
      <w:r w:rsidRPr="00E03772">
        <w:rPr>
          <w:rFonts w:ascii="Times New Roman" w:hAnsi="Times New Roman" w:cs="Times New Roman"/>
          <w:sz w:val="18"/>
          <w:szCs w:val="18"/>
        </w:rPr>
        <w:t>i</w:t>
      </w:r>
      <w:proofErr w:type="spellEnd"/>
      <w:r w:rsidRPr="00E03772">
        <w:rPr>
          <w:rFonts w:ascii="Times New Roman" w:hAnsi="Times New Roman" w:cs="Times New Roman"/>
          <w:sz w:val="18"/>
          <w:szCs w:val="18"/>
        </w:rPr>
        <w:t>) enter and take immediate operational control of the Project (including the Concession Assets) and all related Construction Works (as may be applicable);  and (ii) prohibit the Concessionaire, any Concessionaire Engaged Persons or Affiliates from entering upon the Project Site, or dealing with the Concession Assets or any part thereof except in the case where the Concessionaire, any Concessionaire Engaged Persons or Affiliates enters the Project Site or deals with the Concession Assets or any part thereof as a User.’ However, if the Authority retains these powers the risk sharing mechanism from the Terminatio</w:t>
      </w:r>
      <w:r w:rsidRPr="008C76EC">
        <w:rPr>
          <w:rFonts w:ascii="Times New Roman" w:hAnsi="Times New Roman" w:cs="Times New Roman"/>
          <w:sz w:val="18"/>
          <w:szCs w:val="18"/>
        </w:rPr>
        <w:t>n Date to the Transfer Date may need to be reviewed.</w:t>
      </w:r>
    </w:p>
  </w:footnote>
  <w:footnote w:id="87">
    <w:p w14:paraId="0F09EB41"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By ensuring divestment and assignment of all rights, title and interest of the Concessionaire in the Concession Assets, free from all Encumbrances, absolutely to its nominee the Authority is able to assign the aforesaid rights directly to any substitute entity appointed in place of the Concessionaire to continue with the Project following termination of this Agreement. This language is key in ensuring the Authority gains full control of the Concession Asset at the end of the Concession Period. </w:t>
      </w:r>
    </w:p>
  </w:footnote>
  <w:footnote w:id="88">
    <w:p w14:paraId="0A92DEB4"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Option to take control and appoint a substitute entity following termination (in respect of Construction Works or O&amp;M of the Project) may be included as desired by the Authority/Government Agency on a case to case basis. [World Bank Draft Concession Agreement].</w:t>
      </w:r>
    </w:p>
  </w:footnote>
  <w:footnote w:id="89">
    <w:p w14:paraId="3F765ACF" w14:textId="77777777" w:rsidR="00F25D60" w:rsidRPr="00E03772" w:rsidRDefault="00F25D60" w:rsidP="008C76EC">
      <w:pPr>
        <w:pStyle w:val="FootnoteText"/>
        <w:jc w:val="both"/>
        <w:rPr>
          <w:sz w:val="18"/>
          <w:szCs w:val="18"/>
        </w:rPr>
      </w:pPr>
      <w:r w:rsidRPr="00E03772">
        <w:rPr>
          <w:rStyle w:val="FootnoteReference"/>
          <w:sz w:val="18"/>
          <w:szCs w:val="18"/>
        </w:rPr>
        <w:footnoteRef/>
      </w:r>
      <w:r w:rsidRPr="00E03772">
        <w:rPr>
          <w:sz w:val="18"/>
          <w:szCs w:val="18"/>
        </w:rPr>
        <w:t xml:space="preserve"> To be considered on a case to case basis. In specialized projects where relevant skilled personnel are not available in the market or where the Government lacks capacity and skill, the option may be include for retaining the Concessionaire’s skilled employees following termination. However, this may not be acceptable to the Concessionaire in all circumstances. Should be discussed in the pre-bid meetings. </w:t>
      </w:r>
    </w:p>
  </w:footnote>
  <w:footnote w:id="90">
    <w:p w14:paraId="64AAC26D" w14:textId="3281E48E"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The time within which defects must be remedied will vary project to project. These defects cannot affect the provision of the services. Further, it can be decided that the Concessionaire should submit a </w:t>
      </w:r>
      <w:proofErr w:type="spellStart"/>
      <w:r w:rsidRPr="008C76EC">
        <w:rPr>
          <w:sz w:val="18"/>
          <w:szCs w:val="18"/>
        </w:rPr>
        <w:t>programme</w:t>
      </w:r>
      <w:proofErr w:type="spellEnd"/>
      <w:r w:rsidRPr="008C76EC">
        <w:rPr>
          <w:sz w:val="18"/>
          <w:szCs w:val="18"/>
        </w:rPr>
        <w:t xml:space="preserve"> for remedy of each item of the Handover List, with timelines to be approved by the IE and Authority. This permits greater specification of the method and timing of rectification of any defects. If this option is elected, suggested drafting is as follows: </w:t>
      </w:r>
      <w:r w:rsidRPr="008C76EC">
        <w:rPr>
          <w:i/>
          <w:sz w:val="18"/>
          <w:szCs w:val="18"/>
        </w:rPr>
        <w:t xml:space="preserve">“A. The Independent Engineer shall submit the Handover List to the Concessionaire within five (5) days of the end of the Exit Implementation Period. B. The Concessionaire shall submit a </w:t>
      </w:r>
      <w:proofErr w:type="spellStart"/>
      <w:r w:rsidRPr="008C76EC">
        <w:rPr>
          <w:i/>
          <w:sz w:val="18"/>
          <w:szCs w:val="18"/>
        </w:rPr>
        <w:t>programme</w:t>
      </w:r>
      <w:proofErr w:type="spellEnd"/>
      <w:r w:rsidRPr="008C76EC">
        <w:rPr>
          <w:i/>
          <w:sz w:val="18"/>
          <w:szCs w:val="18"/>
        </w:rPr>
        <w:t xml:space="preserve"> setting out the proposed plan and dates for rectification of each Defect &amp; Deficiency identified in the Handover List within ten (10) days of receipt of the Handover List (the “Handover </w:t>
      </w:r>
      <w:proofErr w:type="spellStart"/>
      <w:r w:rsidRPr="008C76EC">
        <w:rPr>
          <w:i/>
          <w:sz w:val="18"/>
          <w:szCs w:val="18"/>
        </w:rPr>
        <w:t>Programme</w:t>
      </w:r>
      <w:proofErr w:type="spellEnd"/>
      <w:r w:rsidRPr="008C76EC">
        <w:rPr>
          <w:i/>
          <w:sz w:val="18"/>
          <w:szCs w:val="18"/>
        </w:rPr>
        <w:t xml:space="preserve">”). C. The Parties shall seek to agree the Handover </w:t>
      </w:r>
      <w:proofErr w:type="spellStart"/>
      <w:r w:rsidRPr="008C76EC">
        <w:rPr>
          <w:i/>
          <w:sz w:val="18"/>
          <w:szCs w:val="18"/>
        </w:rPr>
        <w:t>Programme</w:t>
      </w:r>
      <w:proofErr w:type="spellEnd"/>
      <w:r w:rsidRPr="008C76EC">
        <w:rPr>
          <w:i/>
          <w:sz w:val="18"/>
          <w:szCs w:val="18"/>
        </w:rPr>
        <w:t xml:space="preserve"> within [●]. If no agreement is reached it shall be referred to the dispute resolution procedure set forth in section [●]. D. The Concessionaire shall make good each item on the Handover List in accordance with the Handover </w:t>
      </w:r>
      <w:proofErr w:type="spellStart"/>
      <w:r w:rsidRPr="008C76EC">
        <w:rPr>
          <w:i/>
          <w:sz w:val="18"/>
          <w:szCs w:val="18"/>
        </w:rPr>
        <w:t>Programme</w:t>
      </w:r>
      <w:proofErr w:type="spellEnd"/>
      <w:r w:rsidRPr="008C76EC">
        <w:rPr>
          <w:i/>
          <w:sz w:val="18"/>
          <w:szCs w:val="18"/>
        </w:rPr>
        <w:t xml:space="preserve"> to the satisfaction of the Independent Engineer. Where any item on the Handover List has not been made good to the satisfaction of the Independent </w:t>
      </w:r>
      <w:r w:rsidRPr="00E03772">
        <w:rPr>
          <w:i/>
          <w:sz w:val="18"/>
          <w:szCs w:val="18"/>
        </w:rPr>
        <w:t>Engineer</w:t>
      </w:r>
      <w:r w:rsidRPr="008C76EC">
        <w:rPr>
          <w:i/>
          <w:sz w:val="18"/>
          <w:szCs w:val="18"/>
        </w:rPr>
        <w:t xml:space="preserve"> by the date set out in the Handover </w:t>
      </w:r>
      <w:proofErr w:type="spellStart"/>
      <w:r w:rsidRPr="008C76EC">
        <w:rPr>
          <w:i/>
          <w:sz w:val="18"/>
          <w:szCs w:val="18"/>
        </w:rPr>
        <w:t>Programme</w:t>
      </w:r>
      <w:proofErr w:type="spellEnd"/>
      <w:r w:rsidRPr="008C76EC">
        <w:rPr>
          <w:i/>
          <w:sz w:val="18"/>
          <w:szCs w:val="18"/>
        </w:rPr>
        <w:t>, the Authority may rectify the item and recover the cost from the Concessionaire.”</w:t>
      </w:r>
    </w:p>
  </w:footnote>
  <w:footnote w:id="91">
    <w:p w14:paraId="3A86929D" w14:textId="2D8696D3"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Note that the disclaimer is not a blanket disclaimer and is “subject to the terms of this Agreement” thus if the Authority has elsewhere expressly agreed to undertake any obligation or provided a guarantee, the Authority would be bound by the same and may not rely this Clause 26 to disclaim liability. Thus</w:t>
      </w:r>
      <w:r>
        <w:rPr>
          <w:sz w:val="18"/>
          <w:szCs w:val="18"/>
        </w:rPr>
        <w:t>,</w:t>
      </w:r>
      <w:r w:rsidRPr="0036028D">
        <w:rPr>
          <w:sz w:val="18"/>
          <w:szCs w:val="18"/>
        </w:rPr>
        <w:t xml:space="preserve"> while finalizing the Concession Agreement it is important for the Government Agency to be aware any obligations undertaken/guarantees provided hereunder. </w:t>
      </w:r>
    </w:p>
  </w:footnote>
  <w:footnote w:id="92">
    <w:p w14:paraId="57B35B96"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Any relevant Project related information may be included in the Disclaimer provision. </w:t>
      </w:r>
    </w:p>
  </w:footnote>
  <w:footnote w:id="93">
    <w:p w14:paraId="16CD7F6F"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A restriction on assignment prevents transfer of this Agreement by the Concessionaire to any person except where written consent from the Authority is obtained. Note that the Concessionaire should be promptly informed by the Authority of the decision on consent (which may be given or denied in the sole discretion of the Authority) without assigning any reason. </w:t>
      </w:r>
    </w:p>
  </w:footnote>
  <w:footnote w:id="94">
    <w:p w14:paraId="649E750D"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Reference to “Construction Works” may be deleted where the mode of concession does not include construction works. </w:t>
      </w:r>
    </w:p>
  </w:footnote>
  <w:footnote w:id="95">
    <w:p w14:paraId="2DFD689D"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Note that in precedent transactions where the Project Site is owned by the Authority/relevant Government Agency no mortgage/encumbrance is permitted in </w:t>
      </w:r>
      <w:proofErr w:type="spellStart"/>
      <w:r w:rsidRPr="0036028D">
        <w:rPr>
          <w:sz w:val="18"/>
          <w:szCs w:val="18"/>
        </w:rPr>
        <w:t>favour</w:t>
      </w:r>
      <w:proofErr w:type="spellEnd"/>
      <w:r w:rsidRPr="0036028D">
        <w:rPr>
          <w:sz w:val="18"/>
          <w:szCs w:val="18"/>
        </w:rPr>
        <w:t xml:space="preserve"> of the Financiers. While mortgage over project land is routinely common in commercial lending to private sector projects, the same is not the case in PPP projects and in negotiations the Financiers should be informed of this at the outset by the private party. </w:t>
      </w:r>
    </w:p>
  </w:footnote>
  <w:footnote w:id="96">
    <w:p w14:paraId="6DA3104C"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The Government Agency may elect to delete concept of deemed acceptance and require that acceptance shall be expressly in writing. However, this is likely to be objected by the private party as the concept of deemed acceptance provides a way forward in instances where the relevant Authority/ Government Agency is non-responsive. </w:t>
      </w:r>
    </w:p>
  </w:footnote>
  <w:footnote w:id="97">
    <w:p w14:paraId="23B51578"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If any assignment of this Agreement is contemplated to any other Government department or statutory body to be formed subsequently for the Project the same may be included in this provision at the time of signing so as to pre-approve the same, for example including a list of Permitted Assignees.</w:t>
      </w:r>
    </w:p>
  </w:footnote>
  <w:footnote w:id="98">
    <w:p w14:paraId="053F6F3B" w14:textId="3713596B"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This structure does not distinguish between general and discriminatory changes in law. Introducing this distinction can be considered on a project specific basis. </w:t>
      </w:r>
    </w:p>
  </w:footnote>
  <w:footnote w:id="99">
    <w:p w14:paraId="750558C2"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May be updated on a case to case basis. </w:t>
      </w:r>
    </w:p>
  </w:footnote>
  <w:footnote w:id="100">
    <w:p w14:paraId="029BFEBF" w14:textId="4EAFEE4C" w:rsidR="00F25D60" w:rsidRPr="008C76EC" w:rsidRDefault="00F25D60" w:rsidP="008C76EC">
      <w:pPr>
        <w:pStyle w:val="FootnoteText"/>
        <w:jc w:val="both"/>
        <w:rPr>
          <w:sz w:val="18"/>
          <w:szCs w:val="18"/>
        </w:rPr>
      </w:pPr>
      <w:r w:rsidRPr="008C76EC">
        <w:rPr>
          <w:rStyle w:val="FootnoteReference"/>
          <w:sz w:val="18"/>
          <w:szCs w:val="18"/>
        </w:rPr>
        <w:footnoteRef/>
      </w:r>
      <w:r w:rsidRPr="008C76EC">
        <w:rPr>
          <w:sz w:val="18"/>
          <w:szCs w:val="18"/>
        </w:rPr>
        <w:t xml:space="preserve"> This may be retained where Advertising Proceeds may be generated by the Authority through advertising on the Concession Assets. </w:t>
      </w:r>
    </w:p>
  </w:footnote>
  <w:footnote w:id="101">
    <w:p w14:paraId="692B0535"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May be included on a case to case basis where cost of Transaction Advisers is shifted to the Concessionaire.</w:t>
      </w:r>
    </w:p>
  </w:footnote>
  <w:footnote w:id="102">
    <w:p w14:paraId="3273B079"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The Concessionaire may request the ‘independent and impartial person’ to be identified prior to execution of the contract, or alternatively a list of possible persons to be agreed. This should be acceptable to the Authority. </w:t>
      </w:r>
    </w:p>
  </w:footnote>
  <w:footnote w:id="103">
    <w:p w14:paraId="1B45F337"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Please refer to Section 25 </w:t>
      </w:r>
      <w:r w:rsidRPr="0036028D">
        <w:rPr>
          <w:i/>
          <w:sz w:val="18"/>
          <w:szCs w:val="18"/>
        </w:rPr>
        <w:t>(Dispute Resolution)</w:t>
      </w:r>
      <w:r w:rsidRPr="0036028D">
        <w:rPr>
          <w:sz w:val="18"/>
          <w:szCs w:val="18"/>
        </w:rPr>
        <w:t xml:space="preserve"> of the Punjab PPP Act whereby the disputes between the parties may be resolved </w:t>
      </w:r>
      <w:r w:rsidRPr="0036028D">
        <w:rPr>
          <w:i/>
          <w:sz w:val="18"/>
          <w:szCs w:val="18"/>
        </w:rPr>
        <w:t>“</w:t>
      </w:r>
      <w:r w:rsidRPr="0036028D">
        <w:rPr>
          <w:i/>
          <w:sz w:val="18"/>
          <w:szCs w:val="18"/>
          <w:u w:val="single"/>
        </w:rPr>
        <w:t>by arbitration in the city of Lahore or any other place agreed to by the parties in Pakistan or abroad in accordance with the arbitration clause</w:t>
      </w:r>
      <w:r w:rsidRPr="0036028D">
        <w:rPr>
          <w:i/>
          <w:sz w:val="18"/>
          <w:szCs w:val="18"/>
        </w:rPr>
        <w:t xml:space="preserve"> contained in the PPP agreement and the arbitral award may be enforced in any court of competent jurisdiction”. </w:t>
      </w:r>
    </w:p>
  </w:footnote>
  <w:footnote w:id="104">
    <w:p w14:paraId="659055FA"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This provision sets out the governing law to be used to interpret this Agreement. While the governing law in precedent concession agreements in Punjab has been the laws of Pakistan an argument may be made for foreign governing law - note that under Section 25(2) of the Punjab PPP Act </w:t>
      </w:r>
      <w:r w:rsidRPr="0036028D">
        <w:rPr>
          <w:i/>
          <w:sz w:val="18"/>
          <w:szCs w:val="18"/>
        </w:rPr>
        <w:t>“The disputes shall be decided in accordance with the laws of Pakistan </w:t>
      </w:r>
      <w:r w:rsidRPr="0036028D">
        <w:rPr>
          <w:i/>
          <w:sz w:val="18"/>
          <w:szCs w:val="18"/>
          <w:u w:val="single"/>
        </w:rPr>
        <w:t>or under any other law as may be specified in the PPP agreement</w:t>
      </w:r>
      <w:r w:rsidRPr="0036028D">
        <w:rPr>
          <w:i/>
          <w:sz w:val="18"/>
          <w:szCs w:val="18"/>
        </w:rPr>
        <w:t>.”</w:t>
      </w:r>
      <w:r w:rsidRPr="0036028D">
        <w:rPr>
          <w:sz w:val="18"/>
          <w:szCs w:val="18"/>
        </w:rPr>
        <w:t xml:space="preserve"> </w:t>
      </w:r>
    </w:p>
  </w:footnote>
  <w:footnote w:id="105">
    <w:p w14:paraId="6D3F3F38"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To be inserted as agreed between the parties in accordance with Section 25 of the Punjab PPP Act.</w:t>
      </w:r>
    </w:p>
  </w:footnote>
  <w:footnote w:id="106">
    <w:p w14:paraId="2E693AA9"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This provision identifies the courts in the province of Punjab having jurisdiction over disputes arising hereunder. By virtue of this provision each party hereby agrees to submit any legal proceedings arising hereunder to be heard and determined by the courts in Punjab and waives any right to object to such filing of a claim in the competent court on any grounds including for being forum non-convenient.   </w:t>
      </w:r>
    </w:p>
  </w:footnote>
  <w:footnote w:id="107">
    <w:p w14:paraId="15FC2DDA"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This provision means that failure to enforce a term in under this Agreement does not mean that the relevant party has elected not to enforce that term later. </w:t>
      </w:r>
    </w:p>
  </w:footnote>
  <w:footnote w:id="108">
    <w:p w14:paraId="0677D07A"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This means that this Agreement</w:t>
      </w:r>
      <w:r w:rsidRPr="0036028D">
        <w:rPr>
          <w:rFonts w:eastAsia="Times New Roman"/>
          <w:sz w:val="18"/>
          <w:szCs w:val="18"/>
        </w:rPr>
        <w:t xml:space="preserve"> [and where applicable the Authority Agreements] </w:t>
      </w:r>
      <w:r w:rsidRPr="0036028D">
        <w:rPr>
          <w:sz w:val="18"/>
          <w:szCs w:val="18"/>
        </w:rPr>
        <w:t>is the only agreement that a court will examine to determine what the "deal" or agreement between the parties was. No other written documents or verbal statements can be used as evidence in a dispute over the agreement.</w:t>
      </w:r>
    </w:p>
  </w:footnote>
  <w:footnote w:id="109">
    <w:p w14:paraId="3D85885A" w14:textId="77777777" w:rsidR="00F25D60" w:rsidRPr="0036028D" w:rsidRDefault="00F25D60" w:rsidP="0036028D">
      <w:pPr>
        <w:pStyle w:val="FootnoteText"/>
        <w:jc w:val="both"/>
        <w:rPr>
          <w:sz w:val="18"/>
          <w:szCs w:val="18"/>
        </w:rPr>
      </w:pPr>
      <w:r w:rsidRPr="0036028D">
        <w:rPr>
          <w:rStyle w:val="FootnoteReference"/>
          <w:sz w:val="18"/>
          <w:szCs w:val="18"/>
        </w:rPr>
        <w:footnoteRef/>
      </w:r>
      <w:r w:rsidRPr="0036028D">
        <w:rPr>
          <w:sz w:val="18"/>
          <w:szCs w:val="18"/>
        </w:rPr>
        <w:t xml:space="preserve"> To be inserted as 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6B8C" w14:textId="031F55F6" w:rsidR="00F25D60" w:rsidRDefault="00F25D60">
    <w:pPr>
      <w:pStyle w:val="Header"/>
    </w:pPr>
    <w:r>
      <w:rPr>
        <w:noProof/>
      </w:rPr>
      <mc:AlternateContent>
        <mc:Choice Requires="wps">
          <w:drawing>
            <wp:anchor distT="0" distB="0" distL="114300" distR="114300" simplePos="0" relativeHeight="251660288" behindDoc="1" locked="0" layoutInCell="0" allowOverlap="1" wp14:anchorId="3500868B" wp14:editId="70365E6E">
              <wp:simplePos x="0" y="0"/>
              <wp:positionH relativeFrom="margin">
                <wp:align>center</wp:align>
              </wp:positionH>
              <wp:positionV relativeFrom="margin">
                <wp:align>center</wp:align>
              </wp:positionV>
              <wp:extent cx="5772785" cy="106045"/>
              <wp:effectExtent l="0" t="1466850" r="0" b="1329690"/>
              <wp:wrapNone/>
              <wp:docPr id="19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FDF8E3" w14:textId="77777777" w:rsidR="00F25D60" w:rsidRDefault="00F25D60" w:rsidP="00350CC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00868B" id="_x0000_t202" coordsize="21600,21600" o:spt="202" path="m,l,21600r21600,l21600,xe">
              <v:stroke joinstyle="miter"/>
              <v:path gradientshapeok="t" o:connecttype="rect"/>
            </v:shapetype>
            <v:shape id="WordArt 5" o:spid="_x0000_s1026" type="#_x0000_t202" style="position:absolute;margin-left:0;margin-top:0;width:454.5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" o:allowincell="f" filled="f" stroked="f">
              <v:stroke joinstyle="round"/>
              <o:lock v:ext="edit" shapetype="t"/>
              <v:textbox style="mso-fit-shape-to-text:t">
                <w:txbxContent>
                  <w:p w14:paraId="65FDF8E3" w14:textId="77777777" w:rsidR="00F25D60" w:rsidRDefault="00F25D60" w:rsidP="00350CC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6DAB" w14:textId="77777777" w:rsidR="00F25D60" w:rsidRDefault="00F25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595C" w14:textId="40980751" w:rsidR="00F25D60" w:rsidRDefault="00F25D60">
    <w:pPr>
      <w:pStyle w:val="Header"/>
    </w:pPr>
    <w:r>
      <w:rPr>
        <w:noProof/>
      </w:rPr>
      <mc:AlternateContent>
        <mc:Choice Requires="wps">
          <w:drawing>
            <wp:anchor distT="0" distB="0" distL="114300" distR="114300" simplePos="0" relativeHeight="251656192" behindDoc="1" locked="0" layoutInCell="0" allowOverlap="1" wp14:anchorId="7EA0BEC5" wp14:editId="77C38CE4">
              <wp:simplePos x="0" y="0"/>
              <wp:positionH relativeFrom="margin">
                <wp:align>center</wp:align>
              </wp:positionH>
              <wp:positionV relativeFrom="margin">
                <wp:align>center</wp:align>
              </wp:positionV>
              <wp:extent cx="5772785" cy="106045"/>
              <wp:effectExtent l="0" t="1466850" r="0" b="1329690"/>
              <wp:wrapNone/>
              <wp:docPr id="20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967B3" w14:textId="77777777" w:rsidR="00F25D60" w:rsidRDefault="00F25D60" w:rsidP="00350CC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A0BEC5" id="_x0000_t202" coordsize="21600,21600" o:spt="202" path="m,l,21600r21600,l21600,xe">
              <v:stroke joinstyle="miter"/>
              <v:path gradientshapeok="t" o:connecttype="rect"/>
            </v:shapetype>
            <v:shape id="WordArt 4" o:spid="_x0000_s1027" type="#_x0000_t202" style="position:absolute;margin-left:0;margin-top:0;width:454.5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" o:allowincell="f" filled="f" stroked="f">
              <v:stroke joinstyle="round"/>
              <o:lock v:ext="edit" shapetype="t"/>
              <v:textbox style="mso-fit-shape-to-text:t">
                <w:txbxContent>
                  <w:p w14:paraId="1DA967B3" w14:textId="77777777" w:rsidR="00F25D60" w:rsidRDefault="00F25D60" w:rsidP="00350CC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9AC1" w14:textId="77777777" w:rsidR="00F25D60" w:rsidRDefault="00E64246">
    <w:pPr>
      <w:pStyle w:val="Header"/>
    </w:pPr>
    <w:r>
      <w:rPr>
        <w:noProof/>
      </w:rPr>
      <w:pict w14:anchorId="770AD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00063" o:spid="_x0000_s2050" type="#_x0000_t136" style="position:absolute;margin-left:0;margin-top:0;width:454.5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0DFE" w14:textId="77777777" w:rsidR="00F25D60" w:rsidRPr="00713DC8" w:rsidRDefault="00F25D60">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8AAC" w14:textId="77777777" w:rsidR="00F25D60" w:rsidRDefault="00E64246">
    <w:pPr>
      <w:pStyle w:val="Header"/>
    </w:pPr>
    <w:r>
      <w:rPr>
        <w:noProof/>
      </w:rPr>
      <w:pict w14:anchorId="7548D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00062" o:spid="_x0000_s2049" type="#_x0000_t136" style="position:absolute;margin-left:0;margin-top:0;width:454.55pt;height:181.8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1076D6"/>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 w15:restartNumberingAfterBreak="0">
    <w:nsid w:val="0000002D"/>
    <w:multiLevelType w:val="hybridMultilevel"/>
    <w:tmpl w:val="6E2276C4"/>
    <w:lvl w:ilvl="0" w:tplc="633C8D74">
      <w:numFmt w:val="decimal"/>
      <w:suff w:val="space"/>
      <w:lvlText w:val=""/>
      <w:lvlJc w:val="left"/>
    </w:lvl>
    <w:lvl w:ilvl="1" w:tplc="1966BF04">
      <w:numFmt w:val="decimal"/>
      <w:suff w:val="space"/>
      <w:lvlText w:val=""/>
      <w:lvlJc w:val="left"/>
    </w:lvl>
    <w:lvl w:ilvl="2" w:tplc="7DCEBFE2">
      <w:numFmt w:val="none"/>
      <w:lvlText w:val=""/>
      <w:lvlJc w:val="left"/>
      <w:pPr>
        <w:tabs>
          <w:tab w:val="num" w:pos="360"/>
        </w:tabs>
      </w:pPr>
    </w:lvl>
    <w:lvl w:ilvl="3" w:tplc="FAF4E72E">
      <w:numFmt w:val="none"/>
      <w:lvlText w:val=""/>
      <w:lvlJc w:val="left"/>
      <w:pPr>
        <w:tabs>
          <w:tab w:val="num" w:pos="360"/>
        </w:tabs>
      </w:pPr>
    </w:lvl>
    <w:lvl w:ilvl="4" w:tplc="8F006540">
      <w:start w:val="23"/>
      <w:numFmt w:val="decimal"/>
      <w:lvlText w:val=""/>
      <w:lvlJc w:val="left"/>
    </w:lvl>
    <w:lvl w:ilvl="5" w:tplc="A72E3960">
      <w:start w:val="23"/>
      <w:numFmt w:val="decimal"/>
      <w:lvlText w:val=""/>
      <w:lvlJc w:val="left"/>
    </w:lvl>
    <w:lvl w:ilvl="6" w:tplc="8E282A3E">
      <w:start w:val="23"/>
      <w:numFmt w:val="decimal"/>
      <w:lvlText w:val=""/>
      <w:lvlJc w:val="left"/>
    </w:lvl>
    <w:lvl w:ilvl="7" w:tplc="121066C0">
      <w:start w:val="23"/>
      <w:numFmt w:val="decimal"/>
      <w:lvlText w:val=""/>
      <w:lvlJc w:val="left"/>
    </w:lvl>
    <w:lvl w:ilvl="8" w:tplc="38907130">
      <w:start w:val="23"/>
      <w:numFmt w:val="decimal"/>
      <w:lvlText w:val=""/>
      <w:lvlJc w:val="left"/>
    </w:lvl>
  </w:abstractNum>
  <w:abstractNum w:abstractNumId="2" w15:restartNumberingAfterBreak="0">
    <w:nsid w:val="0000003F"/>
    <w:multiLevelType w:val="hybridMultilevel"/>
    <w:tmpl w:val="45BA6FDE"/>
    <w:lvl w:ilvl="0" w:tplc="02C484A0">
      <w:start w:val="1"/>
      <w:numFmt w:val="lowerLetter"/>
      <w:lvlText w:val="(%1)"/>
      <w:lvlJc w:val="left"/>
      <w:rPr>
        <w:rFonts w:hint="default"/>
        <w:b w:val="0"/>
      </w:rPr>
    </w:lvl>
    <w:lvl w:ilvl="1" w:tplc="E59C11B2">
      <w:numFmt w:val="decimal"/>
      <w:lvlText w:val=""/>
      <w:lvlJc w:val="left"/>
    </w:lvl>
    <w:lvl w:ilvl="2" w:tplc="4290F2A6">
      <w:numFmt w:val="decimal"/>
      <w:lvlText w:val=""/>
      <w:lvlJc w:val="left"/>
    </w:lvl>
    <w:lvl w:ilvl="3" w:tplc="58B8FF26">
      <w:numFmt w:val="decimal"/>
      <w:lvlText w:val=""/>
      <w:lvlJc w:val="left"/>
    </w:lvl>
    <w:lvl w:ilvl="4" w:tplc="EF9CC792">
      <w:numFmt w:val="decimal"/>
      <w:lvlText w:val=""/>
      <w:lvlJc w:val="left"/>
    </w:lvl>
    <w:lvl w:ilvl="5" w:tplc="C5BAF8FE">
      <w:numFmt w:val="decimal"/>
      <w:lvlText w:val=""/>
      <w:lvlJc w:val="left"/>
    </w:lvl>
    <w:lvl w:ilvl="6" w:tplc="AAFC17D8">
      <w:numFmt w:val="decimal"/>
      <w:lvlText w:val=""/>
      <w:lvlJc w:val="left"/>
    </w:lvl>
    <w:lvl w:ilvl="7" w:tplc="23AA9E1C">
      <w:numFmt w:val="decimal"/>
      <w:lvlText w:val=""/>
      <w:lvlJc w:val="left"/>
    </w:lvl>
    <w:lvl w:ilvl="8" w:tplc="0C46344C">
      <w:numFmt w:val="decimal"/>
      <w:lvlText w:val=""/>
      <w:lvlJc w:val="left"/>
    </w:lvl>
  </w:abstractNum>
  <w:abstractNum w:abstractNumId="3" w15:restartNumberingAfterBreak="0">
    <w:nsid w:val="00000049"/>
    <w:multiLevelType w:val="hybridMultilevel"/>
    <w:tmpl w:val="216ECA20"/>
    <w:lvl w:ilvl="0" w:tplc="2AF2F44C">
      <w:start w:val="1"/>
      <w:numFmt w:val="lowerLetter"/>
      <w:lvlText w:val="(%1)"/>
      <w:lvlJc w:val="left"/>
      <w:rPr>
        <w:rFonts w:hint="default"/>
      </w:rPr>
    </w:lvl>
    <w:lvl w:ilvl="1" w:tplc="E35E4406">
      <w:numFmt w:val="decimal"/>
      <w:lvlText w:val=""/>
      <w:lvlJc w:val="left"/>
    </w:lvl>
    <w:lvl w:ilvl="2" w:tplc="12882E58">
      <w:numFmt w:val="decimal"/>
      <w:lvlText w:val=""/>
      <w:lvlJc w:val="left"/>
    </w:lvl>
    <w:lvl w:ilvl="3" w:tplc="3984C764">
      <w:numFmt w:val="decimal"/>
      <w:lvlText w:val=""/>
      <w:lvlJc w:val="left"/>
    </w:lvl>
    <w:lvl w:ilvl="4" w:tplc="D408F514">
      <w:numFmt w:val="decimal"/>
      <w:lvlText w:val=""/>
      <w:lvlJc w:val="left"/>
    </w:lvl>
    <w:lvl w:ilvl="5" w:tplc="C7A47920">
      <w:numFmt w:val="decimal"/>
      <w:lvlText w:val=""/>
      <w:lvlJc w:val="left"/>
    </w:lvl>
    <w:lvl w:ilvl="6" w:tplc="545E00EE">
      <w:numFmt w:val="none"/>
      <w:lvlText w:val=""/>
      <w:lvlJc w:val="left"/>
      <w:pPr>
        <w:tabs>
          <w:tab w:val="num" w:pos="360"/>
        </w:tabs>
      </w:pPr>
    </w:lvl>
    <w:lvl w:ilvl="7" w:tplc="0F941A40">
      <w:numFmt w:val="none"/>
      <w:lvlText w:val=""/>
      <w:lvlJc w:val="left"/>
      <w:pPr>
        <w:tabs>
          <w:tab w:val="num" w:pos="360"/>
        </w:tabs>
      </w:pPr>
    </w:lvl>
    <w:lvl w:ilvl="8" w:tplc="73B084FE">
      <w:numFmt w:val="none"/>
      <w:lvlText w:val=""/>
      <w:lvlJc w:val="left"/>
      <w:pPr>
        <w:tabs>
          <w:tab w:val="num" w:pos="360"/>
        </w:tabs>
      </w:pPr>
    </w:lvl>
  </w:abstractNum>
  <w:abstractNum w:abstractNumId="4" w15:restartNumberingAfterBreak="0">
    <w:nsid w:val="00000588"/>
    <w:multiLevelType w:val="hybridMultilevel"/>
    <w:tmpl w:val="8A64C260"/>
    <w:lvl w:ilvl="0" w:tplc="8EE2E7C0">
      <w:start w:val="1"/>
      <w:numFmt w:val="decimal"/>
      <w:pStyle w:val="Style4"/>
      <w:lvlText w:val="5.3.%1"/>
      <w:lvlJc w:val="left"/>
      <w:pPr>
        <w:tabs>
          <w:tab w:val="num" w:pos="1440"/>
        </w:tabs>
        <w:ind w:left="1440" w:hanging="360"/>
      </w:pPr>
      <w:rPr>
        <w:rFonts w:cs="Times New Roman"/>
        <w:b w:val="0"/>
      </w:rPr>
    </w:lvl>
    <w:lvl w:ilvl="1" w:tplc="72D26AB6">
      <w:start w:val="1"/>
      <w:numFmt w:val="lowerLetter"/>
      <w:lvlText w:val="(%2)"/>
      <w:lvlJc w:val="left"/>
      <w:pPr>
        <w:tabs>
          <w:tab w:val="num" w:pos="2160"/>
        </w:tabs>
        <w:ind w:left="2160" w:hanging="360"/>
      </w:pPr>
      <w:rPr>
        <w:rFonts w:cs="Times New Roman"/>
      </w:rPr>
    </w:lvl>
    <w:lvl w:ilvl="2" w:tplc="2116A6AA">
      <w:numFmt w:val="decimal"/>
      <w:lvlText w:val=""/>
      <w:lvlJc w:val="left"/>
      <w:rPr>
        <w:rFonts w:cs="Times New Roman"/>
      </w:rPr>
    </w:lvl>
    <w:lvl w:ilvl="3" w:tplc="35E85CD0">
      <w:numFmt w:val="decimal"/>
      <w:lvlText w:val=""/>
      <w:lvlJc w:val="left"/>
      <w:rPr>
        <w:rFonts w:cs="Times New Roman"/>
      </w:rPr>
    </w:lvl>
    <w:lvl w:ilvl="4" w:tplc="EFD432A4">
      <w:numFmt w:val="decimal"/>
      <w:lvlText w:val=""/>
      <w:lvlJc w:val="left"/>
      <w:rPr>
        <w:rFonts w:cs="Times New Roman"/>
      </w:rPr>
    </w:lvl>
    <w:lvl w:ilvl="5" w:tplc="02F264F4">
      <w:numFmt w:val="decimal"/>
      <w:lvlText w:val=""/>
      <w:lvlJc w:val="left"/>
      <w:rPr>
        <w:rFonts w:cs="Times New Roman"/>
      </w:rPr>
    </w:lvl>
    <w:lvl w:ilvl="6" w:tplc="744617E8">
      <w:numFmt w:val="decimal"/>
      <w:lvlText w:val=""/>
      <w:lvlJc w:val="left"/>
      <w:rPr>
        <w:rFonts w:cs="Times New Roman"/>
      </w:rPr>
    </w:lvl>
    <w:lvl w:ilvl="7" w:tplc="6CA691B8">
      <w:numFmt w:val="decimal"/>
      <w:lvlText w:val=""/>
      <w:lvlJc w:val="left"/>
      <w:rPr>
        <w:rFonts w:cs="Times New Roman"/>
      </w:rPr>
    </w:lvl>
    <w:lvl w:ilvl="8" w:tplc="ECD0684A">
      <w:numFmt w:val="decimal"/>
      <w:lvlText w:val=""/>
      <w:lvlJc w:val="left"/>
      <w:rPr>
        <w:rFonts w:cs="Times New Roman"/>
      </w:rPr>
    </w:lvl>
  </w:abstractNum>
  <w:abstractNum w:abstractNumId="5" w15:restartNumberingAfterBreak="0">
    <w:nsid w:val="004F761C"/>
    <w:multiLevelType w:val="hybridMultilevel"/>
    <w:tmpl w:val="B3BCE090"/>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6" w15:restartNumberingAfterBreak="0">
    <w:nsid w:val="00A85ECD"/>
    <w:multiLevelType w:val="hybridMultilevel"/>
    <w:tmpl w:val="CB96E422"/>
    <w:lvl w:ilvl="0" w:tplc="3306D86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01B813D1"/>
    <w:multiLevelType w:val="hybridMultilevel"/>
    <w:tmpl w:val="ECA63D5C"/>
    <w:lvl w:ilvl="0" w:tplc="46E2DDEA">
      <w:start w:val="1"/>
      <w:numFmt w:val="lowerLetter"/>
      <w:lvlText w:val="(%1)"/>
      <w:lvlJc w:val="left"/>
      <w:pPr>
        <w:ind w:left="1700" w:hanging="360"/>
      </w:pPr>
      <w:rPr>
        <w:rFonts w:ascii="Times New Roman" w:hAnsi="Times New Roman" w:cs="Times New Roman" w:hint="default"/>
        <w:b w:val="0"/>
        <w:sz w:val="22"/>
        <w:szCs w:val="22"/>
      </w:r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8" w15:restartNumberingAfterBreak="0">
    <w:nsid w:val="02150DDA"/>
    <w:multiLevelType w:val="hybridMultilevel"/>
    <w:tmpl w:val="5224ABD6"/>
    <w:lvl w:ilvl="0" w:tplc="2AF2F44C">
      <w:start w:val="1"/>
      <w:numFmt w:val="lowerLetter"/>
      <w:lvlText w:val="(%1)"/>
      <w:lvlJc w:val="left"/>
      <w:pPr>
        <w:tabs>
          <w:tab w:val="num" w:pos="360"/>
        </w:tabs>
      </w:pPr>
      <w:rPr>
        <w:rFonts w:hint="default"/>
      </w:rPr>
    </w:lvl>
    <w:lvl w:ilvl="1" w:tplc="8F4280DA">
      <w:start w:val="23"/>
      <w:numFmt w:val="decimal"/>
      <w:lvlText w:val=""/>
      <w:lvlJc w:val="left"/>
    </w:lvl>
    <w:lvl w:ilvl="2" w:tplc="A448DD9E">
      <w:start w:val="23"/>
      <w:numFmt w:val="decimal"/>
      <w:lvlText w:val=""/>
      <w:lvlJc w:val="left"/>
    </w:lvl>
    <w:lvl w:ilvl="3" w:tplc="B4F256A4">
      <w:start w:val="23"/>
      <w:numFmt w:val="decimal"/>
      <w:lvlText w:val=""/>
      <w:lvlJc w:val="left"/>
    </w:lvl>
    <w:lvl w:ilvl="4" w:tplc="38E2B058">
      <w:start w:val="23"/>
      <w:numFmt w:val="decimal"/>
      <w:lvlText w:val=""/>
      <w:lvlJc w:val="left"/>
    </w:lvl>
    <w:lvl w:ilvl="5" w:tplc="AD40F4A2">
      <w:start w:val="23"/>
      <w:numFmt w:val="decimal"/>
      <w:lvlText w:val=""/>
      <w:lvlJc w:val="left"/>
    </w:lvl>
    <w:lvl w:ilvl="6" w:tplc="9B52FFC2">
      <w:start w:val="23"/>
      <w:numFmt w:val="decimal"/>
      <w:lvlText w:val=""/>
      <w:lvlJc w:val="left"/>
    </w:lvl>
    <w:lvl w:ilvl="7" w:tplc="41CC9122">
      <w:start w:val="23"/>
      <w:numFmt w:val="decimal"/>
      <w:lvlText w:val=""/>
      <w:lvlJc w:val="left"/>
    </w:lvl>
    <w:lvl w:ilvl="8" w:tplc="54E8A8F2">
      <w:numFmt w:val="none"/>
      <w:lvlText w:val=""/>
      <w:lvlJc w:val="left"/>
      <w:pPr>
        <w:tabs>
          <w:tab w:val="num" w:pos="360"/>
        </w:tabs>
      </w:pPr>
    </w:lvl>
  </w:abstractNum>
  <w:abstractNum w:abstractNumId="9" w15:restartNumberingAfterBreak="0">
    <w:nsid w:val="03C83E9A"/>
    <w:multiLevelType w:val="hybridMultilevel"/>
    <w:tmpl w:val="C186B662"/>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0" w15:restartNumberingAfterBreak="0">
    <w:nsid w:val="08B413E3"/>
    <w:multiLevelType w:val="hybridMultilevel"/>
    <w:tmpl w:val="801076D6"/>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1" w15:restartNumberingAfterBreak="0">
    <w:nsid w:val="0C596C8A"/>
    <w:multiLevelType w:val="hybridMultilevel"/>
    <w:tmpl w:val="6826E6B8"/>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2" w15:restartNumberingAfterBreak="0">
    <w:nsid w:val="0CA5392E"/>
    <w:multiLevelType w:val="hybridMultilevel"/>
    <w:tmpl w:val="A7365202"/>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3" w15:restartNumberingAfterBreak="0">
    <w:nsid w:val="0F347153"/>
    <w:multiLevelType w:val="hybridMultilevel"/>
    <w:tmpl w:val="1D3007A0"/>
    <w:lvl w:ilvl="0" w:tplc="728E2552">
      <w:start w:val="1"/>
      <w:numFmt w:val="lowerLetter"/>
      <w:lvlText w:val="(%1)"/>
      <w:lvlJc w:val="left"/>
      <w:pPr>
        <w:ind w:left="1340" w:hanging="360"/>
      </w:pPr>
      <w:rPr>
        <w:rFonts w:ascii="Times New Roman" w:hAnsi="Times New Roman" w:cs="Times New Roman" w:hint="default"/>
        <w:sz w:val="22"/>
        <w:szCs w:val="22"/>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4" w15:restartNumberingAfterBreak="0">
    <w:nsid w:val="0FBB276A"/>
    <w:multiLevelType w:val="hybridMultilevel"/>
    <w:tmpl w:val="97A2C554"/>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86DA9"/>
    <w:multiLevelType w:val="hybridMultilevel"/>
    <w:tmpl w:val="72245EDC"/>
    <w:lvl w:ilvl="0" w:tplc="728E2552">
      <w:start w:val="1"/>
      <w:numFmt w:val="lowerLetter"/>
      <w:lvlText w:val="(%1)"/>
      <w:lvlJc w:val="left"/>
      <w:pPr>
        <w:ind w:left="990" w:hanging="360"/>
      </w:pPr>
      <w:rPr>
        <w:rFonts w:ascii="Times New Roman" w:hAnsi="Times New Roman" w:cs="Times New Roman" w:hint="default"/>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1005A5F"/>
    <w:multiLevelType w:val="hybridMultilevel"/>
    <w:tmpl w:val="686EDBEE"/>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7" w15:restartNumberingAfterBreak="0">
    <w:nsid w:val="11423E22"/>
    <w:multiLevelType w:val="hybridMultilevel"/>
    <w:tmpl w:val="D4B0EA66"/>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8" w15:restartNumberingAfterBreak="0">
    <w:nsid w:val="117C6C1B"/>
    <w:multiLevelType w:val="hybridMultilevel"/>
    <w:tmpl w:val="2F7281D6"/>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CC4FAB"/>
    <w:multiLevelType w:val="hybridMultilevel"/>
    <w:tmpl w:val="40963A7C"/>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20" w15:restartNumberingAfterBreak="0">
    <w:nsid w:val="13334250"/>
    <w:multiLevelType w:val="hybridMultilevel"/>
    <w:tmpl w:val="704443BA"/>
    <w:lvl w:ilvl="0" w:tplc="2AF2F44C">
      <w:start w:val="1"/>
      <w:numFmt w:val="lowerLetter"/>
      <w:lvlText w:val="(%1)"/>
      <w:lvlJc w:val="left"/>
      <w:rPr>
        <w:rFonts w:hint="default"/>
      </w:rPr>
    </w:lvl>
    <w:lvl w:ilvl="1" w:tplc="088AF92A">
      <w:numFmt w:val="decimal"/>
      <w:lvlText w:val=""/>
      <w:lvlJc w:val="left"/>
    </w:lvl>
    <w:lvl w:ilvl="2" w:tplc="8D5A53E4">
      <w:numFmt w:val="decimal"/>
      <w:lvlText w:val=""/>
      <w:lvlJc w:val="left"/>
    </w:lvl>
    <w:lvl w:ilvl="3" w:tplc="DC5AEF80">
      <w:numFmt w:val="none"/>
      <w:lvlText w:val=""/>
      <w:lvlJc w:val="left"/>
      <w:pPr>
        <w:tabs>
          <w:tab w:val="num" w:pos="360"/>
        </w:tabs>
      </w:pPr>
    </w:lvl>
    <w:lvl w:ilvl="4" w:tplc="C2FCCF66">
      <w:numFmt w:val="none"/>
      <w:lvlText w:val=""/>
      <w:lvlJc w:val="left"/>
      <w:pPr>
        <w:tabs>
          <w:tab w:val="num" w:pos="360"/>
        </w:tabs>
      </w:pPr>
    </w:lvl>
    <w:lvl w:ilvl="5" w:tplc="F0CEAD9C">
      <w:numFmt w:val="none"/>
      <w:lvlText w:val=""/>
      <w:lvlJc w:val="left"/>
      <w:pPr>
        <w:tabs>
          <w:tab w:val="num" w:pos="360"/>
        </w:tabs>
      </w:pPr>
    </w:lvl>
    <w:lvl w:ilvl="6" w:tplc="D962226E">
      <w:numFmt w:val="none"/>
      <w:lvlText w:val=""/>
      <w:lvlJc w:val="left"/>
      <w:pPr>
        <w:tabs>
          <w:tab w:val="num" w:pos="360"/>
        </w:tabs>
      </w:pPr>
    </w:lvl>
    <w:lvl w:ilvl="7" w:tplc="47804B56">
      <w:numFmt w:val="none"/>
      <w:lvlText w:val=""/>
      <w:lvlJc w:val="left"/>
      <w:pPr>
        <w:tabs>
          <w:tab w:val="num" w:pos="360"/>
        </w:tabs>
      </w:pPr>
    </w:lvl>
    <w:lvl w:ilvl="8" w:tplc="87A418FE">
      <w:numFmt w:val="none"/>
      <w:lvlText w:val=""/>
      <w:lvlJc w:val="left"/>
      <w:pPr>
        <w:tabs>
          <w:tab w:val="num" w:pos="360"/>
        </w:tabs>
      </w:pPr>
    </w:lvl>
  </w:abstractNum>
  <w:abstractNum w:abstractNumId="21" w15:restartNumberingAfterBreak="0">
    <w:nsid w:val="13AA1790"/>
    <w:multiLevelType w:val="hybridMultilevel"/>
    <w:tmpl w:val="4AF617B0"/>
    <w:lvl w:ilvl="0" w:tplc="728E2552">
      <w:start w:val="1"/>
      <w:numFmt w:val="lowerLetter"/>
      <w:lvlText w:val="(%1)"/>
      <w:lvlJc w:val="left"/>
      <w:rPr>
        <w:rFonts w:ascii="Times New Roman" w:hAnsi="Times New Roman" w:cs="Times New Roman" w:hint="default"/>
        <w:sz w:val="22"/>
        <w:szCs w:val="22"/>
      </w:rPr>
    </w:lvl>
    <w:lvl w:ilvl="1" w:tplc="E42E4002">
      <w:numFmt w:val="decimal"/>
      <w:lvlText w:val=""/>
      <w:lvlJc w:val="left"/>
    </w:lvl>
    <w:lvl w:ilvl="2" w:tplc="D72C36AE">
      <w:numFmt w:val="decimal"/>
      <w:lvlText w:val=""/>
      <w:lvlJc w:val="left"/>
    </w:lvl>
    <w:lvl w:ilvl="3" w:tplc="041E7618">
      <w:numFmt w:val="decimal"/>
      <w:lvlText w:val=""/>
      <w:lvlJc w:val="left"/>
    </w:lvl>
    <w:lvl w:ilvl="4" w:tplc="DD70BC92">
      <w:numFmt w:val="decimal"/>
      <w:lvlText w:val=""/>
      <w:lvlJc w:val="left"/>
    </w:lvl>
    <w:lvl w:ilvl="5" w:tplc="D2E417F6">
      <w:numFmt w:val="decimal"/>
      <w:lvlText w:val=""/>
      <w:lvlJc w:val="left"/>
    </w:lvl>
    <w:lvl w:ilvl="6" w:tplc="9698E276">
      <w:numFmt w:val="decimal"/>
      <w:lvlText w:val=""/>
      <w:lvlJc w:val="left"/>
    </w:lvl>
    <w:lvl w:ilvl="7" w:tplc="650C07F4">
      <w:numFmt w:val="decimal"/>
      <w:lvlText w:val=""/>
      <w:lvlJc w:val="left"/>
    </w:lvl>
    <w:lvl w:ilvl="8" w:tplc="6D2CCF24">
      <w:numFmt w:val="decimal"/>
      <w:lvlText w:val=""/>
      <w:lvlJc w:val="left"/>
    </w:lvl>
  </w:abstractNum>
  <w:abstractNum w:abstractNumId="22" w15:restartNumberingAfterBreak="0">
    <w:nsid w:val="15157730"/>
    <w:multiLevelType w:val="hybridMultilevel"/>
    <w:tmpl w:val="1AD84832"/>
    <w:lvl w:ilvl="0" w:tplc="0C6834DE">
      <w:start w:val="1"/>
      <w:numFmt w:val="lowerLetter"/>
      <w:lvlText w:val="(%1)"/>
      <w:lvlJc w:val="left"/>
      <w:pPr>
        <w:tabs>
          <w:tab w:val="num" w:pos="360"/>
        </w:tabs>
      </w:pPr>
      <w:rPr>
        <w:rFonts w:ascii="Times New Roman" w:hAnsi="Times New Roman" w:cs="Times New Roman" w:hint="default"/>
        <w:sz w:val="22"/>
        <w:szCs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23" w15:restartNumberingAfterBreak="0">
    <w:nsid w:val="155227BB"/>
    <w:multiLevelType w:val="hybridMultilevel"/>
    <w:tmpl w:val="B1DA9B3E"/>
    <w:lvl w:ilvl="0" w:tplc="728E2552">
      <w:start w:val="1"/>
      <w:numFmt w:val="lowerLetter"/>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6C73AD"/>
    <w:multiLevelType w:val="hybridMultilevel"/>
    <w:tmpl w:val="4FF8303C"/>
    <w:lvl w:ilvl="0" w:tplc="BA20F0CA">
      <w:start w:val="1"/>
      <w:numFmt w:val="lowerLetter"/>
      <w:lvlText w:val="(%1)"/>
      <w:lvlJc w:val="left"/>
      <w:pPr>
        <w:tabs>
          <w:tab w:val="num" w:pos="360"/>
        </w:tabs>
      </w:pPr>
      <w:rPr>
        <w:rFonts w:ascii="Times New Roman" w:hAnsi="Times New Roman" w:cs="Times New Roman" w:hint="default"/>
        <w:sz w:val="22"/>
        <w:szCs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25" w15:restartNumberingAfterBreak="0">
    <w:nsid w:val="161D12B5"/>
    <w:multiLevelType w:val="hybridMultilevel"/>
    <w:tmpl w:val="D35ADF40"/>
    <w:lvl w:ilvl="0" w:tplc="2AF2F44C">
      <w:start w:val="1"/>
      <w:numFmt w:val="lowerLetter"/>
      <w:lvlText w:val="(%1)"/>
      <w:lvlJc w:val="left"/>
      <w:rPr>
        <w:rFonts w:hint="default"/>
      </w:rPr>
    </w:lvl>
    <w:lvl w:ilvl="1" w:tplc="1966BF04">
      <w:numFmt w:val="decimal"/>
      <w:suff w:val="space"/>
      <w:lvlText w:val=""/>
      <w:lvlJc w:val="left"/>
    </w:lvl>
    <w:lvl w:ilvl="2" w:tplc="7DCEBFE2">
      <w:numFmt w:val="none"/>
      <w:lvlText w:val=""/>
      <w:lvlJc w:val="left"/>
      <w:pPr>
        <w:tabs>
          <w:tab w:val="num" w:pos="360"/>
        </w:tabs>
      </w:pPr>
    </w:lvl>
    <w:lvl w:ilvl="3" w:tplc="FAF4E72E">
      <w:numFmt w:val="none"/>
      <w:lvlText w:val=""/>
      <w:lvlJc w:val="left"/>
      <w:pPr>
        <w:tabs>
          <w:tab w:val="num" w:pos="360"/>
        </w:tabs>
      </w:pPr>
    </w:lvl>
    <w:lvl w:ilvl="4" w:tplc="8F006540">
      <w:start w:val="23"/>
      <w:numFmt w:val="decimal"/>
      <w:lvlText w:val=""/>
      <w:lvlJc w:val="left"/>
    </w:lvl>
    <w:lvl w:ilvl="5" w:tplc="A72E3960">
      <w:start w:val="23"/>
      <w:numFmt w:val="decimal"/>
      <w:lvlText w:val=""/>
      <w:lvlJc w:val="left"/>
    </w:lvl>
    <w:lvl w:ilvl="6" w:tplc="8E282A3E">
      <w:start w:val="23"/>
      <w:numFmt w:val="decimal"/>
      <w:lvlText w:val=""/>
      <w:lvlJc w:val="left"/>
    </w:lvl>
    <w:lvl w:ilvl="7" w:tplc="121066C0">
      <w:start w:val="23"/>
      <w:numFmt w:val="decimal"/>
      <w:lvlText w:val=""/>
      <w:lvlJc w:val="left"/>
    </w:lvl>
    <w:lvl w:ilvl="8" w:tplc="38907130">
      <w:start w:val="23"/>
      <w:numFmt w:val="decimal"/>
      <w:lvlText w:val=""/>
      <w:lvlJc w:val="left"/>
    </w:lvl>
  </w:abstractNum>
  <w:abstractNum w:abstractNumId="26" w15:restartNumberingAfterBreak="0">
    <w:nsid w:val="16817828"/>
    <w:multiLevelType w:val="hybridMultilevel"/>
    <w:tmpl w:val="D6B479CC"/>
    <w:lvl w:ilvl="0" w:tplc="728E2552">
      <w:start w:val="1"/>
      <w:numFmt w:val="lowerLetter"/>
      <w:lvlText w:val="(%1)"/>
      <w:lvlJc w:val="left"/>
      <w:pPr>
        <w:ind w:left="1420" w:hanging="360"/>
      </w:pPr>
      <w:rPr>
        <w:rFonts w:ascii="Times New Roman" w:hAnsi="Times New Roman" w:cs="Times New Roman" w:hint="default"/>
        <w:sz w:val="22"/>
        <w:szCs w:val="22"/>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7" w15:restartNumberingAfterBreak="0">
    <w:nsid w:val="16F01A95"/>
    <w:multiLevelType w:val="hybridMultilevel"/>
    <w:tmpl w:val="DD4C3E7A"/>
    <w:lvl w:ilvl="0" w:tplc="728E2552">
      <w:start w:val="1"/>
      <w:numFmt w:val="lowerLetter"/>
      <w:lvlText w:val="(%1)"/>
      <w:lvlJc w:val="left"/>
      <w:rPr>
        <w:rFonts w:ascii="Times New Roman" w:hAnsi="Times New Roman" w:cs="Times New Roman" w:hint="default"/>
        <w:sz w:val="22"/>
        <w:szCs w:val="22"/>
      </w:rPr>
    </w:lvl>
    <w:lvl w:ilvl="1" w:tplc="E4A29608">
      <w:numFmt w:val="decimal"/>
      <w:lvlText w:val=""/>
      <w:lvlJc w:val="left"/>
    </w:lvl>
    <w:lvl w:ilvl="2" w:tplc="2E9093D0">
      <w:numFmt w:val="decimal"/>
      <w:lvlText w:val=""/>
      <w:lvlJc w:val="left"/>
    </w:lvl>
    <w:lvl w:ilvl="3" w:tplc="04EACD38">
      <w:numFmt w:val="decimal"/>
      <w:lvlText w:val=""/>
      <w:lvlJc w:val="left"/>
    </w:lvl>
    <w:lvl w:ilvl="4" w:tplc="66428954">
      <w:numFmt w:val="decimal"/>
      <w:lvlText w:val=""/>
      <w:lvlJc w:val="left"/>
    </w:lvl>
    <w:lvl w:ilvl="5" w:tplc="01FA3B72">
      <w:numFmt w:val="decimal"/>
      <w:lvlText w:val=""/>
      <w:lvlJc w:val="left"/>
    </w:lvl>
    <w:lvl w:ilvl="6" w:tplc="E93E709A">
      <w:numFmt w:val="decimal"/>
      <w:lvlText w:val=""/>
      <w:lvlJc w:val="left"/>
    </w:lvl>
    <w:lvl w:ilvl="7" w:tplc="407A1B94">
      <w:numFmt w:val="decimal"/>
      <w:lvlText w:val="̀⠀⤀ĀȀȀ̀⠀Ā"/>
      <w:lvlJc w:val="left"/>
    </w:lvl>
    <w:lvl w:ilvl="8" w:tplc="7966CB12">
      <w:numFmt w:val="decimal"/>
      <w:lvlText w:val=""/>
      <w:lvlJc w:val="left"/>
    </w:lvl>
  </w:abstractNum>
  <w:abstractNum w:abstractNumId="28" w15:restartNumberingAfterBreak="0">
    <w:nsid w:val="172A6248"/>
    <w:multiLevelType w:val="hybridMultilevel"/>
    <w:tmpl w:val="CC6017CC"/>
    <w:lvl w:ilvl="0" w:tplc="46E2DDEA">
      <w:start w:val="1"/>
      <w:numFmt w:val="lowerLetter"/>
      <w:lvlText w:val="(%1)"/>
      <w:lvlJc w:val="left"/>
      <w:pPr>
        <w:ind w:left="360" w:hanging="360"/>
      </w:pPr>
      <w:rPr>
        <w:rFonts w:ascii="Times New Roman" w:hAnsi="Times New Roman" w:cs="Times New Roman"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973BAD"/>
    <w:multiLevelType w:val="multilevel"/>
    <w:tmpl w:val="0409001D"/>
    <w:styleLink w:val="MZ"/>
    <w:lvl w:ilvl="0">
      <w:start w:val="1"/>
      <w:numFmt w:val="decimal"/>
      <w:lvlText w:val="%1"/>
      <w:lvlJc w:val="left"/>
      <w:pPr>
        <w:ind w:left="360" w:hanging="360"/>
      </w:pPr>
      <w:rPr>
        <w:rFonts w:ascii="Times New Roman" w:hAnsi="Times New Roman" w:cs="Times New Roman" w:hint="default"/>
        <w:b/>
        <w:bCs/>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A637FA1"/>
    <w:multiLevelType w:val="hybridMultilevel"/>
    <w:tmpl w:val="561E400E"/>
    <w:lvl w:ilvl="0" w:tplc="5E3449C0">
      <w:start w:val="1"/>
      <w:numFmt w:val="lowerRoman"/>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BA76F6"/>
    <w:multiLevelType w:val="hybridMultilevel"/>
    <w:tmpl w:val="34F401FC"/>
    <w:lvl w:ilvl="0" w:tplc="13C6FA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E33A0E"/>
    <w:multiLevelType w:val="hybridMultilevel"/>
    <w:tmpl w:val="E7A897FA"/>
    <w:lvl w:ilvl="0" w:tplc="2AF2F44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74507"/>
    <w:multiLevelType w:val="hybridMultilevel"/>
    <w:tmpl w:val="E34A4460"/>
    <w:lvl w:ilvl="0" w:tplc="5E3449C0">
      <w:start w:val="1"/>
      <w:numFmt w:val="lowerRoman"/>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4B2806"/>
    <w:multiLevelType w:val="hybridMultilevel"/>
    <w:tmpl w:val="E5A20F60"/>
    <w:lvl w:ilvl="0" w:tplc="5810CCAC">
      <w:start w:val="1"/>
      <w:numFmt w:val="lowerLetter"/>
      <w:lvlText w:val="(%1)"/>
      <w:lvlJc w:val="left"/>
      <w:pPr>
        <w:tabs>
          <w:tab w:val="num" w:pos="360"/>
        </w:tabs>
      </w:pPr>
      <w:rPr>
        <w:rFonts w:ascii="Times New Roman" w:hAnsi="Times New Roman" w:cs="Times New Roman" w:hint="default"/>
        <w:sz w:val="22"/>
        <w:szCs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35" w15:restartNumberingAfterBreak="0">
    <w:nsid w:val="1F565F59"/>
    <w:multiLevelType w:val="hybridMultilevel"/>
    <w:tmpl w:val="3A1CCEA8"/>
    <w:lvl w:ilvl="0" w:tplc="2AF2F44C">
      <w:start w:val="1"/>
      <w:numFmt w:val="lowerLetter"/>
      <w:lvlText w:val="(%1)"/>
      <w:lvlJc w:val="left"/>
      <w:rPr>
        <w:rFonts w:hint="default"/>
      </w:rPr>
    </w:lvl>
    <w:lvl w:ilvl="1" w:tplc="AE522034">
      <w:numFmt w:val="decimal"/>
      <w:suff w:val="nothing"/>
      <w:lvlText w:val=""/>
      <w:lvlJc w:val="left"/>
    </w:lvl>
    <w:lvl w:ilvl="2" w:tplc="BFE2F982">
      <w:numFmt w:val="decimal"/>
      <w:suff w:val="space"/>
      <w:lvlText w:val=""/>
      <w:lvlJc w:val="left"/>
    </w:lvl>
    <w:lvl w:ilvl="3" w:tplc="8D964C7C">
      <w:numFmt w:val="decimal"/>
      <w:suff w:val="space"/>
      <w:lvlText w:val=""/>
      <w:lvlJc w:val="left"/>
    </w:lvl>
    <w:lvl w:ilvl="4" w:tplc="ACD6089E">
      <w:numFmt w:val="decimal"/>
      <w:suff w:val="space"/>
      <w:lvlText w:val=""/>
      <w:lvlJc w:val="left"/>
    </w:lvl>
    <w:lvl w:ilvl="5" w:tplc="E3781316">
      <w:numFmt w:val="decimal"/>
      <w:suff w:val="space"/>
      <w:lvlText w:val=""/>
      <w:lvlJc w:val="left"/>
    </w:lvl>
    <w:lvl w:ilvl="6" w:tplc="A1EE9596">
      <w:numFmt w:val="decimal"/>
      <w:suff w:val="space"/>
      <w:lvlText w:val=""/>
      <w:lvlJc w:val="left"/>
    </w:lvl>
    <w:lvl w:ilvl="7" w:tplc="30767AA8">
      <w:numFmt w:val="decimal"/>
      <w:suff w:val="space"/>
      <w:lvlText w:val=""/>
      <w:lvlJc w:val="left"/>
    </w:lvl>
    <w:lvl w:ilvl="8" w:tplc="15547702">
      <w:numFmt w:val="decimal"/>
      <w:suff w:val="space"/>
      <w:lvlText w:val=""/>
      <w:lvlJc w:val="left"/>
    </w:lvl>
  </w:abstractNum>
  <w:abstractNum w:abstractNumId="36" w15:restartNumberingAfterBreak="0">
    <w:nsid w:val="1FFD620B"/>
    <w:multiLevelType w:val="hybridMultilevel"/>
    <w:tmpl w:val="05F87BA0"/>
    <w:lvl w:ilvl="0" w:tplc="2AF2F44C">
      <w:start w:val="1"/>
      <w:numFmt w:val="lowerLetter"/>
      <w:lvlText w:val="(%1)"/>
      <w:lvlJc w:val="left"/>
      <w:rPr>
        <w:rFonts w:hint="default"/>
      </w:rPr>
    </w:lvl>
    <w:lvl w:ilvl="1" w:tplc="4966493C">
      <w:numFmt w:val="decimal"/>
      <w:lvlText w:val=""/>
      <w:lvlJc w:val="left"/>
    </w:lvl>
    <w:lvl w:ilvl="2" w:tplc="1614515E">
      <w:numFmt w:val="decimal"/>
      <w:lvlText w:val=""/>
      <w:lvlJc w:val="left"/>
    </w:lvl>
    <w:lvl w:ilvl="3" w:tplc="1884DE28">
      <w:numFmt w:val="decimal"/>
      <w:lvlText w:val=""/>
      <w:lvlJc w:val="left"/>
    </w:lvl>
    <w:lvl w:ilvl="4" w:tplc="2180B6BA">
      <w:numFmt w:val="decimal"/>
      <w:lvlText w:val=""/>
      <w:lvlJc w:val="left"/>
    </w:lvl>
    <w:lvl w:ilvl="5" w:tplc="7C24E398">
      <w:numFmt w:val="decimal"/>
      <w:lvlText w:val=""/>
      <w:lvlJc w:val="left"/>
    </w:lvl>
    <w:lvl w:ilvl="6" w:tplc="FE1C1904">
      <w:numFmt w:val="decimal"/>
      <w:lvlText w:val=""/>
      <w:lvlJc w:val="left"/>
    </w:lvl>
    <w:lvl w:ilvl="7" w:tplc="07AED810">
      <w:numFmt w:val="decimal"/>
      <w:lvlText w:val=""/>
      <w:lvlJc w:val="left"/>
    </w:lvl>
    <w:lvl w:ilvl="8" w:tplc="836A0FA4">
      <w:numFmt w:val="decimal"/>
      <w:lvlText w:val=""/>
      <w:lvlJc w:val="left"/>
    </w:lvl>
  </w:abstractNum>
  <w:abstractNum w:abstractNumId="37" w15:restartNumberingAfterBreak="0">
    <w:nsid w:val="2095350D"/>
    <w:multiLevelType w:val="hybridMultilevel"/>
    <w:tmpl w:val="F6781CB0"/>
    <w:lvl w:ilvl="0" w:tplc="728E2552">
      <w:start w:val="1"/>
      <w:numFmt w:val="lowerLetter"/>
      <w:lvlText w:val="(%1)"/>
      <w:lvlJc w:val="left"/>
      <w:rPr>
        <w:rFonts w:ascii="Times New Roman" w:hAnsi="Times New Roman" w:cs="Times New Roman" w:hint="default"/>
        <w:sz w:val="22"/>
        <w:szCs w:val="22"/>
      </w:rPr>
    </w:lvl>
    <w:lvl w:ilvl="1" w:tplc="5CC0BBE8">
      <w:numFmt w:val="decimal"/>
      <w:lvlText w:val=""/>
      <w:lvlJc w:val="left"/>
    </w:lvl>
    <w:lvl w:ilvl="2" w:tplc="5D783598">
      <w:numFmt w:val="decimal"/>
      <w:lvlText w:val=""/>
      <w:lvlJc w:val="left"/>
    </w:lvl>
    <w:lvl w:ilvl="3" w:tplc="92960298">
      <w:numFmt w:val="decimal"/>
      <w:lvlText w:val=""/>
      <w:lvlJc w:val="left"/>
    </w:lvl>
    <w:lvl w:ilvl="4" w:tplc="E02ED4A0">
      <w:numFmt w:val="decimal"/>
      <w:lvlText w:val="̀⠀⤀ĀᜀĀ"/>
      <w:lvlJc w:val="left"/>
    </w:lvl>
    <w:lvl w:ilvl="5" w:tplc="A836A2F6">
      <w:numFmt w:val="none"/>
      <w:lvlText w:val=""/>
      <w:lvlJc w:val="left"/>
      <w:pPr>
        <w:tabs>
          <w:tab w:val="num" w:pos="360"/>
        </w:tabs>
      </w:pPr>
    </w:lvl>
    <w:lvl w:ilvl="6" w:tplc="3A16D530">
      <w:numFmt w:val="none"/>
      <w:lvlText w:val=""/>
      <w:lvlJc w:val="left"/>
      <w:pPr>
        <w:tabs>
          <w:tab w:val="num" w:pos="360"/>
        </w:tabs>
      </w:pPr>
    </w:lvl>
    <w:lvl w:ilvl="7" w:tplc="2D383EA0">
      <w:numFmt w:val="none"/>
      <w:lvlText w:val=""/>
      <w:lvlJc w:val="left"/>
      <w:pPr>
        <w:tabs>
          <w:tab w:val="num" w:pos="360"/>
        </w:tabs>
      </w:pPr>
    </w:lvl>
    <w:lvl w:ilvl="8" w:tplc="F14A45DC">
      <w:numFmt w:val="none"/>
      <w:lvlText w:val=""/>
      <w:lvlJc w:val="left"/>
      <w:pPr>
        <w:tabs>
          <w:tab w:val="num" w:pos="360"/>
        </w:tabs>
      </w:pPr>
    </w:lvl>
  </w:abstractNum>
  <w:abstractNum w:abstractNumId="38" w15:restartNumberingAfterBreak="0">
    <w:nsid w:val="21520EB4"/>
    <w:multiLevelType w:val="multilevel"/>
    <w:tmpl w:val="0FD25C28"/>
    <w:lvl w:ilvl="0">
      <w:start w:val="1"/>
      <w:numFmt w:val="decimal"/>
      <w:pStyle w:val="List2"/>
      <w:lvlText w:val="%1."/>
      <w:lvlJc w:val="left"/>
      <w:pPr>
        <w:tabs>
          <w:tab w:val="num" w:pos="851"/>
        </w:tabs>
        <w:ind w:left="851" w:hanging="851"/>
      </w:pPr>
      <w:rPr>
        <w:rFonts w:ascii="Times New Roman Gras" w:hAnsi="Times New Roman Gras" w:hint="default"/>
        <w:b/>
        <w:i w:val="0"/>
        <w:color w:val="auto"/>
        <w:sz w:val="22"/>
        <w:szCs w:val="22"/>
        <w:u w:val="none"/>
      </w:rPr>
    </w:lvl>
    <w:lvl w:ilvl="1">
      <w:start w:val="1"/>
      <w:numFmt w:val="decimal"/>
      <w:pStyle w:val="List3"/>
      <w:lvlText w:val="%1.%2"/>
      <w:lvlJc w:val="left"/>
      <w:pPr>
        <w:tabs>
          <w:tab w:val="num" w:pos="851"/>
        </w:tabs>
        <w:ind w:left="851" w:hanging="851"/>
      </w:pPr>
      <w:rPr>
        <w:rFonts w:ascii="Times New Roman Gras" w:hAnsi="Times New Roman Gras" w:hint="default"/>
        <w:b/>
        <w:szCs w:val="24"/>
      </w:rPr>
    </w:lvl>
    <w:lvl w:ilvl="2">
      <w:start w:val="1"/>
      <w:numFmt w:val="decimal"/>
      <w:pStyle w:val="Listeabc"/>
      <w:lvlText w:val="%1.%2.%3"/>
      <w:lvlJc w:val="left"/>
      <w:pPr>
        <w:tabs>
          <w:tab w:val="num" w:pos="851"/>
        </w:tabs>
        <w:ind w:left="851" w:hanging="851"/>
      </w:pPr>
      <w:rPr>
        <w:rFonts w:hint="default"/>
        <w:i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15:restartNumberingAfterBreak="0">
    <w:nsid w:val="21F5675B"/>
    <w:multiLevelType w:val="hybridMultilevel"/>
    <w:tmpl w:val="B3A0977C"/>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40" w15:restartNumberingAfterBreak="0">
    <w:nsid w:val="23D305F6"/>
    <w:multiLevelType w:val="hybridMultilevel"/>
    <w:tmpl w:val="4AF02C9C"/>
    <w:lvl w:ilvl="0" w:tplc="CCCE757A">
      <w:start w:val="1"/>
      <w:numFmt w:val="lowerLetter"/>
      <w:lvlText w:val="(%1)"/>
      <w:lvlJc w:val="left"/>
      <w:pPr>
        <w:ind w:left="1079" w:hanging="360"/>
      </w:pPr>
      <w:rPr>
        <w:rFonts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1" w15:restartNumberingAfterBreak="0">
    <w:nsid w:val="240A506A"/>
    <w:multiLevelType w:val="multilevel"/>
    <w:tmpl w:val="94922482"/>
    <w:lvl w:ilvl="0">
      <w:start w:val="1"/>
      <w:numFmt w:val="decimal"/>
      <w:pStyle w:val="Heading1"/>
      <w:lvlText w:val="%1."/>
      <w:lvlJc w:val="left"/>
      <w:pPr>
        <w:ind w:left="2520" w:hanging="360"/>
      </w:pPr>
      <w:rPr>
        <w:rFonts w:hint="default"/>
        <w:b/>
        <w:sz w:val="22"/>
        <w:szCs w:val="22"/>
      </w:rPr>
    </w:lvl>
    <w:lvl w:ilvl="1">
      <w:start w:val="1"/>
      <w:numFmt w:val="decimal"/>
      <w:pStyle w:val="Heading2"/>
      <w:isLgl/>
      <w:lvlText w:val="%1.%2"/>
      <w:lvlJc w:val="left"/>
      <w:pPr>
        <w:ind w:left="1170" w:hanging="720"/>
      </w:pPr>
      <w:rPr>
        <w:rFonts w:hint="default"/>
        <w:b/>
      </w:rPr>
    </w:lvl>
    <w:lvl w:ilvl="2">
      <w:start w:val="1"/>
      <w:numFmt w:val="decimal"/>
      <w:isLgl/>
      <w:lvlText w:val="%1.%2.%3"/>
      <w:lvlJc w:val="left"/>
      <w:pPr>
        <w:ind w:left="180" w:hanging="720"/>
      </w:pPr>
      <w:rPr>
        <w:rFonts w:hint="default"/>
        <w:b w:val="0"/>
        <w:i w:val="0"/>
        <w:sz w:val="22"/>
        <w:szCs w:val="22"/>
      </w:rPr>
    </w:lvl>
    <w:lvl w:ilvl="3">
      <w:start w:val="1"/>
      <w:numFmt w:val="decimal"/>
      <w:isLgl/>
      <w:lvlText w:val="%1.%2.%3.%4"/>
      <w:lvlJc w:val="left"/>
      <w:pPr>
        <w:ind w:left="600" w:hanging="720"/>
      </w:pPr>
      <w:rPr>
        <w:rFonts w:hint="default"/>
      </w:rPr>
    </w:lvl>
    <w:lvl w:ilvl="4">
      <w:start w:val="1"/>
      <w:numFmt w:val="decimal"/>
      <w:isLgl/>
      <w:lvlText w:val="%1.%2.%3.%4.%5"/>
      <w:lvlJc w:val="left"/>
      <w:pPr>
        <w:ind w:left="960" w:hanging="1080"/>
      </w:pPr>
      <w:rPr>
        <w:rFonts w:hint="default"/>
      </w:rPr>
    </w:lvl>
    <w:lvl w:ilvl="5">
      <w:start w:val="1"/>
      <w:numFmt w:val="decimal"/>
      <w:isLgl/>
      <w:lvlText w:val="%1.%2.%3.%4.%5.%6"/>
      <w:lvlJc w:val="left"/>
      <w:pPr>
        <w:ind w:left="960" w:hanging="1080"/>
      </w:pPr>
      <w:rPr>
        <w:rFonts w:hint="default"/>
      </w:rPr>
    </w:lvl>
    <w:lvl w:ilvl="6">
      <w:start w:val="1"/>
      <w:numFmt w:val="decimal"/>
      <w:isLgl/>
      <w:lvlText w:val="%1.%2.%3.%4.%5.%6.%7"/>
      <w:lvlJc w:val="left"/>
      <w:pPr>
        <w:ind w:left="1320" w:hanging="1440"/>
      </w:pPr>
      <w:rPr>
        <w:rFonts w:hint="default"/>
      </w:rPr>
    </w:lvl>
    <w:lvl w:ilvl="7">
      <w:start w:val="1"/>
      <w:numFmt w:val="decimal"/>
      <w:isLgl/>
      <w:lvlText w:val="%1.%2.%3.%4.%5.%6.%7.%8"/>
      <w:lvlJc w:val="left"/>
      <w:pPr>
        <w:ind w:left="1320" w:hanging="1440"/>
      </w:pPr>
      <w:rPr>
        <w:rFonts w:hint="default"/>
      </w:rPr>
    </w:lvl>
    <w:lvl w:ilvl="8">
      <w:start w:val="1"/>
      <w:numFmt w:val="decimal"/>
      <w:isLgl/>
      <w:lvlText w:val="%1.%2.%3.%4.%5.%6.%7.%8.%9"/>
      <w:lvlJc w:val="left"/>
      <w:pPr>
        <w:ind w:left="1320" w:hanging="1440"/>
      </w:pPr>
      <w:rPr>
        <w:rFonts w:hint="default"/>
      </w:rPr>
    </w:lvl>
  </w:abstractNum>
  <w:abstractNum w:abstractNumId="42" w15:restartNumberingAfterBreak="0">
    <w:nsid w:val="24D117F3"/>
    <w:multiLevelType w:val="hybridMultilevel"/>
    <w:tmpl w:val="54B4DC5E"/>
    <w:lvl w:ilvl="0" w:tplc="868C2B4C">
      <w:start w:val="1"/>
      <w:numFmt w:val="lowerLetter"/>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D9401F"/>
    <w:multiLevelType w:val="hybridMultilevel"/>
    <w:tmpl w:val="548E5C52"/>
    <w:lvl w:ilvl="0" w:tplc="2AF2F44C">
      <w:start w:val="1"/>
      <w:numFmt w:val="lowerLetter"/>
      <w:lvlText w:val="(%1)"/>
      <w:lvlJc w:val="left"/>
      <w:rPr>
        <w:rFonts w:hint="default"/>
      </w:rPr>
    </w:lvl>
    <w:lvl w:ilvl="1" w:tplc="5B2C3462">
      <w:numFmt w:val="decimal"/>
      <w:lvlText w:val=""/>
      <w:lvlJc w:val="left"/>
    </w:lvl>
    <w:lvl w:ilvl="2" w:tplc="F7F068DE">
      <w:numFmt w:val="decimal"/>
      <w:lvlText w:val=""/>
      <w:lvlJc w:val="left"/>
    </w:lvl>
    <w:lvl w:ilvl="3" w:tplc="7E980D10">
      <w:numFmt w:val="decimal"/>
      <w:lvlText w:val=""/>
      <w:lvlJc w:val="left"/>
    </w:lvl>
    <w:lvl w:ilvl="4" w:tplc="9492324A">
      <w:numFmt w:val="decimal"/>
      <w:lvlText w:val=""/>
      <w:lvlJc w:val="left"/>
    </w:lvl>
    <w:lvl w:ilvl="5" w:tplc="C32015E4">
      <w:numFmt w:val="decimal"/>
      <w:lvlText w:val=""/>
      <w:lvlJc w:val="left"/>
    </w:lvl>
    <w:lvl w:ilvl="6" w:tplc="103E7E8A">
      <w:numFmt w:val="decimal"/>
      <w:lvlText w:val=""/>
      <w:lvlJc w:val="left"/>
    </w:lvl>
    <w:lvl w:ilvl="7" w:tplc="E81AD09A">
      <w:numFmt w:val="decimal"/>
      <w:lvlText w:val="Ȁ⸀ĀᜀĀᜀ"/>
      <w:lvlJc w:val="left"/>
    </w:lvl>
    <w:lvl w:ilvl="8" w:tplc="26F8483C">
      <w:numFmt w:val="none"/>
      <w:lvlText w:val=""/>
      <w:lvlJc w:val="left"/>
      <w:pPr>
        <w:tabs>
          <w:tab w:val="num" w:pos="360"/>
        </w:tabs>
      </w:pPr>
    </w:lvl>
  </w:abstractNum>
  <w:abstractNum w:abstractNumId="44" w15:restartNumberingAfterBreak="0">
    <w:nsid w:val="271C06EA"/>
    <w:multiLevelType w:val="hybridMultilevel"/>
    <w:tmpl w:val="F1FAA328"/>
    <w:lvl w:ilvl="0" w:tplc="A4FCDE9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7EF326E"/>
    <w:multiLevelType w:val="hybridMultilevel"/>
    <w:tmpl w:val="B47EE01A"/>
    <w:lvl w:ilvl="0" w:tplc="728E2552">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8102D74"/>
    <w:multiLevelType w:val="hybridMultilevel"/>
    <w:tmpl w:val="0FD83F5C"/>
    <w:lvl w:ilvl="0" w:tplc="2AF2F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9B7516"/>
    <w:multiLevelType w:val="hybridMultilevel"/>
    <w:tmpl w:val="59F21736"/>
    <w:lvl w:ilvl="0" w:tplc="2AF2F44C">
      <w:start w:val="1"/>
      <w:numFmt w:val="lowerLetter"/>
      <w:lvlText w:val="(%1)"/>
      <w:lvlJc w:val="left"/>
      <w:rPr>
        <w:rFonts w:hint="default"/>
      </w:rPr>
    </w:lvl>
    <w:lvl w:ilvl="1" w:tplc="76B44B3E">
      <w:numFmt w:val="none"/>
      <w:lvlText w:val=""/>
      <w:lvlJc w:val="left"/>
      <w:pPr>
        <w:tabs>
          <w:tab w:val="num" w:pos="360"/>
        </w:tabs>
      </w:pPr>
    </w:lvl>
    <w:lvl w:ilvl="2" w:tplc="10304D4A">
      <w:numFmt w:val="decimal"/>
      <w:lvlText w:val=""/>
      <w:lvlJc w:val="left"/>
    </w:lvl>
    <w:lvl w:ilvl="3" w:tplc="955EC5F0">
      <w:numFmt w:val="decimal"/>
      <w:lvlText w:val=""/>
      <w:lvlJc w:val="left"/>
    </w:lvl>
    <w:lvl w:ilvl="4" w:tplc="03AA047E">
      <w:numFmt w:val="decimal"/>
      <w:lvlText w:val=""/>
      <w:lvlJc w:val="left"/>
    </w:lvl>
    <w:lvl w:ilvl="5" w:tplc="A00C5E74">
      <w:numFmt w:val="decimal"/>
      <w:lvlText w:val=""/>
      <w:lvlJc w:val="left"/>
    </w:lvl>
    <w:lvl w:ilvl="6" w:tplc="E16443C4">
      <w:numFmt w:val="decimal"/>
      <w:lvlText w:val=""/>
      <w:lvlJc w:val="left"/>
    </w:lvl>
    <w:lvl w:ilvl="7" w:tplc="22FC5E42">
      <w:numFmt w:val="decimal"/>
      <w:lvlText w:val=""/>
      <w:lvlJc w:val="left"/>
    </w:lvl>
    <w:lvl w:ilvl="8" w:tplc="96FCE19A">
      <w:numFmt w:val="decimal"/>
      <w:lvlText w:val=""/>
      <w:lvlJc w:val="left"/>
    </w:lvl>
  </w:abstractNum>
  <w:abstractNum w:abstractNumId="48" w15:restartNumberingAfterBreak="0">
    <w:nsid w:val="28C30BA5"/>
    <w:multiLevelType w:val="hybridMultilevel"/>
    <w:tmpl w:val="C088A598"/>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49" w15:restartNumberingAfterBreak="0">
    <w:nsid w:val="2A955650"/>
    <w:multiLevelType w:val="multilevel"/>
    <w:tmpl w:val="5C302E82"/>
    <w:lvl w:ilvl="0">
      <w:start w:val="1"/>
      <w:numFmt w:val="decimal"/>
      <w:pStyle w:val="MZ1"/>
      <w:isLgl/>
      <w:lvlText w:val="Article %1"/>
      <w:lvlJc w:val="left"/>
      <w:pPr>
        <w:tabs>
          <w:tab w:val="num" w:pos="-30916"/>
        </w:tabs>
        <w:ind w:left="-30916" w:hanging="709"/>
      </w:pPr>
      <w:rPr>
        <w:rFonts w:ascii="Arial" w:hAnsi="Arial" w:hint="default"/>
        <w:b/>
        <w:i w:val="0"/>
        <w:caps/>
        <w:sz w:val="20"/>
        <w:szCs w:val="20"/>
      </w:rPr>
    </w:lvl>
    <w:lvl w:ilvl="1">
      <w:start w:val="1"/>
      <w:numFmt w:val="decimal"/>
      <w:pStyle w:val="MZ2"/>
      <w:isLgl/>
      <w:lvlText w:val="Section %1.%2"/>
      <w:lvlJc w:val="left"/>
      <w:pPr>
        <w:tabs>
          <w:tab w:val="num" w:pos="-30916"/>
        </w:tabs>
        <w:ind w:left="-30916" w:hanging="709"/>
      </w:pPr>
      <w:rPr>
        <w:rFonts w:ascii="Cambria" w:hAnsi="Cambria" w:hint="default"/>
        <w:b/>
        <w:i w:val="0"/>
        <w:caps w:val="0"/>
        <w:sz w:val="20"/>
        <w:szCs w:val="20"/>
      </w:rPr>
    </w:lvl>
    <w:lvl w:ilvl="2">
      <w:start w:val="1"/>
      <w:numFmt w:val="decimal"/>
      <w:lvlText w:val="%1.%2.%3"/>
      <w:lvlJc w:val="left"/>
      <w:pPr>
        <w:tabs>
          <w:tab w:val="num" w:pos="2599"/>
        </w:tabs>
        <w:ind w:left="2599" w:hanging="709"/>
      </w:pPr>
      <w:rPr>
        <w:rFonts w:ascii="Cambria" w:hAnsi="Cambria" w:hint="default"/>
        <w:b w:val="0"/>
        <w:i w:val="0"/>
        <w:sz w:val="20"/>
        <w:szCs w:val="20"/>
        <w:lang w:val="en-GB"/>
      </w:rPr>
    </w:lvl>
    <w:lvl w:ilvl="3">
      <w:start w:val="1"/>
      <w:numFmt w:val="lowerLetter"/>
      <w:lvlText w:val="(%4)"/>
      <w:lvlJc w:val="left"/>
      <w:pPr>
        <w:tabs>
          <w:tab w:val="num" w:pos="1418"/>
        </w:tabs>
        <w:ind w:left="1418" w:hanging="709"/>
      </w:pPr>
      <w:rPr>
        <w:rFonts w:hint="default"/>
        <w:b w:val="0"/>
        <w:i w:val="0"/>
        <w:sz w:val="20"/>
      </w:rPr>
    </w:lvl>
    <w:lvl w:ilvl="4">
      <w:start w:val="1"/>
      <w:numFmt w:val="lowerRoman"/>
      <w:lvlText w:val="(%5)"/>
      <w:lvlJc w:val="left"/>
      <w:pPr>
        <w:tabs>
          <w:tab w:val="num" w:pos="2126"/>
        </w:tabs>
        <w:ind w:left="2126" w:hanging="708"/>
      </w:pPr>
      <w:rPr>
        <w:rFonts w:hint="default"/>
        <w:b w:val="0"/>
        <w:sz w:val="20"/>
      </w:rPr>
    </w:lvl>
    <w:lvl w:ilvl="5">
      <w:start w:val="27"/>
      <w:numFmt w:val="lowerLetter"/>
      <w:lvlText w:val="(%6)"/>
      <w:lvlJc w:val="left"/>
      <w:pPr>
        <w:tabs>
          <w:tab w:val="num" w:pos="2835"/>
        </w:tabs>
        <w:ind w:left="2835" w:hanging="709"/>
      </w:pPr>
      <w:rPr>
        <w:rFonts w:hint="default"/>
      </w:rPr>
    </w:lvl>
    <w:lvl w:ilvl="6">
      <w:start w:val="1"/>
      <w:numFmt w:val="decimal"/>
      <w:isLgl/>
      <w:lvlText w:val="Schedule %7"/>
      <w:lvlJc w:val="left"/>
      <w:pPr>
        <w:tabs>
          <w:tab w:val="num" w:pos="0"/>
        </w:tabs>
        <w:ind w:left="0" w:firstLine="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DD32E58"/>
    <w:multiLevelType w:val="hybridMultilevel"/>
    <w:tmpl w:val="434E8A4A"/>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51" w15:restartNumberingAfterBreak="0">
    <w:nsid w:val="2F49459E"/>
    <w:multiLevelType w:val="hybridMultilevel"/>
    <w:tmpl w:val="EB722A5E"/>
    <w:lvl w:ilvl="0" w:tplc="5E3449C0">
      <w:start w:val="1"/>
      <w:numFmt w:val="lowerRoman"/>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D367F7"/>
    <w:multiLevelType w:val="hybridMultilevel"/>
    <w:tmpl w:val="567AE3A2"/>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53" w15:restartNumberingAfterBreak="0">
    <w:nsid w:val="32AF2F7F"/>
    <w:multiLevelType w:val="multilevel"/>
    <w:tmpl w:val="8C7877B2"/>
    <w:lvl w:ilvl="0">
      <w:start w:val="1"/>
      <w:numFmt w:val="decimal"/>
      <w:isLgl/>
      <w:lvlText w:val="PART %1"/>
      <w:lvlJc w:val="left"/>
      <w:pPr>
        <w:ind w:left="360" w:hanging="360"/>
      </w:pPr>
      <w:rPr>
        <w:rFonts w:ascii="Arial" w:hAnsi="Arial" w:hint="default"/>
        <w:b/>
        <w:sz w:val="20"/>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upperLetter"/>
      <w:pStyle w:val="CCP-Annex"/>
      <w:isLgl/>
      <w:lvlText w:val="Annex %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CA2E21"/>
    <w:multiLevelType w:val="hybridMultilevel"/>
    <w:tmpl w:val="B088C202"/>
    <w:lvl w:ilvl="0" w:tplc="2AF2F44C">
      <w:start w:val="1"/>
      <w:numFmt w:val="lowerLetter"/>
      <w:lvlText w:val="(%1)"/>
      <w:lvlJc w:val="left"/>
      <w:rPr>
        <w:rFonts w:hint="default"/>
      </w:rPr>
    </w:lvl>
    <w:lvl w:ilvl="1" w:tplc="58A2925C">
      <w:numFmt w:val="decimal"/>
      <w:lvlText w:val=""/>
      <w:lvlJc w:val="left"/>
    </w:lvl>
    <w:lvl w:ilvl="2" w:tplc="7C1CDECE">
      <w:numFmt w:val="decimal"/>
      <w:lvlText w:val="̀⠀⤀ĀᜀĀ"/>
      <w:lvlJc w:val="left"/>
    </w:lvl>
    <w:lvl w:ilvl="3" w:tplc="3AE6FDF4">
      <w:numFmt w:val="decimal"/>
      <w:lvlText w:val=""/>
      <w:lvlJc w:val="left"/>
    </w:lvl>
    <w:lvl w:ilvl="4" w:tplc="2384D568">
      <w:numFmt w:val="decimal"/>
      <w:lvlText w:val=""/>
      <w:lvlJc w:val="left"/>
    </w:lvl>
    <w:lvl w:ilvl="5" w:tplc="9EE2B008">
      <w:numFmt w:val="decimal"/>
      <w:lvlText w:val=""/>
      <w:lvlJc w:val="left"/>
    </w:lvl>
    <w:lvl w:ilvl="6" w:tplc="BCFC92D4">
      <w:numFmt w:val="decimal"/>
      <w:lvlText w:val=""/>
      <w:lvlJc w:val="left"/>
    </w:lvl>
    <w:lvl w:ilvl="7" w:tplc="3A042016">
      <w:numFmt w:val="decimal"/>
      <w:lvlText w:val=""/>
      <w:lvlJc w:val="left"/>
    </w:lvl>
    <w:lvl w:ilvl="8" w:tplc="516ACD16">
      <w:numFmt w:val="decimal"/>
      <w:lvlText w:val=""/>
      <w:lvlJc w:val="left"/>
    </w:lvl>
  </w:abstractNum>
  <w:abstractNum w:abstractNumId="55" w15:restartNumberingAfterBreak="0">
    <w:nsid w:val="347C4198"/>
    <w:multiLevelType w:val="hybridMultilevel"/>
    <w:tmpl w:val="26061506"/>
    <w:lvl w:ilvl="0" w:tplc="728E2552">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47E0773"/>
    <w:multiLevelType w:val="hybridMultilevel"/>
    <w:tmpl w:val="CE52D11C"/>
    <w:lvl w:ilvl="0" w:tplc="728E2552">
      <w:start w:val="1"/>
      <w:numFmt w:val="lowerLetter"/>
      <w:lvlText w:val="(%1)"/>
      <w:lvlJc w:val="left"/>
      <w:rPr>
        <w:rFonts w:ascii="Times New Roman" w:hAnsi="Times New Roman" w:cs="Times New Roman" w:hint="default"/>
        <w:sz w:val="22"/>
        <w:szCs w:val="22"/>
      </w:rPr>
    </w:lvl>
    <w:lvl w:ilvl="1" w:tplc="45FC379C">
      <w:numFmt w:val="decimal"/>
      <w:suff w:val="nothing"/>
      <w:lvlText w:val=""/>
      <w:lvlJc w:val="left"/>
    </w:lvl>
    <w:lvl w:ilvl="2" w:tplc="EE92F0A8">
      <w:numFmt w:val="decimal"/>
      <w:suff w:val="space"/>
      <w:lvlText w:val=""/>
      <w:lvlJc w:val="left"/>
    </w:lvl>
    <w:lvl w:ilvl="3" w:tplc="DFFA3894">
      <w:numFmt w:val="decimal"/>
      <w:suff w:val="space"/>
      <w:lvlText w:val=""/>
      <w:lvlJc w:val="left"/>
    </w:lvl>
    <w:lvl w:ilvl="4" w:tplc="14043B74">
      <w:numFmt w:val="decimal"/>
      <w:suff w:val="space"/>
      <w:lvlText w:val=""/>
      <w:lvlJc w:val="left"/>
    </w:lvl>
    <w:lvl w:ilvl="5" w:tplc="456477B8">
      <w:numFmt w:val="decimal"/>
      <w:suff w:val="space"/>
      <w:lvlText w:val=""/>
      <w:lvlJc w:val="left"/>
    </w:lvl>
    <w:lvl w:ilvl="6" w:tplc="6EDEBD26">
      <w:numFmt w:val="decimal"/>
      <w:suff w:val="space"/>
      <w:lvlText w:val=""/>
      <w:lvlJc w:val="left"/>
    </w:lvl>
    <w:lvl w:ilvl="7" w:tplc="D7A8D56E">
      <w:numFmt w:val="decimal"/>
      <w:suff w:val="space"/>
      <w:lvlText w:val=""/>
      <w:lvlJc w:val="left"/>
    </w:lvl>
    <w:lvl w:ilvl="8" w:tplc="9C0845B8">
      <w:numFmt w:val="decimal"/>
      <w:suff w:val="space"/>
      <w:lvlText w:val=""/>
      <w:lvlJc w:val="left"/>
    </w:lvl>
  </w:abstractNum>
  <w:abstractNum w:abstractNumId="57" w15:restartNumberingAfterBreak="0">
    <w:nsid w:val="36870E50"/>
    <w:multiLevelType w:val="hybridMultilevel"/>
    <w:tmpl w:val="850EF9FA"/>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6940862"/>
    <w:multiLevelType w:val="hybridMultilevel"/>
    <w:tmpl w:val="D94CC66C"/>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59" w15:restartNumberingAfterBreak="0">
    <w:nsid w:val="37172AA1"/>
    <w:multiLevelType w:val="hybridMultilevel"/>
    <w:tmpl w:val="1BFE661C"/>
    <w:lvl w:ilvl="0" w:tplc="9EF6D15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15:restartNumberingAfterBreak="0">
    <w:nsid w:val="37D40BE0"/>
    <w:multiLevelType w:val="hybridMultilevel"/>
    <w:tmpl w:val="B928A1DC"/>
    <w:lvl w:ilvl="0" w:tplc="10D07B4A">
      <w:start w:val="1"/>
      <w:numFmt w:val="lowerLetter"/>
      <w:lvlText w:val="(%1)"/>
      <w:lvlJc w:val="left"/>
      <w:pPr>
        <w:tabs>
          <w:tab w:val="num" w:pos="360"/>
        </w:tabs>
      </w:pPr>
      <w:rPr>
        <w:rFonts w:ascii="Times New Roman" w:hAnsi="Times New Roman" w:cs="Times New Roman" w:hint="default"/>
        <w:sz w:val="22"/>
        <w:szCs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61" w15:restartNumberingAfterBreak="0">
    <w:nsid w:val="39070605"/>
    <w:multiLevelType w:val="hybridMultilevel"/>
    <w:tmpl w:val="46D02EAC"/>
    <w:lvl w:ilvl="0" w:tplc="9EF6D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B5A3ACD"/>
    <w:multiLevelType w:val="hybridMultilevel"/>
    <w:tmpl w:val="0098394C"/>
    <w:lvl w:ilvl="0" w:tplc="7B2A9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B6373EA"/>
    <w:multiLevelType w:val="hybridMultilevel"/>
    <w:tmpl w:val="E96EBBCC"/>
    <w:lvl w:ilvl="0" w:tplc="08285D2C">
      <w:start w:val="1"/>
      <w:numFmt w:val="lowerLetter"/>
      <w:lvlText w:val="(%1)"/>
      <w:lvlJc w:val="left"/>
      <w:pPr>
        <w:ind w:left="2081" w:hanging="1080"/>
      </w:pPr>
      <w:rPr>
        <w:rFonts w:hint="default"/>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64" w15:restartNumberingAfterBreak="0">
    <w:nsid w:val="3CF55568"/>
    <w:multiLevelType w:val="hybridMultilevel"/>
    <w:tmpl w:val="5A909B0A"/>
    <w:lvl w:ilvl="0" w:tplc="2AF2F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5B04A7"/>
    <w:multiLevelType w:val="multilevel"/>
    <w:tmpl w:val="73A88398"/>
    <w:styleLink w:val="MainNumbering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6" w15:restartNumberingAfterBreak="0">
    <w:nsid w:val="3D6C2AD3"/>
    <w:multiLevelType w:val="hybridMultilevel"/>
    <w:tmpl w:val="2EF002EA"/>
    <w:lvl w:ilvl="0" w:tplc="9EF6D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F3E7EEC"/>
    <w:multiLevelType w:val="hybridMultilevel"/>
    <w:tmpl w:val="CF209508"/>
    <w:lvl w:ilvl="0" w:tplc="2AF2F4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00078EF"/>
    <w:multiLevelType w:val="hybridMultilevel"/>
    <w:tmpl w:val="87E261A8"/>
    <w:lvl w:ilvl="0" w:tplc="46E2DDEA">
      <w:start w:val="1"/>
      <w:numFmt w:val="lowerLetter"/>
      <w:lvlText w:val="(%1)"/>
      <w:lvlJc w:val="left"/>
      <w:pPr>
        <w:ind w:left="1691" w:hanging="720"/>
      </w:pPr>
      <w:rPr>
        <w:rFonts w:ascii="Times New Roman" w:hAnsi="Times New Roman" w:cs="Times New Roman" w:hint="default"/>
        <w:b w:val="0"/>
        <w:sz w:val="22"/>
        <w:szCs w:val="22"/>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9" w15:restartNumberingAfterBreak="0">
    <w:nsid w:val="400A02F3"/>
    <w:multiLevelType w:val="hybridMultilevel"/>
    <w:tmpl w:val="AB5EB200"/>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70" w15:restartNumberingAfterBreak="0">
    <w:nsid w:val="4130070E"/>
    <w:multiLevelType w:val="hybridMultilevel"/>
    <w:tmpl w:val="892CDABE"/>
    <w:lvl w:ilvl="0" w:tplc="46E2DDEA">
      <w:start w:val="1"/>
      <w:numFmt w:val="lowerLetter"/>
      <w:lvlText w:val="(%1)"/>
      <w:lvlJc w:val="left"/>
      <w:pPr>
        <w:ind w:left="1800" w:hanging="360"/>
      </w:pPr>
      <w:rPr>
        <w:rFonts w:ascii="Times New Roman" w:hAnsi="Times New Roman" w:cs="Times New Roman"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2056B00"/>
    <w:multiLevelType w:val="hybridMultilevel"/>
    <w:tmpl w:val="5A92F4BA"/>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72" w15:restartNumberingAfterBreak="0">
    <w:nsid w:val="42226479"/>
    <w:multiLevelType w:val="hybridMultilevel"/>
    <w:tmpl w:val="A1000D30"/>
    <w:lvl w:ilvl="0" w:tplc="D46CEDC8">
      <w:start w:val="1"/>
      <w:numFmt w:val="lowerLetter"/>
      <w:lvlText w:val="(%1)"/>
      <w:lvlJc w:val="left"/>
      <w:pPr>
        <w:tabs>
          <w:tab w:val="num" w:pos="360"/>
        </w:tabs>
      </w:pPr>
      <w:rPr>
        <w:rFonts w:ascii="Times New Roman" w:hAnsi="Times New Roman" w:hint="default"/>
        <w:sz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73" w15:restartNumberingAfterBreak="0">
    <w:nsid w:val="427553B7"/>
    <w:multiLevelType w:val="hybridMultilevel"/>
    <w:tmpl w:val="A51EE4A8"/>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74" w15:restartNumberingAfterBreak="0">
    <w:nsid w:val="42C54CF8"/>
    <w:multiLevelType w:val="hybridMultilevel"/>
    <w:tmpl w:val="100E64E8"/>
    <w:lvl w:ilvl="0" w:tplc="2AF2F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054FB3"/>
    <w:multiLevelType w:val="hybridMultilevel"/>
    <w:tmpl w:val="AB8E019E"/>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0550EE"/>
    <w:multiLevelType w:val="hybridMultilevel"/>
    <w:tmpl w:val="0F385C22"/>
    <w:lvl w:ilvl="0" w:tplc="8FF2E0E8">
      <w:start w:val="1"/>
      <w:numFmt w:val="bullet"/>
      <w:pStyle w:val="ListBullet"/>
      <w:lvlText w:val=""/>
      <w:lvlJc w:val="left"/>
      <w:pPr>
        <w:tabs>
          <w:tab w:val="num" w:pos="340"/>
        </w:tabs>
        <w:ind w:left="340" w:hanging="340"/>
      </w:pPr>
      <w:rPr>
        <w:rFonts w:ascii="Symbol" w:hAnsi="Symbol" w:hint="default"/>
        <w:sz w:val="22"/>
        <w:szCs w:val="22"/>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56CD6"/>
    <w:multiLevelType w:val="hybridMultilevel"/>
    <w:tmpl w:val="45D45D0C"/>
    <w:lvl w:ilvl="0" w:tplc="46E2DDEA">
      <w:start w:val="1"/>
      <w:numFmt w:val="lowerLetter"/>
      <w:lvlText w:val="(%1)"/>
      <w:lvlJc w:val="left"/>
      <w:pPr>
        <w:ind w:left="1350" w:hanging="360"/>
      </w:pPr>
      <w:rPr>
        <w:rFonts w:ascii="Times New Roman" w:hAnsi="Times New Roman" w:cs="Times New Roman" w:hint="default"/>
        <w:b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8" w15:restartNumberingAfterBreak="0">
    <w:nsid w:val="48202BD7"/>
    <w:multiLevelType w:val="hybridMultilevel"/>
    <w:tmpl w:val="1C54114C"/>
    <w:lvl w:ilvl="0" w:tplc="E6CE14B0">
      <w:start w:val="1"/>
      <w:numFmt w:val="lowerLetter"/>
      <w:lvlText w:val="(%1)"/>
      <w:lvlJc w:val="left"/>
      <w:pPr>
        <w:ind w:left="1360" w:hanging="360"/>
      </w:pPr>
      <w:rPr>
        <w:rFonts w:hint="default"/>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9" w15:restartNumberingAfterBreak="0">
    <w:nsid w:val="482A344C"/>
    <w:multiLevelType w:val="hybridMultilevel"/>
    <w:tmpl w:val="29922694"/>
    <w:lvl w:ilvl="0" w:tplc="5E3449C0">
      <w:start w:val="1"/>
      <w:numFmt w:val="lowerRoman"/>
      <w:lvlText w:val="(%1)"/>
      <w:lvlJc w:val="left"/>
      <w:pPr>
        <w:tabs>
          <w:tab w:val="num" w:pos="360"/>
        </w:tabs>
      </w:pPr>
      <w:rPr>
        <w:rFonts w:ascii="Times New Roman" w:hAnsi="Times New Roman" w:hint="default"/>
        <w:sz w:val="22"/>
      </w:rPr>
    </w:lvl>
    <w:lvl w:ilvl="1" w:tplc="02C484A0">
      <w:start w:val="1"/>
      <w:numFmt w:val="lowerLetter"/>
      <w:lvlText w:val="(%2)"/>
      <w:lvlJc w:val="left"/>
      <w:rPr>
        <w:rFonts w:hint="default"/>
        <w:b w:val="0"/>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80" w15:restartNumberingAfterBreak="0">
    <w:nsid w:val="48E70C23"/>
    <w:multiLevelType w:val="hybridMultilevel"/>
    <w:tmpl w:val="749ADCD0"/>
    <w:lvl w:ilvl="0" w:tplc="974A8EA8">
      <w:start w:val="1"/>
      <w:numFmt w:val="lowerLetter"/>
      <w:lvlText w:val="(%1)"/>
      <w:lvlJc w:val="left"/>
      <w:pPr>
        <w:tabs>
          <w:tab w:val="num" w:pos="360"/>
        </w:tabs>
      </w:pPr>
      <w:rPr>
        <w:rFonts w:ascii="Times New Roman" w:hAnsi="Times New Roman" w:cs="Times New Roman" w:hint="default"/>
        <w:sz w:val="22"/>
        <w:szCs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81" w15:restartNumberingAfterBreak="0">
    <w:nsid w:val="48F530CA"/>
    <w:multiLevelType w:val="hybridMultilevel"/>
    <w:tmpl w:val="43B02D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DB40C6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49CE190D"/>
    <w:multiLevelType w:val="hybridMultilevel"/>
    <w:tmpl w:val="810654D8"/>
    <w:lvl w:ilvl="0" w:tplc="0DB40C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BED1ACE"/>
    <w:multiLevelType w:val="hybridMultilevel"/>
    <w:tmpl w:val="AC585592"/>
    <w:lvl w:ilvl="0" w:tplc="2AF2F44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84" w15:restartNumberingAfterBreak="0">
    <w:nsid w:val="4CD0192D"/>
    <w:multiLevelType w:val="hybridMultilevel"/>
    <w:tmpl w:val="9CE21F82"/>
    <w:lvl w:ilvl="0" w:tplc="1700A76C">
      <w:start w:val="1"/>
      <w:numFmt w:val="lowerLetter"/>
      <w:lvlText w:val="(%1)"/>
      <w:lvlJc w:val="left"/>
      <w:pPr>
        <w:ind w:left="360" w:hanging="360"/>
      </w:pPr>
      <w:rPr>
        <w:rFonts w:ascii="Times New Roman" w:hAnsi="Times New Roman" w:cs="Times New Roman"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CF8112C"/>
    <w:multiLevelType w:val="hybridMultilevel"/>
    <w:tmpl w:val="FF8E8620"/>
    <w:lvl w:ilvl="0" w:tplc="2AF2F44C">
      <w:start w:val="1"/>
      <w:numFmt w:val="lowerLetter"/>
      <w:lvlText w:val="(%1)"/>
      <w:lvlJc w:val="left"/>
      <w:rPr>
        <w:rFonts w:hint="default"/>
      </w:rPr>
    </w:lvl>
    <w:lvl w:ilvl="1" w:tplc="5386CDC0">
      <w:numFmt w:val="decimal"/>
      <w:lvlText w:val=""/>
      <w:lvlJc w:val="left"/>
    </w:lvl>
    <w:lvl w:ilvl="2" w:tplc="F8CEA7E0">
      <w:numFmt w:val="decimal"/>
      <w:lvlText w:val=""/>
      <w:lvlJc w:val="left"/>
    </w:lvl>
    <w:lvl w:ilvl="3" w:tplc="D528F600">
      <w:numFmt w:val="decimal"/>
      <w:lvlText w:val=""/>
      <w:lvlJc w:val="left"/>
    </w:lvl>
    <w:lvl w:ilvl="4" w:tplc="FF5AD622">
      <w:numFmt w:val="decimal"/>
      <w:lvlText w:val=""/>
      <w:lvlJc w:val="left"/>
    </w:lvl>
    <w:lvl w:ilvl="5" w:tplc="5A1EC25C">
      <w:numFmt w:val="decimal"/>
      <w:lvlText w:val="̀⠀⤀ĀᜀĀ"/>
      <w:lvlJc w:val="left"/>
    </w:lvl>
    <w:lvl w:ilvl="6" w:tplc="D4B23538">
      <w:numFmt w:val="none"/>
      <w:lvlText w:val=""/>
      <w:lvlJc w:val="left"/>
      <w:pPr>
        <w:tabs>
          <w:tab w:val="num" w:pos="360"/>
        </w:tabs>
      </w:pPr>
    </w:lvl>
    <w:lvl w:ilvl="7" w:tplc="F6E09C70">
      <w:numFmt w:val="none"/>
      <w:lvlText w:val=""/>
      <w:lvlJc w:val="left"/>
      <w:pPr>
        <w:tabs>
          <w:tab w:val="num" w:pos="360"/>
        </w:tabs>
      </w:pPr>
    </w:lvl>
    <w:lvl w:ilvl="8" w:tplc="24EE3870">
      <w:numFmt w:val="none"/>
      <w:lvlText w:val=""/>
      <w:lvlJc w:val="left"/>
      <w:pPr>
        <w:tabs>
          <w:tab w:val="num" w:pos="360"/>
        </w:tabs>
      </w:pPr>
    </w:lvl>
  </w:abstractNum>
  <w:abstractNum w:abstractNumId="86" w15:restartNumberingAfterBreak="0">
    <w:nsid w:val="4CFB1011"/>
    <w:multiLevelType w:val="hybridMultilevel"/>
    <w:tmpl w:val="1EBC7500"/>
    <w:lvl w:ilvl="0" w:tplc="728E2552">
      <w:start w:val="1"/>
      <w:numFmt w:val="lowerLetter"/>
      <w:lvlText w:val="(%1)"/>
      <w:lvlJc w:val="left"/>
      <w:rPr>
        <w:rFonts w:ascii="Times New Roman" w:hAnsi="Times New Roman" w:cs="Times New Roman" w:hint="default"/>
        <w:sz w:val="22"/>
        <w:szCs w:val="22"/>
      </w:rPr>
    </w:lvl>
    <w:lvl w:ilvl="1" w:tplc="230A8A4C">
      <w:numFmt w:val="none"/>
      <w:lvlText w:val=""/>
      <w:lvlJc w:val="left"/>
      <w:pPr>
        <w:tabs>
          <w:tab w:val="num" w:pos="360"/>
        </w:tabs>
      </w:pPr>
    </w:lvl>
    <w:lvl w:ilvl="2" w:tplc="EC6EDF42">
      <w:numFmt w:val="none"/>
      <w:lvlText w:val=""/>
      <w:lvlJc w:val="left"/>
      <w:pPr>
        <w:tabs>
          <w:tab w:val="num" w:pos="360"/>
        </w:tabs>
      </w:pPr>
    </w:lvl>
    <w:lvl w:ilvl="3" w:tplc="6A8856D4">
      <w:start w:val="256"/>
      <w:numFmt w:val="decimal"/>
      <w:isLgl/>
      <w:lvlText w:val="⠀⤀ḀȀ̀⠀Ā⤀Āᜀ"/>
      <w:lvlJc w:val="left"/>
    </w:lvl>
    <w:lvl w:ilvl="4" w:tplc="700E2898">
      <w:numFmt w:val="decimal"/>
      <w:lvlText w:val=""/>
      <w:lvlJc w:val="left"/>
    </w:lvl>
    <w:lvl w:ilvl="5" w:tplc="B3E85124">
      <w:numFmt w:val="decimal"/>
      <w:lvlText w:val=""/>
      <w:lvlJc w:val="left"/>
    </w:lvl>
    <w:lvl w:ilvl="6" w:tplc="34F2A490">
      <w:numFmt w:val="decimal"/>
      <w:lvlText w:val=""/>
      <w:lvlJc w:val="left"/>
    </w:lvl>
    <w:lvl w:ilvl="7" w:tplc="93EEB496">
      <w:numFmt w:val="decimal"/>
      <w:lvlText w:val=""/>
      <w:lvlJc w:val="left"/>
    </w:lvl>
    <w:lvl w:ilvl="8" w:tplc="8528EA96">
      <w:numFmt w:val="decimal"/>
      <w:lvlText w:val=""/>
      <w:lvlJc w:val="left"/>
    </w:lvl>
  </w:abstractNum>
  <w:abstractNum w:abstractNumId="87" w15:restartNumberingAfterBreak="0">
    <w:nsid w:val="4E3A4193"/>
    <w:multiLevelType w:val="hybridMultilevel"/>
    <w:tmpl w:val="7614497A"/>
    <w:lvl w:ilvl="0" w:tplc="A42E2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CA522A"/>
    <w:multiLevelType w:val="multilevel"/>
    <w:tmpl w:val="8460E21A"/>
    <w:lvl w:ilvl="0">
      <w:start w:val="1"/>
      <w:numFmt w:val="decimal"/>
      <w:lvlText w:val="%1."/>
      <w:lvlJc w:val="left"/>
      <w:pPr>
        <w:tabs>
          <w:tab w:val="num" w:pos="624"/>
        </w:tabs>
        <w:ind w:left="624" w:hanging="624"/>
      </w:pPr>
      <w:rPr>
        <w:rFonts w:hint="default"/>
        <w:b w:val="0"/>
        <w:i w:val="0"/>
        <w:caps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hint="default"/>
        <w:b w:val="0"/>
        <w:i w:val="0"/>
        <w:sz w:val="18"/>
      </w:rPr>
    </w:lvl>
    <w:lvl w:ilvl="3">
      <w:start w:val="1"/>
      <w:numFmt w:val="lowerLetter"/>
      <w:pStyle w:val="Heading4"/>
      <w:lvlText w:val="(%4)"/>
      <w:lvlJc w:val="left"/>
      <w:pPr>
        <w:tabs>
          <w:tab w:val="num" w:pos="1221"/>
        </w:tabs>
        <w:ind w:left="1221" w:hanging="511"/>
      </w:pPr>
      <w:rPr>
        <w:rFonts w:hint="default"/>
        <w:b w:val="0"/>
        <w:i w:val="0"/>
        <w:sz w:val="22"/>
        <w:szCs w:val="22"/>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89" w15:restartNumberingAfterBreak="0">
    <w:nsid w:val="50A9394B"/>
    <w:multiLevelType w:val="hybridMultilevel"/>
    <w:tmpl w:val="73CCC7BA"/>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044C0E"/>
    <w:multiLevelType w:val="hybridMultilevel"/>
    <w:tmpl w:val="B8529EB0"/>
    <w:lvl w:ilvl="0" w:tplc="6A14FDC6">
      <w:start w:val="1"/>
      <w:numFmt w:val="lowerLetter"/>
      <w:lvlText w:val="(%1)"/>
      <w:lvlJc w:val="left"/>
      <w:pPr>
        <w:tabs>
          <w:tab w:val="num" w:pos="360"/>
        </w:tabs>
      </w:pPr>
      <w:rPr>
        <w:rFonts w:ascii="Times New Roman" w:hAnsi="Times New Roman" w:cs="Times New Roman" w:hint="default"/>
        <w:sz w:val="22"/>
        <w:szCs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91" w15:restartNumberingAfterBreak="0">
    <w:nsid w:val="52204CBE"/>
    <w:multiLevelType w:val="hybridMultilevel"/>
    <w:tmpl w:val="A442EBC6"/>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92" w15:restartNumberingAfterBreak="0">
    <w:nsid w:val="52F6008E"/>
    <w:multiLevelType w:val="hybridMultilevel"/>
    <w:tmpl w:val="101EAD04"/>
    <w:lvl w:ilvl="0" w:tplc="728E2552">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FE10E8"/>
    <w:multiLevelType w:val="hybridMultilevel"/>
    <w:tmpl w:val="B0C89416"/>
    <w:lvl w:ilvl="0" w:tplc="5E3449C0">
      <w:start w:val="1"/>
      <w:numFmt w:val="lowerRoman"/>
      <w:lvlText w:val="(%1)"/>
      <w:lvlJc w:val="left"/>
      <w:pPr>
        <w:ind w:left="1440" w:hanging="360"/>
      </w:pPr>
      <w:rPr>
        <w:rFonts w:ascii="Times New Roman" w:hAnsi="Times New Roman" w:hint="default"/>
        <w:sz w:val="22"/>
      </w:rPr>
    </w:lvl>
    <w:lvl w:ilvl="1" w:tplc="04090019">
      <w:start w:val="1"/>
      <w:numFmt w:val="lowerLetter"/>
      <w:lvlText w:val="%2."/>
      <w:lvlJc w:val="left"/>
      <w:pPr>
        <w:ind w:left="2160" w:hanging="360"/>
      </w:pPr>
    </w:lvl>
    <w:lvl w:ilvl="2" w:tplc="D46CEDC8">
      <w:start w:val="1"/>
      <w:numFmt w:val="lowerLetter"/>
      <w:lvlText w:val="(%3)"/>
      <w:lvlJc w:val="left"/>
      <w:pPr>
        <w:ind w:left="2076" w:hanging="996"/>
      </w:pPr>
      <w:rPr>
        <w:rFonts w:ascii="Times New Roman" w:hAnsi="Times New Roman" w:hint="default"/>
        <w:sz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3BC2751"/>
    <w:multiLevelType w:val="hybridMultilevel"/>
    <w:tmpl w:val="0A2CB958"/>
    <w:lvl w:ilvl="0" w:tplc="2AF2F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E54A36"/>
    <w:multiLevelType w:val="hybridMultilevel"/>
    <w:tmpl w:val="801076D6"/>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96" w15:restartNumberingAfterBreak="0">
    <w:nsid w:val="54D35B7D"/>
    <w:multiLevelType w:val="hybridMultilevel"/>
    <w:tmpl w:val="B6489D5C"/>
    <w:lvl w:ilvl="0" w:tplc="728E2552">
      <w:start w:val="1"/>
      <w:numFmt w:val="lowerLetter"/>
      <w:lvlText w:val="(%1)"/>
      <w:lvlJc w:val="left"/>
      <w:pPr>
        <w:ind w:left="1720" w:hanging="360"/>
      </w:pPr>
      <w:rPr>
        <w:rFonts w:ascii="Times New Roman" w:hAnsi="Times New Roman" w:cs="Times New Roman" w:hint="default"/>
        <w:sz w:val="22"/>
        <w:szCs w:val="22"/>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7" w15:restartNumberingAfterBreak="0">
    <w:nsid w:val="553A50FB"/>
    <w:multiLevelType w:val="hybridMultilevel"/>
    <w:tmpl w:val="FE7C844A"/>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56831E0"/>
    <w:multiLevelType w:val="hybridMultilevel"/>
    <w:tmpl w:val="56B022DA"/>
    <w:lvl w:ilvl="0" w:tplc="2AF2F44C">
      <w:start w:val="1"/>
      <w:numFmt w:val="lowerLetter"/>
      <w:lvlText w:val="(%1)"/>
      <w:lvlJc w:val="left"/>
      <w:rPr>
        <w:rFonts w:hint="default"/>
      </w:rPr>
    </w:lvl>
    <w:lvl w:ilvl="1" w:tplc="871E2740">
      <w:numFmt w:val="none"/>
      <w:lvlText w:val=""/>
      <w:lvlJc w:val="left"/>
      <w:pPr>
        <w:tabs>
          <w:tab w:val="num" w:pos="360"/>
        </w:tabs>
      </w:pPr>
    </w:lvl>
    <w:lvl w:ilvl="2" w:tplc="0CA227C6">
      <w:numFmt w:val="decimal"/>
      <w:lvlText w:val=""/>
      <w:lvlJc w:val="left"/>
    </w:lvl>
    <w:lvl w:ilvl="3" w:tplc="52865696">
      <w:numFmt w:val="decimal"/>
      <w:lvlText w:val=""/>
      <w:lvlJc w:val="left"/>
    </w:lvl>
    <w:lvl w:ilvl="4" w:tplc="33F4A394">
      <w:numFmt w:val="decimal"/>
      <w:lvlText w:val=""/>
      <w:lvlJc w:val="left"/>
    </w:lvl>
    <w:lvl w:ilvl="5" w:tplc="116EF6DA">
      <w:numFmt w:val="decimal"/>
      <w:lvlText w:val=""/>
      <w:lvlJc w:val="left"/>
    </w:lvl>
    <w:lvl w:ilvl="6" w:tplc="A89AAF1C">
      <w:numFmt w:val="decimal"/>
      <w:lvlText w:val=""/>
      <w:lvlJc w:val="left"/>
    </w:lvl>
    <w:lvl w:ilvl="7" w:tplc="74625CB8">
      <w:numFmt w:val="decimal"/>
      <w:lvlText w:val=""/>
      <w:lvlJc w:val="left"/>
    </w:lvl>
    <w:lvl w:ilvl="8" w:tplc="9424AF5A">
      <w:numFmt w:val="decimal"/>
      <w:lvlText w:val=""/>
      <w:lvlJc w:val="left"/>
    </w:lvl>
  </w:abstractNum>
  <w:abstractNum w:abstractNumId="99" w15:restartNumberingAfterBreak="0">
    <w:nsid w:val="568B687F"/>
    <w:multiLevelType w:val="hybridMultilevel"/>
    <w:tmpl w:val="1A3CB676"/>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BE6C46"/>
    <w:multiLevelType w:val="hybridMultilevel"/>
    <w:tmpl w:val="410836E8"/>
    <w:lvl w:ilvl="0" w:tplc="2AF2F44C">
      <w:start w:val="1"/>
      <w:numFmt w:val="lowerLetter"/>
      <w:lvlText w:val="(%1)"/>
      <w:lvlJc w:val="left"/>
      <w:rPr>
        <w:rFonts w:hint="default"/>
      </w:rPr>
    </w:lvl>
    <w:lvl w:ilvl="1" w:tplc="98601C0E">
      <w:start w:val="83886080"/>
      <w:numFmt w:val="decimal"/>
      <w:lvlText w:val=""/>
      <w:lvlJc w:val="left"/>
    </w:lvl>
    <w:lvl w:ilvl="2" w:tplc="A44ED092">
      <w:start w:val="671089408"/>
      <w:numFmt w:val="decimal"/>
      <w:lvlText w:val=""/>
      <w:lvlJc w:val="left"/>
    </w:lvl>
    <w:lvl w:ilvl="3" w:tplc="24B6C520">
      <w:numFmt w:val="decimal"/>
      <w:lvlText w:val=""/>
      <w:lvlJc w:val="left"/>
    </w:lvl>
    <w:lvl w:ilvl="4" w:tplc="E9060C8E">
      <w:numFmt w:val="decimal"/>
      <w:lvlText w:val=""/>
      <w:lvlJc w:val="left"/>
    </w:lvl>
    <w:lvl w:ilvl="5" w:tplc="22963198">
      <w:numFmt w:val="decimal"/>
      <w:lvlText w:val=""/>
      <w:lvlJc w:val="left"/>
    </w:lvl>
    <w:lvl w:ilvl="6" w:tplc="EE9EB998">
      <w:numFmt w:val="decimal"/>
      <w:lvlText w:val=""/>
      <w:lvlJc w:val="left"/>
    </w:lvl>
    <w:lvl w:ilvl="7" w:tplc="9070A556">
      <w:numFmt w:val="decimal"/>
      <w:lvlText w:val=""/>
      <w:lvlJc w:val="left"/>
    </w:lvl>
    <w:lvl w:ilvl="8" w:tplc="5EC082BC">
      <w:numFmt w:val="decimal"/>
      <w:lvlText w:val=""/>
      <w:lvlJc w:val="left"/>
    </w:lvl>
  </w:abstractNum>
  <w:abstractNum w:abstractNumId="101" w15:restartNumberingAfterBreak="0">
    <w:nsid w:val="57092E5A"/>
    <w:multiLevelType w:val="hybridMultilevel"/>
    <w:tmpl w:val="E988A046"/>
    <w:lvl w:ilvl="0" w:tplc="728E2552">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2F6F23"/>
    <w:multiLevelType w:val="hybridMultilevel"/>
    <w:tmpl w:val="EDA458A6"/>
    <w:lvl w:ilvl="0" w:tplc="5CE068AA">
      <w:start w:val="1"/>
      <w:numFmt w:val="lowerLetter"/>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4835C9"/>
    <w:multiLevelType w:val="hybridMultilevel"/>
    <w:tmpl w:val="33222154"/>
    <w:lvl w:ilvl="0" w:tplc="0DB40C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1A3857"/>
    <w:multiLevelType w:val="hybridMultilevel"/>
    <w:tmpl w:val="4AA2BE28"/>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8CD6A29"/>
    <w:multiLevelType w:val="hybridMultilevel"/>
    <w:tmpl w:val="BF7A232E"/>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28E2552">
      <w:start w:val="1"/>
      <w:numFmt w:val="lowerLetter"/>
      <w:lvlText w:val="(%4)"/>
      <w:lvlJc w:val="left"/>
      <w:rPr>
        <w:rFonts w:ascii="Times New Roman" w:hAnsi="Times New Roman" w:cs="Times New Roman" w:hint="default"/>
        <w:sz w:val="22"/>
        <w:szCs w:val="22"/>
      </w:rPr>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06" w15:restartNumberingAfterBreak="0">
    <w:nsid w:val="58DC272A"/>
    <w:multiLevelType w:val="hybridMultilevel"/>
    <w:tmpl w:val="44469EF4"/>
    <w:lvl w:ilvl="0" w:tplc="2AF2F44C">
      <w:start w:val="1"/>
      <w:numFmt w:val="lowerLetter"/>
      <w:lvlText w:val="(%1)"/>
      <w:lvlJc w:val="left"/>
      <w:rPr>
        <w:rFonts w:hint="default"/>
      </w:rPr>
    </w:lvl>
    <w:lvl w:ilvl="1" w:tplc="192AD2FA">
      <w:numFmt w:val="decimal"/>
      <w:suff w:val="space"/>
      <w:lvlText w:val=""/>
      <w:lvlJc w:val="left"/>
    </w:lvl>
    <w:lvl w:ilvl="2" w:tplc="62A24C0C">
      <w:numFmt w:val="decimal"/>
      <w:suff w:val="space"/>
      <w:lvlText w:val=""/>
      <w:lvlJc w:val="left"/>
    </w:lvl>
    <w:lvl w:ilvl="3" w:tplc="FE0A898A">
      <w:numFmt w:val="decimal"/>
      <w:suff w:val="space"/>
      <w:lvlText w:val=""/>
      <w:lvlJc w:val="left"/>
    </w:lvl>
    <w:lvl w:ilvl="4" w:tplc="1A1869BC">
      <w:numFmt w:val="decimal"/>
      <w:suff w:val="space"/>
      <w:lvlText w:val=""/>
      <w:lvlJc w:val="left"/>
    </w:lvl>
    <w:lvl w:ilvl="5" w:tplc="AB009A1A">
      <w:numFmt w:val="decimal"/>
      <w:suff w:val="space"/>
      <w:lvlText w:val=""/>
      <w:lvlJc w:val="left"/>
    </w:lvl>
    <w:lvl w:ilvl="6" w:tplc="566CE524">
      <w:numFmt w:val="decimal"/>
      <w:suff w:val="space"/>
      <w:lvlText w:val=""/>
      <w:lvlJc w:val="left"/>
    </w:lvl>
    <w:lvl w:ilvl="7" w:tplc="1C9845BA">
      <w:numFmt w:val="decimal"/>
      <w:suff w:val="space"/>
      <w:lvlText w:val=""/>
      <w:lvlJc w:val="left"/>
    </w:lvl>
    <w:lvl w:ilvl="8" w:tplc="778CD190">
      <w:numFmt w:val="decimal"/>
      <w:suff w:val="space"/>
      <w:lvlText w:val=""/>
      <w:lvlJc w:val="left"/>
    </w:lvl>
  </w:abstractNum>
  <w:abstractNum w:abstractNumId="107" w15:restartNumberingAfterBreak="0">
    <w:nsid w:val="59CF24D5"/>
    <w:multiLevelType w:val="hybridMultilevel"/>
    <w:tmpl w:val="4AF2AA08"/>
    <w:lvl w:ilvl="0" w:tplc="2AF2F44C">
      <w:start w:val="1"/>
      <w:numFmt w:val="lowerLetter"/>
      <w:lvlText w:val="(%1)"/>
      <w:lvlJc w:val="left"/>
      <w:rPr>
        <w:rFonts w:hint="default"/>
      </w:rPr>
    </w:lvl>
    <w:lvl w:ilvl="1" w:tplc="49BC28A6">
      <w:numFmt w:val="decimal"/>
      <w:lvlText w:val=""/>
      <w:lvlJc w:val="left"/>
    </w:lvl>
    <w:lvl w:ilvl="2" w:tplc="E32CA90A">
      <w:numFmt w:val="decimal"/>
      <w:lvlText w:val=""/>
      <w:lvlJc w:val="left"/>
    </w:lvl>
    <w:lvl w:ilvl="3" w:tplc="8FFE8D16">
      <w:numFmt w:val="decimal"/>
      <w:lvlText w:val=""/>
      <w:lvlJc w:val="left"/>
    </w:lvl>
    <w:lvl w:ilvl="4" w:tplc="1C36C772">
      <w:numFmt w:val="decimal"/>
      <w:lvlText w:val=""/>
      <w:lvlJc w:val="left"/>
    </w:lvl>
    <w:lvl w:ilvl="5" w:tplc="1E089CA2">
      <w:numFmt w:val="decimal"/>
      <w:lvlText w:val=""/>
      <w:lvlJc w:val="left"/>
    </w:lvl>
    <w:lvl w:ilvl="6" w:tplc="88FCB51E">
      <w:numFmt w:val="decimal"/>
      <w:lvlText w:val=""/>
      <w:lvlJc w:val="left"/>
    </w:lvl>
    <w:lvl w:ilvl="7" w:tplc="C69A8F8C">
      <w:numFmt w:val="decimal"/>
      <w:lvlText w:val=""/>
      <w:lvlJc w:val="left"/>
    </w:lvl>
    <w:lvl w:ilvl="8" w:tplc="9AECF252">
      <w:numFmt w:val="decimal"/>
      <w:lvlText w:val=""/>
      <w:lvlJc w:val="left"/>
    </w:lvl>
  </w:abstractNum>
  <w:abstractNum w:abstractNumId="108" w15:restartNumberingAfterBreak="0">
    <w:nsid w:val="59E149D5"/>
    <w:multiLevelType w:val="hybridMultilevel"/>
    <w:tmpl w:val="66DEED4C"/>
    <w:lvl w:ilvl="0" w:tplc="34D4FBF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9" w15:restartNumberingAfterBreak="0">
    <w:nsid w:val="5A5A034F"/>
    <w:multiLevelType w:val="hybridMultilevel"/>
    <w:tmpl w:val="215AC226"/>
    <w:lvl w:ilvl="0" w:tplc="5E3449C0">
      <w:start w:val="1"/>
      <w:numFmt w:val="lowerRoman"/>
      <w:lvlText w:val="(%1)"/>
      <w:lvlJc w:val="left"/>
      <w:pPr>
        <w:ind w:left="1440" w:hanging="360"/>
      </w:pPr>
      <w:rPr>
        <w:rFonts w:ascii="Times New Roman" w:hAnsi="Times New Roman"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A7215BB"/>
    <w:multiLevelType w:val="hybridMultilevel"/>
    <w:tmpl w:val="9CD64788"/>
    <w:lvl w:ilvl="0" w:tplc="2AF2F44C">
      <w:start w:val="1"/>
      <w:numFmt w:val="lowerLetter"/>
      <w:lvlText w:val="(%1)"/>
      <w:lvlJc w:val="left"/>
      <w:rPr>
        <w:rFonts w:hint="default"/>
      </w:rPr>
    </w:lvl>
    <w:lvl w:ilvl="1" w:tplc="790C375A">
      <w:numFmt w:val="decimal"/>
      <w:suff w:val="space"/>
      <w:lvlText w:val=""/>
      <w:lvlJc w:val="left"/>
    </w:lvl>
    <w:lvl w:ilvl="2" w:tplc="C74C55D2">
      <w:numFmt w:val="decimal"/>
      <w:suff w:val="space"/>
      <w:lvlText w:val=""/>
      <w:lvlJc w:val="left"/>
    </w:lvl>
    <w:lvl w:ilvl="3" w:tplc="E91EA76A">
      <w:numFmt w:val="decimal"/>
      <w:suff w:val="space"/>
      <w:lvlText w:val=""/>
      <w:lvlJc w:val="left"/>
    </w:lvl>
    <w:lvl w:ilvl="4" w:tplc="28801932">
      <w:numFmt w:val="decimal"/>
      <w:suff w:val="space"/>
      <w:lvlText w:val=""/>
      <w:lvlJc w:val="left"/>
    </w:lvl>
    <w:lvl w:ilvl="5" w:tplc="D1680B3A">
      <w:numFmt w:val="decimal"/>
      <w:suff w:val="space"/>
      <w:lvlText w:val=""/>
      <w:lvlJc w:val="left"/>
    </w:lvl>
    <w:lvl w:ilvl="6" w:tplc="34AE3F0A">
      <w:numFmt w:val="decimal"/>
      <w:suff w:val="space"/>
      <w:lvlText w:val=""/>
      <w:lvlJc w:val="left"/>
    </w:lvl>
    <w:lvl w:ilvl="7" w:tplc="F3CC7B10">
      <w:numFmt w:val="decimal"/>
      <w:suff w:val="space"/>
      <w:lvlText w:val=""/>
      <w:lvlJc w:val="left"/>
    </w:lvl>
    <w:lvl w:ilvl="8" w:tplc="A9ACAD98">
      <w:numFmt w:val="decimal"/>
      <w:suff w:val="space"/>
      <w:lvlText w:val=""/>
      <w:lvlJc w:val="left"/>
    </w:lvl>
  </w:abstractNum>
  <w:abstractNum w:abstractNumId="111" w15:restartNumberingAfterBreak="0">
    <w:nsid w:val="5BEE0213"/>
    <w:multiLevelType w:val="hybridMultilevel"/>
    <w:tmpl w:val="A60EF820"/>
    <w:lvl w:ilvl="0" w:tplc="2AF2F44C">
      <w:start w:val="1"/>
      <w:numFmt w:val="lowerLetter"/>
      <w:lvlText w:val="(%1)"/>
      <w:lvlJc w:val="left"/>
      <w:rPr>
        <w:rFonts w:hint="default"/>
      </w:rPr>
    </w:lvl>
    <w:lvl w:ilvl="1" w:tplc="AE4C3DA6">
      <w:numFmt w:val="none"/>
      <w:lvlText w:val=""/>
      <w:lvlJc w:val="left"/>
      <w:pPr>
        <w:tabs>
          <w:tab w:val="num" w:pos="360"/>
        </w:tabs>
      </w:pPr>
    </w:lvl>
    <w:lvl w:ilvl="2" w:tplc="92E276B8">
      <w:numFmt w:val="none"/>
      <w:lvlText w:val=""/>
      <w:lvlJc w:val="left"/>
      <w:pPr>
        <w:tabs>
          <w:tab w:val="num" w:pos="360"/>
        </w:tabs>
      </w:pPr>
    </w:lvl>
    <w:lvl w:ilvl="3" w:tplc="FC389CC8">
      <w:start w:val="23"/>
      <w:numFmt w:val="decimal"/>
      <w:lvlText w:val=""/>
      <w:lvlJc w:val="left"/>
    </w:lvl>
    <w:lvl w:ilvl="4" w:tplc="37BA5D14">
      <w:start w:val="23"/>
      <w:numFmt w:val="decimal"/>
      <w:lvlText w:val=""/>
      <w:lvlJc w:val="left"/>
    </w:lvl>
    <w:lvl w:ilvl="5" w:tplc="288ABD28">
      <w:start w:val="23"/>
      <w:numFmt w:val="decimal"/>
      <w:lvlText w:val=""/>
      <w:lvlJc w:val="left"/>
    </w:lvl>
    <w:lvl w:ilvl="6" w:tplc="59E2CF7A">
      <w:start w:val="23"/>
      <w:numFmt w:val="decimal"/>
      <w:lvlText w:val=""/>
      <w:lvlJc w:val="left"/>
    </w:lvl>
    <w:lvl w:ilvl="7" w:tplc="2AD489FC">
      <w:start w:val="23"/>
      <w:numFmt w:val="decimal"/>
      <w:lvlText w:val=""/>
      <w:lvlJc w:val="left"/>
    </w:lvl>
    <w:lvl w:ilvl="8" w:tplc="182225AC">
      <w:start w:val="23"/>
      <w:numFmt w:val="decimal"/>
      <w:lvlText w:val=""/>
      <w:lvlJc w:val="left"/>
    </w:lvl>
  </w:abstractNum>
  <w:abstractNum w:abstractNumId="112" w15:restartNumberingAfterBreak="0">
    <w:nsid w:val="5BFB69CC"/>
    <w:multiLevelType w:val="hybridMultilevel"/>
    <w:tmpl w:val="801076D6"/>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13" w15:restartNumberingAfterBreak="0">
    <w:nsid w:val="5CC95F0A"/>
    <w:multiLevelType w:val="hybridMultilevel"/>
    <w:tmpl w:val="216ECA20"/>
    <w:lvl w:ilvl="0" w:tplc="2AF2F44C">
      <w:start w:val="1"/>
      <w:numFmt w:val="lowerLetter"/>
      <w:lvlText w:val="(%1)"/>
      <w:lvlJc w:val="left"/>
      <w:rPr>
        <w:rFonts w:hint="default"/>
      </w:rPr>
    </w:lvl>
    <w:lvl w:ilvl="1" w:tplc="E35E4406">
      <w:numFmt w:val="decimal"/>
      <w:lvlText w:val=""/>
      <w:lvlJc w:val="left"/>
    </w:lvl>
    <w:lvl w:ilvl="2" w:tplc="12882E58">
      <w:numFmt w:val="decimal"/>
      <w:lvlText w:val=""/>
      <w:lvlJc w:val="left"/>
    </w:lvl>
    <w:lvl w:ilvl="3" w:tplc="3984C764">
      <w:numFmt w:val="decimal"/>
      <w:lvlText w:val=""/>
      <w:lvlJc w:val="left"/>
    </w:lvl>
    <w:lvl w:ilvl="4" w:tplc="D408F514">
      <w:numFmt w:val="decimal"/>
      <w:lvlText w:val=""/>
      <w:lvlJc w:val="left"/>
    </w:lvl>
    <w:lvl w:ilvl="5" w:tplc="C7A47920">
      <w:numFmt w:val="decimal"/>
      <w:lvlText w:val=""/>
      <w:lvlJc w:val="left"/>
    </w:lvl>
    <w:lvl w:ilvl="6" w:tplc="545E00EE">
      <w:numFmt w:val="none"/>
      <w:lvlText w:val=""/>
      <w:lvlJc w:val="left"/>
      <w:pPr>
        <w:tabs>
          <w:tab w:val="num" w:pos="-720"/>
        </w:tabs>
      </w:pPr>
    </w:lvl>
    <w:lvl w:ilvl="7" w:tplc="0F941A40">
      <w:numFmt w:val="none"/>
      <w:lvlText w:val=""/>
      <w:lvlJc w:val="left"/>
      <w:pPr>
        <w:tabs>
          <w:tab w:val="num" w:pos="-720"/>
        </w:tabs>
      </w:pPr>
    </w:lvl>
    <w:lvl w:ilvl="8" w:tplc="73B084FE">
      <w:numFmt w:val="none"/>
      <w:lvlText w:val=""/>
      <w:lvlJc w:val="left"/>
      <w:pPr>
        <w:tabs>
          <w:tab w:val="num" w:pos="-720"/>
        </w:tabs>
      </w:pPr>
    </w:lvl>
  </w:abstractNum>
  <w:abstractNum w:abstractNumId="114" w15:restartNumberingAfterBreak="0">
    <w:nsid w:val="5D194207"/>
    <w:multiLevelType w:val="multilevel"/>
    <w:tmpl w:val="3CF267A4"/>
    <w:lvl w:ilvl="0">
      <w:start w:val="1"/>
      <w:numFmt w:val="decimal"/>
      <w:pStyle w:val="ScheduleHeading"/>
      <w:suff w:val="nothing"/>
      <w:lvlText w:val="Schedule %1"/>
      <w:lvlJc w:val="left"/>
      <w:pPr>
        <w:ind w:left="0" w:firstLine="0"/>
      </w:pPr>
      <w:rPr>
        <w:rFonts w:ascii="Arial Bold" w:hAnsi="Arial Bold" w:hint="default"/>
        <w:b/>
        <w:i w:val="0"/>
        <w:caps/>
        <w:sz w:val="20"/>
      </w:rPr>
    </w:lvl>
    <w:lvl w:ilvl="1">
      <w:start w:val="1"/>
      <w:numFmt w:val="upperRoman"/>
      <w:pStyle w:val="SchedulePart"/>
      <w:suff w:val="nothing"/>
      <w:lvlText w:val="PART %2"/>
      <w:lvlJc w:val="left"/>
      <w:pPr>
        <w:ind w:left="0" w:firstLine="0"/>
      </w:pPr>
      <w:rPr>
        <w:rFonts w:ascii="Arial" w:hAnsi="Arial" w:hint="default"/>
        <w:b/>
        <w:i w:val="0"/>
        <w:sz w:val="20"/>
      </w:rPr>
    </w:lvl>
    <w:lvl w:ilvl="2">
      <w:start w:val="1"/>
      <w:numFmt w:val="decimal"/>
      <w:pStyle w:val="Schedule1"/>
      <w:lvlText w:val="%3."/>
      <w:lvlJc w:val="left"/>
      <w:pPr>
        <w:tabs>
          <w:tab w:val="num" w:pos="624"/>
        </w:tabs>
        <w:ind w:left="624" w:hanging="624"/>
      </w:pPr>
      <w:rPr>
        <w:rFonts w:ascii="Helvetica" w:hAnsi="Helvetica" w:hint="default"/>
        <w:b w:val="0"/>
        <w:i w:val="0"/>
        <w:sz w:val="20"/>
      </w:rPr>
    </w:lvl>
    <w:lvl w:ilvl="3">
      <w:start w:val="1"/>
      <w:numFmt w:val="decimal"/>
      <w:pStyle w:val="Schedule2"/>
      <w:lvlText w:val="%3.%4"/>
      <w:lvlJc w:val="left"/>
      <w:pPr>
        <w:tabs>
          <w:tab w:val="num" w:pos="624"/>
        </w:tabs>
        <w:ind w:left="624" w:hanging="624"/>
      </w:pPr>
      <w:rPr>
        <w:rFonts w:ascii="Helvetica" w:hAnsi="Helvetica" w:hint="default"/>
        <w:b w:val="0"/>
        <w:i w:val="0"/>
        <w:sz w:val="20"/>
      </w:rPr>
    </w:lvl>
    <w:lvl w:ilvl="4">
      <w:start w:val="1"/>
      <w:numFmt w:val="lowerLetter"/>
      <w:pStyle w:val="Schedule3"/>
      <w:lvlText w:val="(%5)"/>
      <w:lvlJc w:val="left"/>
      <w:pPr>
        <w:tabs>
          <w:tab w:val="num" w:pos="624"/>
        </w:tabs>
        <w:ind w:left="624" w:hanging="624"/>
      </w:pPr>
      <w:rPr>
        <w:rFonts w:ascii="Arial" w:hAnsi="Arial" w:hint="default"/>
        <w:b w:val="0"/>
        <w:i w:val="0"/>
        <w:sz w:val="20"/>
      </w:rPr>
    </w:lvl>
    <w:lvl w:ilvl="5">
      <w:start w:val="1"/>
      <w:numFmt w:val="lowerRoman"/>
      <w:pStyle w:val="Schedule4"/>
      <w:lvlText w:val="(%6)"/>
      <w:lvlJc w:val="left"/>
      <w:pPr>
        <w:tabs>
          <w:tab w:val="num" w:pos="1361"/>
        </w:tabs>
        <w:ind w:left="1361" w:hanging="737"/>
      </w:pPr>
      <w:rPr>
        <w:rFonts w:ascii="Arial" w:hAnsi="Arial" w:hint="default"/>
        <w:b w:val="0"/>
        <w:i w:val="0"/>
        <w:sz w:val="20"/>
      </w:rPr>
    </w:lvl>
    <w:lvl w:ilvl="6">
      <w:start w:val="1"/>
      <w:numFmt w:val="lowerLetter"/>
      <w:pStyle w:val="Schedule5"/>
      <w:lvlText w:val="(%7)"/>
      <w:lvlJc w:val="left"/>
      <w:pPr>
        <w:tabs>
          <w:tab w:val="num" w:pos="1361"/>
        </w:tabs>
        <w:ind w:left="1361" w:hanging="737"/>
      </w:pPr>
      <w:rPr>
        <w:rFonts w:ascii="Arial" w:hAnsi="Arial" w:hint="default"/>
        <w:b w:val="0"/>
        <w:i w:val="0"/>
        <w:sz w:val="20"/>
      </w:rPr>
    </w:lvl>
    <w:lvl w:ilvl="7">
      <w:start w:val="1"/>
      <w:numFmt w:val="lowerRoman"/>
      <w:pStyle w:val="Schedule6"/>
      <w:lvlText w:val="(%8)"/>
      <w:lvlJc w:val="left"/>
      <w:pPr>
        <w:tabs>
          <w:tab w:val="num" w:pos="2041"/>
        </w:tabs>
        <w:ind w:left="2041" w:hanging="680"/>
      </w:pPr>
      <w:rPr>
        <w:rFonts w:ascii="Arial" w:hAnsi="Arial" w:hint="default"/>
        <w:b w:val="0"/>
        <w:i w:val="0"/>
        <w:sz w:val="20"/>
      </w:rPr>
    </w:lvl>
    <w:lvl w:ilvl="8">
      <w:start w:val="1"/>
      <w:numFmt w:val="upperLetter"/>
      <w:pStyle w:val="Schedule7"/>
      <w:lvlText w:val="(%9)"/>
      <w:lvlJc w:val="left"/>
      <w:pPr>
        <w:tabs>
          <w:tab w:val="num" w:pos="2041"/>
        </w:tabs>
        <w:ind w:left="2041" w:hanging="680"/>
      </w:pPr>
      <w:rPr>
        <w:rFonts w:ascii="Arial" w:hAnsi="Arial" w:hint="default"/>
        <w:b w:val="0"/>
        <w:i w:val="0"/>
        <w:sz w:val="20"/>
      </w:rPr>
    </w:lvl>
  </w:abstractNum>
  <w:abstractNum w:abstractNumId="115" w15:restartNumberingAfterBreak="0">
    <w:nsid w:val="5D566DF3"/>
    <w:multiLevelType w:val="hybridMultilevel"/>
    <w:tmpl w:val="9FE0EEAC"/>
    <w:lvl w:ilvl="0" w:tplc="728E2552">
      <w:start w:val="1"/>
      <w:numFmt w:val="lowerLetter"/>
      <w:lvlText w:val="(%1)"/>
      <w:lvlJc w:val="left"/>
      <w:pPr>
        <w:ind w:left="2060" w:hanging="360"/>
      </w:pPr>
      <w:rPr>
        <w:rFonts w:ascii="Times New Roman" w:hAnsi="Times New Roman" w:cs="Times New Roman" w:hint="default"/>
        <w:sz w:val="22"/>
        <w:szCs w:val="22"/>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6" w15:restartNumberingAfterBreak="0">
    <w:nsid w:val="5DC235D0"/>
    <w:multiLevelType w:val="hybridMultilevel"/>
    <w:tmpl w:val="FF9A568C"/>
    <w:lvl w:ilvl="0" w:tplc="D392284C">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0893994"/>
    <w:multiLevelType w:val="hybridMultilevel"/>
    <w:tmpl w:val="455A0CD8"/>
    <w:lvl w:ilvl="0" w:tplc="2AF2F44C">
      <w:start w:val="1"/>
      <w:numFmt w:val="lowerLetter"/>
      <w:lvlText w:val="(%1)"/>
      <w:lvlJc w:val="left"/>
      <w:rPr>
        <w:rFonts w:hint="default"/>
      </w:rPr>
    </w:lvl>
    <w:lvl w:ilvl="1" w:tplc="D09ED04A">
      <w:numFmt w:val="decimal"/>
      <w:lvlText w:val=""/>
      <w:lvlJc w:val="left"/>
    </w:lvl>
    <w:lvl w:ilvl="2" w:tplc="36861510">
      <w:numFmt w:val="decimal"/>
      <w:lvlText w:val="̀⠀⤀ĀᜀĀ"/>
      <w:lvlJc w:val="left"/>
    </w:lvl>
    <w:lvl w:ilvl="3" w:tplc="75408A1E">
      <w:numFmt w:val="none"/>
      <w:lvlText w:val=""/>
      <w:lvlJc w:val="left"/>
      <w:pPr>
        <w:tabs>
          <w:tab w:val="num" w:pos="360"/>
        </w:tabs>
      </w:pPr>
    </w:lvl>
    <w:lvl w:ilvl="4" w:tplc="0644D2F8">
      <w:numFmt w:val="none"/>
      <w:lvlText w:val=""/>
      <w:lvlJc w:val="left"/>
      <w:pPr>
        <w:tabs>
          <w:tab w:val="num" w:pos="360"/>
        </w:tabs>
      </w:pPr>
    </w:lvl>
    <w:lvl w:ilvl="5" w:tplc="05B2E84A">
      <w:numFmt w:val="none"/>
      <w:lvlText w:val=""/>
      <w:lvlJc w:val="left"/>
      <w:pPr>
        <w:tabs>
          <w:tab w:val="num" w:pos="360"/>
        </w:tabs>
      </w:pPr>
    </w:lvl>
    <w:lvl w:ilvl="6" w:tplc="14A4173E">
      <w:numFmt w:val="none"/>
      <w:lvlText w:val=""/>
      <w:lvlJc w:val="left"/>
      <w:pPr>
        <w:tabs>
          <w:tab w:val="num" w:pos="360"/>
        </w:tabs>
      </w:pPr>
    </w:lvl>
    <w:lvl w:ilvl="7" w:tplc="099CFF10">
      <w:numFmt w:val="decimal"/>
      <w:lvlText w:val=""/>
      <w:lvlJc w:val="left"/>
    </w:lvl>
    <w:lvl w:ilvl="8" w:tplc="C40CAD24">
      <w:numFmt w:val="decimal"/>
      <w:lvlText w:val=""/>
      <w:lvlJc w:val="left"/>
    </w:lvl>
  </w:abstractNum>
  <w:abstractNum w:abstractNumId="118" w15:restartNumberingAfterBreak="0">
    <w:nsid w:val="61843FD7"/>
    <w:multiLevelType w:val="hybridMultilevel"/>
    <w:tmpl w:val="BE00822C"/>
    <w:lvl w:ilvl="0" w:tplc="9EF6D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2D8428C"/>
    <w:multiLevelType w:val="hybridMultilevel"/>
    <w:tmpl w:val="6038DCC0"/>
    <w:lvl w:ilvl="0" w:tplc="728E2552">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2F17129"/>
    <w:multiLevelType w:val="hybridMultilevel"/>
    <w:tmpl w:val="FF2A8DB4"/>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21" w15:restartNumberingAfterBreak="0">
    <w:nsid w:val="63A32C64"/>
    <w:multiLevelType w:val="hybridMultilevel"/>
    <w:tmpl w:val="70481A96"/>
    <w:lvl w:ilvl="0" w:tplc="D46CEDC8">
      <w:start w:val="1"/>
      <w:numFmt w:val="lowerLetter"/>
      <w:lvlText w:val="(%1)"/>
      <w:lvlJc w:val="left"/>
      <w:pPr>
        <w:tabs>
          <w:tab w:val="num" w:pos="360"/>
        </w:tabs>
      </w:pPr>
      <w:rPr>
        <w:rFonts w:ascii="Times New Roman" w:hAnsi="Times New Roman" w:hint="default"/>
        <w:sz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122" w15:restartNumberingAfterBreak="0">
    <w:nsid w:val="6542510A"/>
    <w:multiLevelType w:val="hybridMultilevel"/>
    <w:tmpl w:val="42BE04DA"/>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23" w15:restartNumberingAfterBreak="0">
    <w:nsid w:val="654252A5"/>
    <w:multiLevelType w:val="hybridMultilevel"/>
    <w:tmpl w:val="96F0F56A"/>
    <w:lvl w:ilvl="0" w:tplc="2AF2F44C">
      <w:start w:val="1"/>
      <w:numFmt w:val="lowerLetter"/>
      <w:lvlText w:val="(%1)"/>
      <w:lvlJc w:val="left"/>
      <w:rPr>
        <w:rFonts w:hint="default"/>
      </w:rPr>
    </w:lvl>
    <w:lvl w:ilvl="1" w:tplc="9FD2DD18">
      <w:numFmt w:val="none"/>
      <w:lvlText w:val=""/>
      <w:lvlJc w:val="left"/>
      <w:pPr>
        <w:tabs>
          <w:tab w:val="num" w:pos="360"/>
        </w:tabs>
      </w:pPr>
    </w:lvl>
    <w:lvl w:ilvl="2" w:tplc="95EABE62">
      <w:start w:val="16777216"/>
      <w:numFmt w:val="decimal"/>
      <w:lvlText w:val=""/>
      <w:lvlJc w:val="left"/>
    </w:lvl>
    <w:lvl w:ilvl="3" w:tplc="3716B6B0">
      <w:start w:val="671089408"/>
      <w:numFmt w:val="decimal"/>
      <w:suff w:val="nothing"/>
      <w:lvlText w:val=""/>
      <w:lvlJc w:val="left"/>
    </w:lvl>
    <w:lvl w:ilvl="4" w:tplc="F26E2F7E">
      <w:numFmt w:val="decimal"/>
      <w:suff w:val="space"/>
      <w:lvlText w:val=""/>
      <w:lvlJc w:val="left"/>
    </w:lvl>
    <w:lvl w:ilvl="5" w:tplc="6DD2AEEA">
      <w:numFmt w:val="decimal"/>
      <w:suff w:val="space"/>
      <w:lvlText w:val=""/>
      <w:lvlJc w:val="left"/>
    </w:lvl>
    <w:lvl w:ilvl="6" w:tplc="DB7A5662">
      <w:numFmt w:val="decimal"/>
      <w:suff w:val="space"/>
      <w:lvlText w:val=""/>
      <w:lvlJc w:val="left"/>
    </w:lvl>
    <w:lvl w:ilvl="7" w:tplc="443C42DC">
      <w:numFmt w:val="decimal"/>
      <w:suff w:val="space"/>
      <w:lvlText w:val=""/>
      <w:lvlJc w:val="left"/>
    </w:lvl>
    <w:lvl w:ilvl="8" w:tplc="766EECEC">
      <w:numFmt w:val="decimal"/>
      <w:suff w:val="space"/>
      <w:lvlText w:val=""/>
      <w:lvlJc w:val="left"/>
    </w:lvl>
  </w:abstractNum>
  <w:abstractNum w:abstractNumId="124" w15:restartNumberingAfterBreak="0">
    <w:nsid w:val="66A3442E"/>
    <w:multiLevelType w:val="multilevel"/>
    <w:tmpl w:val="4B7AFE7E"/>
    <w:lvl w:ilvl="0">
      <w:start w:val="2"/>
      <w:numFmt w:val="decimal"/>
      <w:pStyle w:val="MZSchedule"/>
      <w:isLgl/>
      <w:lvlText w:val="Article %1"/>
      <w:lvlJc w:val="left"/>
      <w:pPr>
        <w:tabs>
          <w:tab w:val="num" w:pos="31680"/>
        </w:tabs>
        <w:ind w:left="32334" w:hanging="709"/>
      </w:pPr>
      <w:rPr>
        <w:rFonts w:ascii="Arial" w:hAnsi="Arial" w:hint="default"/>
        <w:b/>
        <w:i w:val="0"/>
        <w:caps/>
        <w:sz w:val="20"/>
        <w:szCs w:val="20"/>
      </w:rPr>
    </w:lvl>
    <w:lvl w:ilvl="1">
      <w:start w:val="1"/>
      <w:numFmt w:val="decimal"/>
      <w:isLgl/>
      <w:lvlText w:val="Section %1.%2"/>
      <w:lvlJc w:val="left"/>
      <w:pPr>
        <w:tabs>
          <w:tab w:val="num" w:pos="31680"/>
        </w:tabs>
        <w:ind w:left="32334" w:hanging="709"/>
      </w:pPr>
      <w:rPr>
        <w:rFonts w:ascii="Arial" w:hAnsi="Arial" w:hint="default"/>
        <w:b/>
        <w:sz w:val="20"/>
        <w:szCs w:val="20"/>
      </w:rPr>
    </w:lvl>
    <w:lvl w:ilvl="2">
      <w:start w:val="1"/>
      <w:numFmt w:val="decimal"/>
      <w:lvlText w:val="%1.%2.%3"/>
      <w:lvlJc w:val="left"/>
      <w:pPr>
        <w:tabs>
          <w:tab w:val="num" w:pos="31680"/>
        </w:tabs>
        <w:ind w:left="32334" w:hanging="709"/>
      </w:pPr>
      <w:rPr>
        <w:rFonts w:hint="default"/>
        <w:b w:val="0"/>
        <w:sz w:val="20"/>
      </w:rPr>
    </w:lvl>
    <w:lvl w:ilvl="3">
      <w:start w:val="1"/>
      <w:numFmt w:val="lowerLetter"/>
      <w:lvlText w:val="(%4)"/>
      <w:lvlJc w:val="left"/>
      <w:pPr>
        <w:tabs>
          <w:tab w:val="num" w:pos="-31680"/>
        </w:tabs>
        <w:ind w:left="-32493" w:hanging="709"/>
      </w:pPr>
      <w:rPr>
        <w:rFonts w:hint="default"/>
        <w:b w:val="0"/>
        <w:sz w:val="20"/>
      </w:rPr>
    </w:lvl>
    <w:lvl w:ilvl="4">
      <w:start w:val="1"/>
      <w:numFmt w:val="lowerRoman"/>
      <w:lvlText w:val="(%5)"/>
      <w:lvlJc w:val="left"/>
      <w:pPr>
        <w:tabs>
          <w:tab w:val="num" w:pos="-31680"/>
        </w:tabs>
        <w:ind w:left="-31785" w:hanging="708"/>
      </w:pPr>
      <w:rPr>
        <w:rFonts w:hint="default"/>
        <w:b w:val="0"/>
      </w:rPr>
    </w:lvl>
    <w:lvl w:ilvl="5">
      <w:start w:val="27"/>
      <w:numFmt w:val="lowerLetter"/>
      <w:lvlText w:val="(%6)"/>
      <w:lvlJc w:val="left"/>
      <w:pPr>
        <w:tabs>
          <w:tab w:val="num" w:pos="-31076"/>
        </w:tabs>
        <w:ind w:left="-31076" w:hanging="709"/>
      </w:pPr>
      <w:rPr>
        <w:rFonts w:hint="default"/>
      </w:rPr>
    </w:lvl>
    <w:lvl w:ilvl="6">
      <w:start w:val="1"/>
      <w:numFmt w:val="upperLetter"/>
      <w:pStyle w:val="MZSchedule"/>
      <w:lvlText w:val="Schedule %7"/>
      <w:lvlJc w:val="left"/>
      <w:pPr>
        <w:tabs>
          <w:tab w:val="num" w:pos="1746"/>
        </w:tabs>
        <w:ind w:left="1746" w:hanging="1296"/>
      </w:pPr>
      <w:rPr>
        <w:rFonts w:hint="default"/>
      </w:rPr>
    </w:lvl>
    <w:lvl w:ilvl="7">
      <w:start w:val="1"/>
      <w:numFmt w:val="decimal"/>
      <w:lvlText w:val="%1.%2.%3.%4.%5.%6.%7.%8"/>
      <w:lvlJc w:val="left"/>
      <w:pPr>
        <w:tabs>
          <w:tab w:val="num" w:pos="-31680"/>
        </w:tabs>
        <w:ind w:left="-32471" w:hanging="1440"/>
      </w:pPr>
      <w:rPr>
        <w:rFonts w:hint="default"/>
      </w:rPr>
    </w:lvl>
    <w:lvl w:ilvl="8">
      <w:start w:val="1"/>
      <w:numFmt w:val="decimal"/>
      <w:lvlText w:val="%1.%2.%3.%4.%5.%6.%7.%8.%9"/>
      <w:lvlJc w:val="left"/>
      <w:pPr>
        <w:tabs>
          <w:tab w:val="num" w:pos="-31680"/>
        </w:tabs>
        <w:ind w:left="-32327" w:hanging="1584"/>
      </w:pPr>
      <w:rPr>
        <w:rFonts w:hint="default"/>
      </w:rPr>
    </w:lvl>
  </w:abstractNum>
  <w:abstractNum w:abstractNumId="125" w15:restartNumberingAfterBreak="0">
    <w:nsid w:val="678363B7"/>
    <w:multiLevelType w:val="hybridMultilevel"/>
    <w:tmpl w:val="6BC846EA"/>
    <w:lvl w:ilvl="0" w:tplc="167E2C28">
      <w:start w:val="1"/>
      <w:numFmt w:val="lowerLetter"/>
      <w:lvlText w:val="(%1)"/>
      <w:lvlJc w:val="left"/>
      <w:pPr>
        <w:tabs>
          <w:tab w:val="num" w:pos="360"/>
        </w:tabs>
      </w:pPr>
      <w:rPr>
        <w:rFonts w:ascii="Times New Roman" w:hAnsi="Times New Roman" w:cs="Times New Roman" w:hint="default"/>
        <w:sz w:val="22"/>
        <w:szCs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126" w15:restartNumberingAfterBreak="0">
    <w:nsid w:val="681D6F46"/>
    <w:multiLevelType w:val="hybridMultilevel"/>
    <w:tmpl w:val="42CABDC2"/>
    <w:lvl w:ilvl="0" w:tplc="D46CEDC8">
      <w:start w:val="1"/>
      <w:numFmt w:val="lowerLetter"/>
      <w:lvlText w:val="(%1)"/>
      <w:lvlJc w:val="left"/>
      <w:pPr>
        <w:ind w:left="1360" w:hanging="360"/>
      </w:pPr>
      <w:rPr>
        <w:rFonts w:ascii="Times New Roman" w:hAnsi="Times New Roman" w:hint="default"/>
        <w:sz w:val="22"/>
      </w:rPr>
    </w:lvl>
    <w:lvl w:ilvl="1" w:tplc="04090019" w:tentative="1">
      <w:start w:val="1"/>
      <w:numFmt w:val="lowerLetter"/>
      <w:lvlText w:val="%2."/>
      <w:lvlJc w:val="left"/>
      <w:pPr>
        <w:ind w:left="2080" w:hanging="360"/>
      </w:pPr>
    </w:lvl>
    <w:lvl w:ilvl="2" w:tplc="0409001B">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7" w15:restartNumberingAfterBreak="0">
    <w:nsid w:val="692F76DE"/>
    <w:multiLevelType w:val="hybridMultilevel"/>
    <w:tmpl w:val="D6342870"/>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28" w15:restartNumberingAfterBreak="0">
    <w:nsid w:val="699E18AB"/>
    <w:multiLevelType w:val="hybridMultilevel"/>
    <w:tmpl w:val="FE0E1516"/>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BD4D41"/>
    <w:multiLevelType w:val="hybridMultilevel"/>
    <w:tmpl w:val="D7AC7324"/>
    <w:lvl w:ilvl="0" w:tplc="9EF6D15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0" w15:restartNumberingAfterBreak="0">
    <w:nsid w:val="6A0E72A9"/>
    <w:multiLevelType w:val="hybridMultilevel"/>
    <w:tmpl w:val="37C863D4"/>
    <w:lvl w:ilvl="0" w:tplc="2AF2F44C">
      <w:start w:val="1"/>
      <w:numFmt w:val="lowerLetter"/>
      <w:lvlText w:val="(%1)"/>
      <w:lvlJc w:val="left"/>
      <w:pPr>
        <w:tabs>
          <w:tab w:val="num" w:pos="360"/>
        </w:tabs>
      </w:pPr>
      <w:rPr>
        <w:rFonts w:hint="default"/>
      </w:rPr>
    </w:lvl>
    <w:lvl w:ilvl="1" w:tplc="32347BB0">
      <w:numFmt w:val="decimal"/>
      <w:lvlText w:val=")"/>
      <w:lvlJc w:val="left"/>
    </w:lvl>
    <w:lvl w:ilvl="2" w:tplc="728CCD78">
      <w:numFmt w:val="decimal"/>
      <w:lvlText w:val=""/>
      <w:lvlJc w:val="left"/>
    </w:lvl>
    <w:lvl w:ilvl="3" w:tplc="21E6F71A">
      <w:numFmt w:val="decimal"/>
      <w:lvlText w:val=""/>
      <w:lvlJc w:val="left"/>
    </w:lvl>
    <w:lvl w:ilvl="4" w:tplc="4274C7A6">
      <w:numFmt w:val="decimal"/>
      <w:lvlText w:val=""/>
      <w:lvlJc w:val="left"/>
    </w:lvl>
    <w:lvl w:ilvl="5" w:tplc="D1BEF6C8">
      <w:numFmt w:val="decimal"/>
      <w:lvlText w:val=""/>
      <w:lvlJc w:val="left"/>
    </w:lvl>
    <w:lvl w:ilvl="6" w:tplc="E20C68C2">
      <w:numFmt w:val="decimal"/>
      <w:lvlText w:val=""/>
      <w:lvlJc w:val="left"/>
    </w:lvl>
    <w:lvl w:ilvl="7" w:tplc="3D1E2DDA">
      <w:numFmt w:val="decimal"/>
      <w:lvlText w:val=""/>
      <w:lvlJc w:val="left"/>
    </w:lvl>
    <w:lvl w:ilvl="8" w:tplc="80A8438E">
      <w:numFmt w:val="decimal"/>
      <w:lvlText w:val=""/>
      <w:lvlJc w:val="left"/>
    </w:lvl>
  </w:abstractNum>
  <w:abstractNum w:abstractNumId="131" w15:restartNumberingAfterBreak="0">
    <w:nsid w:val="6CB6514D"/>
    <w:multiLevelType w:val="hybridMultilevel"/>
    <w:tmpl w:val="2A92A428"/>
    <w:lvl w:ilvl="0" w:tplc="FF60A568">
      <w:start w:val="1"/>
      <w:numFmt w:val="lowerLetter"/>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E3100D"/>
    <w:multiLevelType w:val="hybridMultilevel"/>
    <w:tmpl w:val="FFE81D10"/>
    <w:lvl w:ilvl="0" w:tplc="9EF6D150">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33" w15:restartNumberingAfterBreak="0">
    <w:nsid w:val="6D791789"/>
    <w:multiLevelType w:val="hybridMultilevel"/>
    <w:tmpl w:val="10A8386C"/>
    <w:lvl w:ilvl="0" w:tplc="2AF2F44C">
      <w:start w:val="1"/>
      <w:numFmt w:val="lowerLetter"/>
      <w:lvlText w:val="(%1)"/>
      <w:lvlJc w:val="left"/>
      <w:rPr>
        <w:rFonts w:hint="default"/>
      </w:rPr>
    </w:lvl>
    <w:lvl w:ilvl="1" w:tplc="F4448A64">
      <w:start w:val="23"/>
      <w:numFmt w:val="decimal"/>
      <w:lvlText w:val=""/>
      <w:lvlJc w:val="left"/>
    </w:lvl>
    <w:lvl w:ilvl="2" w:tplc="C6B6DF68">
      <w:start w:val="23"/>
      <w:numFmt w:val="decimal"/>
      <w:lvlText w:val=""/>
      <w:lvlJc w:val="left"/>
    </w:lvl>
    <w:lvl w:ilvl="3" w:tplc="37C29F8C">
      <w:start w:val="23"/>
      <w:numFmt w:val="decimal"/>
      <w:lvlText w:val=""/>
      <w:lvlJc w:val="left"/>
    </w:lvl>
    <w:lvl w:ilvl="4" w:tplc="300A4028">
      <w:start w:val="23"/>
      <w:numFmt w:val="decimal"/>
      <w:lvlText w:val=""/>
      <w:lvlJc w:val="left"/>
    </w:lvl>
    <w:lvl w:ilvl="5" w:tplc="D3B68F38">
      <w:start w:val="23"/>
      <w:numFmt w:val="decimal"/>
      <w:lvlText w:val=""/>
      <w:lvlJc w:val="left"/>
    </w:lvl>
    <w:lvl w:ilvl="6" w:tplc="C2C808F0">
      <w:start w:val="23"/>
      <w:numFmt w:val="decimal"/>
      <w:lvlText w:val=""/>
      <w:lvlJc w:val="left"/>
    </w:lvl>
    <w:lvl w:ilvl="7" w:tplc="4B509252">
      <w:numFmt w:val="none"/>
      <w:lvlText w:val=""/>
      <w:lvlJc w:val="left"/>
      <w:pPr>
        <w:tabs>
          <w:tab w:val="num" w:pos="360"/>
        </w:tabs>
      </w:pPr>
    </w:lvl>
    <w:lvl w:ilvl="8" w:tplc="D7207726">
      <w:start w:val="16777216"/>
      <w:numFmt w:val="decimal"/>
      <w:lvlText w:val=""/>
      <w:lvlJc w:val="left"/>
    </w:lvl>
  </w:abstractNum>
  <w:abstractNum w:abstractNumId="134" w15:restartNumberingAfterBreak="0">
    <w:nsid w:val="6DE64D66"/>
    <w:multiLevelType w:val="hybridMultilevel"/>
    <w:tmpl w:val="31584DBE"/>
    <w:lvl w:ilvl="0" w:tplc="728E2552">
      <w:start w:val="1"/>
      <w:numFmt w:val="lowerLetter"/>
      <w:lvlText w:val="(%1)"/>
      <w:lvlJc w:val="left"/>
      <w:pPr>
        <w:tabs>
          <w:tab w:val="num" w:pos="252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35" w15:restartNumberingAfterBreak="0">
    <w:nsid w:val="6ED36847"/>
    <w:multiLevelType w:val="hybridMultilevel"/>
    <w:tmpl w:val="6F02029C"/>
    <w:lvl w:ilvl="0" w:tplc="2AF2F44C">
      <w:start w:val="1"/>
      <w:numFmt w:val="lowerLetter"/>
      <w:lvlText w:val="(%1)"/>
      <w:lvlJc w:val="left"/>
      <w:rPr>
        <w:rFonts w:hint="default"/>
      </w:rPr>
    </w:lvl>
    <w:lvl w:ilvl="1" w:tplc="9F54DB10">
      <w:numFmt w:val="decimal"/>
      <w:lvlText w:val=""/>
      <w:lvlJc w:val="left"/>
    </w:lvl>
    <w:lvl w:ilvl="2" w:tplc="A8265826">
      <w:numFmt w:val="decimal"/>
      <w:lvlText w:val=""/>
      <w:lvlJc w:val="left"/>
    </w:lvl>
    <w:lvl w:ilvl="3" w:tplc="14BA7DA8">
      <w:numFmt w:val="decimal"/>
      <w:lvlText w:val=""/>
      <w:lvlJc w:val="left"/>
    </w:lvl>
    <w:lvl w:ilvl="4" w:tplc="16DA18A6">
      <w:numFmt w:val="decimal"/>
      <w:lvlText w:val=""/>
      <w:lvlJc w:val="left"/>
    </w:lvl>
    <w:lvl w:ilvl="5" w:tplc="E3C460BE">
      <w:numFmt w:val="decimal"/>
      <w:lvlText w:val=""/>
      <w:lvlJc w:val="left"/>
    </w:lvl>
    <w:lvl w:ilvl="6" w:tplc="D95085BA">
      <w:numFmt w:val="decimal"/>
      <w:lvlText w:val=""/>
      <w:lvlJc w:val="left"/>
    </w:lvl>
    <w:lvl w:ilvl="7" w:tplc="D8B89EF6">
      <w:numFmt w:val="decimal"/>
      <w:lvlText w:val=""/>
      <w:lvlJc w:val="left"/>
    </w:lvl>
    <w:lvl w:ilvl="8" w:tplc="BFE8D276">
      <w:numFmt w:val="decimal"/>
      <w:lvlText w:val=""/>
      <w:lvlJc w:val="left"/>
    </w:lvl>
  </w:abstractNum>
  <w:abstractNum w:abstractNumId="136" w15:restartNumberingAfterBreak="0">
    <w:nsid w:val="70302F0B"/>
    <w:multiLevelType w:val="multilevel"/>
    <w:tmpl w:val="FABA3594"/>
    <w:lvl w:ilvl="0">
      <w:start w:val="1"/>
      <w:numFmt w:val="decimal"/>
      <w:pStyle w:val="Schedule"/>
      <w:suff w:val="space"/>
      <w:lvlText w:val="Schedule %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left"/>
      <w:pPr>
        <w:ind w:left="1440" w:hanging="720"/>
      </w:pPr>
      <w:rPr>
        <w:rFonts w:hint="default"/>
      </w:rPr>
    </w:lvl>
    <w:lvl w:ilvl="5">
      <w:start w:val="1"/>
      <w:numFmt w:val="upperLetter"/>
      <w:lvlText w:val="(%6)"/>
      <w:lvlJc w:val="left"/>
      <w:pPr>
        <w:ind w:left="2160" w:hanging="720"/>
      </w:pPr>
      <w:rPr>
        <w:rFonts w:hint="default"/>
      </w:rPr>
    </w:lvl>
    <w:lvl w:ilvl="6">
      <w:start w:val="1"/>
      <w:numFmt w:val="decimal"/>
      <w:lvlText w:val="(%7)"/>
      <w:lvlJc w:val="left"/>
      <w:pPr>
        <w:ind w:left="2880" w:hanging="72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7" w15:restartNumberingAfterBreak="0">
    <w:nsid w:val="703606D5"/>
    <w:multiLevelType w:val="hybridMultilevel"/>
    <w:tmpl w:val="A9D00ABC"/>
    <w:lvl w:ilvl="0" w:tplc="D46CEDC8">
      <w:start w:val="1"/>
      <w:numFmt w:val="lowerLetter"/>
      <w:lvlText w:val="(%1)"/>
      <w:lvlJc w:val="left"/>
      <w:pPr>
        <w:tabs>
          <w:tab w:val="num" w:pos="360"/>
        </w:tabs>
      </w:pPr>
      <w:rPr>
        <w:rFonts w:ascii="Times New Roman" w:hAnsi="Times New Roman" w:hint="default"/>
        <w:sz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138" w15:restartNumberingAfterBreak="0">
    <w:nsid w:val="73D336F6"/>
    <w:multiLevelType w:val="hybridMultilevel"/>
    <w:tmpl w:val="922075F8"/>
    <w:lvl w:ilvl="0" w:tplc="2AF2F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41C16C8"/>
    <w:multiLevelType w:val="hybridMultilevel"/>
    <w:tmpl w:val="A9768F7E"/>
    <w:lvl w:ilvl="0" w:tplc="728E2552">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47205A2"/>
    <w:multiLevelType w:val="hybridMultilevel"/>
    <w:tmpl w:val="9D6CD886"/>
    <w:lvl w:ilvl="0" w:tplc="728E2552">
      <w:start w:val="1"/>
      <w:numFmt w:val="lowerLetter"/>
      <w:lvlText w:val="(%1)"/>
      <w:lvlJc w:val="left"/>
      <w:pPr>
        <w:ind w:left="3869" w:hanging="360"/>
      </w:pPr>
      <w:rPr>
        <w:rFonts w:ascii="Times New Roman" w:hAnsi="Times New Roman" w:cs="Times New Roman" w:hint="default"/>
        <w:sz w:val="22"/>
        <w:szCs w:val="22"/>
      </w:rPr>
    </w:lvl>
    <w:lvl w:ilvl="1" w:tplc="04090019">
      <w:start w:val="1"/>
      <w:numFmt w:val="lowerLetter"/>
      <w:lvlText w:val="%2."/>
      <w:lvlJc w:val="left"/>
      <w:pPr>
        <w:ind w:left="4589" w:hanging="360"/>
      </w:pPr>
    </w:lvl>
    <w:lvl w:ilvl="2" w:tplc="0409001B" w:tentative="1">
      <w:start w:val="1"/>
      <w:numFmt w:val="lowerRoman"/>
      <w:lvlText w:val="%3."/>
      <w:lvlJc w:val="right"/>
      <w:pPr>
        <w:ind w:left="5309" w:hanging="180"/>
      </w:pPr>
    </w:lvl>
    <w:lvl w:ilvl="3" w:tplc="0409000F" w:tentative="1">
      <w:start w:val="1"/>
      <w:numFmt w:val="decimal"/>
      <w:lvlText w:val="%4."/>
      <w:lvlJc w:val="left"/>
      <w:pPr>
        <w:ind w:left="6029" w:hanging="360"/>
      </w:pPr>
    </w:lvl>
    <w:lvl w:ilvl="4" w:tplc="04090019" w:tentative="1">
      <w:start w:val="1"/>
      <w:numFmt w:val="lowerLetter"/>
      <w:lvlText w:val="%5."/>
      <w:lvlJc w:val="left"/>
      <w:pPr>
        <w:ind w:left="6749" w:hanging="360"/>
      </w:pPr>
    </w:lvl>
    <w:lvl w:ilvl="5" w:tplc="0409001B" w:tentative="1">
      <w:start w:val="1"/>
      <w:numFmt w:val="lowerRoman"/>
      <w:lvlText w:val="%6."/>
      <w:lvlJc w:val="right"/>
      <w:pPr>
        <w:ind w:left="7469" w:hanging="180"/>
      </w:pPr>
    </w:lvl>
    <w:lvl w:ilvl="6" w:tplc="0409000F" w:tentative="1">
      <w:start w:val="1"/>
      <w:numFmt w:val="decimal"/>
      <w:lvlText w:val="%7."/>
      <w:lvlJc w:val="left"/>
      <w:pPr>
        <w:ind w:left="8189" w:hanging="360"/>
      </w:pPr>
    </w:lvl>
    <w:lvl w:ilvl="7" w:tplc="04090019" w:tentative="1">
      <w:start w:val="1"/>
      <w:numFmt w:val="lowerLetter"/>
      <w:lvlText w:val="%8."/>
      <w:lvlJc w:val="left"/>
      <w:pPr>
        <w:ind w:left="8909" w:hanging="360"/>
      </w:pPr>
    </w:lvl>
    <w:lvl w:ilvl="8" w:tplc="0409001B" w:tentative="1">
      <w:start w:val="1"/>
      <w:numFmt w:val="lowerRoman"/>
      <w:lvlText w:val="%9."/>
      <w:lvlJc w:val="right"/>
      <w:pPr>
        <w:ind w:left="9629" w:hanging="180"/>
      </w:pPr>
    </w:lvl>
  </w:abstractNum>
  <w:abstractNum w:abstractNumId="141" w15:restartNumberingAfterBreak="0">
    <w:nsid w:val="75697E1D"/>
    <w:multiLevelType w:val="hybridMultilevel"/>
    <w:tmpl w:val="D98C5852"/>
    <w:lvl w:ilvl="0" w:tplc="9EF6D150">
      <w:start w:val="1"/>
      <w:numFmt w:val="lowerLetter"/>
      <w:lvlText w:val="(%1)"/>
      <w:lvlJc w:val="left"/>
      <w:pPr>
        <w:ind w:left="1360" w:hanging="360"/>
      </w:pPr>
      <w:rPr>
        <w:rFonts w:hint="default"/>
      </w:rPr>
    </w:lvl>
    <w:lvl w:ilvl="1" w:tplc="04090019">
      <w:start w:val="1"/>
      <w:numFmt w:val="lowerLetter"/>
      <w:lvlText w:val="%2."/>
      <w:lvlJc w:val="left"/>
      <w:pPr>
        <w:ind w:left="2080" w:hanging="360"/>
      </w:pPr>
    </w:lvl>
    <w:lvl w:ilvl="2" w:tplc="0409001B">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42" w15:restartNumberingAfterBreak="0">
    <w:nsid w:val="76957A56"/>
    <w:multiLevelType w:val="hybridMultilevel"/>
    <w:tmpl w:val="F6E4351C"/>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43" w15:restartNumberingAfterBreak="0">
    <w:nsid w:val="76C12904"/>
    <w:multiLevelType w:val="hybridMultilevel"/>
    <w:tmpl w:val="36C0C7AA"/>
    <w:lvl w:ilvl="0" w:tplc="728E2552">
      <w:start w:val="1"/>
      <w:numFmt w:val="lowerLetter"/>
      <w:lvlText w:val="(%1)"/>
      <w:lvlJc w:val="left"/>
      <w:pPr>
        <w:ind w:left="1860" w:hanging="360"/>
      </w:pPr>
      <w:rPr>
        <w:rFonts w:ascii="Times New Roman" w:hAnsi="Times New Roman" w:cs="Times New Roman" w:hint="default"/>
        <w:sz w:val="22"/>
        <w:szCs w:val="22"/>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4" w15:restartNumberingAfterBreak="0">
    <w:nsid w:val="77D15CEF"/>
    <w:multiLevelType w:val="hybridMultilevel"/>
    <w:tmpl w:val="EAD20418"/>
    <w:lvl w:ilvl="0" w:tplc="728E2552">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F95CB6"/>
    <w:multiLevelType w:val="hybridMultilevel"/>
    <w:tmpl w:val="DB3055EA"/>
    <w:lvl w:ilvl="0" w:tplc="728E2552">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80823A0"/>
    <w:multiLevelType w:val="hybridMultilevel"/>
    <w:tmpl w:val="F2BA8924"/>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47" w15:restartNumberingAfterBreak="0">
    <w:nsid w:val="78A46C09"/>
    <w:multiLevelType w:val="hybridMultilevel"/>
    <w:tmpl w:val="C29089CC"/>
    <w:lvl w:ilvl="0" w:tplc="2AF2F44C">
      <w:start w:val="1"/>
      <w:numFmt w:val="lowerLetter"/>
      <w:lvlText w:val="(%1)"/>
      <w:lvlJc w:val="left"/>
      <w:rPr>
        <w:rFonts w:hint="default"/>
      </w:rPr>
    </w:lvl>
    <w:lvl w:ilvl="1" w:tplc="EDD6C87C">
      <w:numFmt w:val="decimal"/>
      <w:lvlText w:val=""/>
      <w:lvlJc w:val="left"/>
    </w:lvl>
    <w:lvl w:ilvl="2" w:tplc="F1D4EE82">
      <w:numFmt w:val="decimal"/>
      <w:lvlText w:val=""/>
      <w:lvlJc w:val="left"/>
    </w:lvl>
    <w:lvl w:ilvl="3" w:tplc="B1102218">
      <w:numFmt w:val="decimal"/>
      <w:lvlText w:val=""/>
      <w:lvlJc w:val="left"/>
    </w:lvl>
    <w:lvl w:ilvl="4" w:tplc="77CAF210">
      <w:numFmt w:val="decimal"/>
      <w:lvlText w:val=""/>
      <w:lvlJc w:val="left"/>
    </w:lvl>
    <w:lvl w:ilvl="5" w:tplc="D5747688">
      <w:numFmt w:val="decimal"/>
      <w:lvlText w:val="̀⠀⤀ĀᜀĀ"/>
      <w:lvlJc w:val="left"/>
    </w:lvl>
    <w:lvl w:ilvl="6" w:tplc="DA14DF4E">
      <w:numFmt w:val="decimal"/>
      <w:lvlText w:val=""/>
      <w:lvlJc w:val="left"/>
    </w:lvl>
    <w:lvl w:ilvl="7" w:tplc="73AE4BA0">
      <w:numFmt w:val="decimal"/>
      <w:lvlText w:val=""/>
      <w:lvlJc w:val="left"/>
    </w:lvl>
    <w:lvl w:ilvl="8" w:tplc="BF243C38">
      <w:numFmt w:val="decimal"/>
      <w:lvlText w:val=""/>
      <w:lvlJc w:val="left"/>
    </w:lvl>
  </w:abstractNum>
  <w:abstractNum w:abstractNumId="148" w15:restartNumberingAfterBreak="0">
    <w:nsid w:val="79D94E48"/>
    <w:multiLevelType w:val="hybridMultilevel"/>
    <w:tmpl w:val="7F344B48"/>
    <w:lvl w:ilvl="0" w:tplc="728E2552">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5D7A05"/>
    <w:multiLevelType w:val="hybridMultilevel"/>
    <w:tmpl w:val="B5FC2A90"/>
    <w:lvl w:ilvl="0" w:tplc="2AF2F44C">
      <w:start w:val="1"/>
      <w:numFmt w:val="lowerLetter"/>
      <w:lvlText w:val="(%1)"/>
      <w:lvlJc w:val="left"/>
      <w:rPr>
        <w:rFonts w:hint="default"/>
      </w:rPr>
    </w:lvl>
    <w:lvl w:ilvl="1" w:tplc="5E24EAA0">
      <w:numFmt w:val="decimal"/>
      <w:lvlText w:val=""/>
      <w:lvlJc w:val="left"/>
    </w:lvl>
    <w:lvl w:ilvl="2" w:tplc="9990A328">
      <w:numFmt w:val="decimal"/>
      <w:lvlText w:val=""/>
      <w:lvlJc w:val="left"/>
    </w:lvl>
    <w:lvl w:ilvl="3" w:tplc="B662696A">
      <w:numFmt w:val="decimal"/>
      <w:lvlText w:val=""/>
      <w:lvlJc w:val="left"/>
    </w:lvl>
    <w:lvl w:ilvl="4" w:tplc="940887F6">
      <w:numFmt w:val="decimal"/>
      <w:lvlText w:val=""/>
      <w:lvlJc w:val="left"/>
    </w:lvl>
    <w:lvl w:ilvl="5" w:tplc="90209FDE">
      <w:numFmt w:val="decimal"/>
      <w:lvlText w:val=""/>
      <w:lvlJc w:val="left"/>
    </w:lvl>
    <w:lvl w:ilvl="6" w:tplc="7376E574">
      <w:numFmt w:val="decimal"/>
      <w:lvlText w:val=""/>
      <w:lvlJc w:val="left"/>
    </w:lvl>
    <w:lvl w:ilvl="7" w:tplc="3A8A2B36">
      <w:numFmt w:val="decimal"/>
      <w:lvlText w:val=""/>
      <w:lvlJc w:val="left"/>
    </w:lvl>
    <w:lvl w:ilvl="8" w:tplc="45E83BE2">
      <w:numFmt w:val="decimal"/>
      <w:lvlText w:val=""/>
      <w:lvlJc w:val="left"/>
    </w:lvl>
  </w:abstractNum>
  <w:abstractNum w:abstractNumId="150" w15:restartNumberingAfterBreak="0">
    <w:nsid w:val="7BB35073"/>
    <w:multiLevelType w:val="hybridMultilevel"/>
    <w:tmpl w:val="26C0F542"/>
    <w:lvl w:ilvl="0" w:tplc="5E3449C0">
      <w:start w:val="1"/>
      <w:numFmt w:val="lowerRoman"/>
      <w:lvlText w:val="(%1)"/>
      <w:lvlJc w:val="left"/>
      <w:pPr>
        <w:ind w:left="1800" w:hanging="720"/>
      </w:pPr>
      <w:rPr>
        <w:rFonts w:ascii="Times New Roman" w:hAnsi="Times New Roman" w:hint="default"/>
        <w:sz w:val="22"/>
      </w:rPr>
    </w:lvl>
    <w:lvl w:ilvl="1" w:tplc="90C65EE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C0F2517"/>
    <w:multiLevelType w:val="hybridMultilevel"/>
    <w:tmpl w:val="40349EE6"/>
    <w:lvl w:ilvl="0" w:tplc="2AF2F44C">
      <w:start w:val="1"/>
      <w:numFmt w:val="lowerLetter"/>
      <w:lvlText w:val="(%1)"/>
      <w:lvlJc w:val="left"/>
      <w:rPr>
        <w:rFonts w:hint="default"/>
      </w:rPr>
    </w:lvl>
    <w:lvl w:ilvl="1" w:tplc="98601C0E">
      <w:start w:val="83886080"/>
      <w:numFmt w:val="decimal"/>
      <w:lvlText w:val=""/>
      <w:lvlJc w:val="left"/>
    </w:lvl>
    <w:lvl w:ilvl="2" w:tplc="A44ED092">
      <w:start w:val="671089408"/>
      <w:numFmt w:val="decimal"/>
      <w:lvlText w:val=""/>
      <w:lvlJc w:val="left"/>
    </w:lvl>
    <w:lvl w:ilvl="3" w:tplc="24B6C520">
      <w:numFmt w:val="decimal"/>
      <w:lvlText w:val=""/>
      <w:lvlJc w:val="left"/>
    </w:lvl>
    <w:lvl w:ilvl="4" w:tplc="E9060C8E">
      <w:numFmt w:val="decimal"/>
      <w:lvlText w:val=""/>
      <w:lvlJc w:val="left"/>
    </w:lvl>
    <w:lvl w:ilvl="5" w:tplc="22963198">
      <w:numFmt w:val="decimal"/>
      <w:lvlText w:val=""/>
      <w:lvlJc w:val="left"/>
    </w:lvl>
    <w:lvl w:ilvl="6" w:tplc="EE9EB998">
      <w:numFmt w:val="decimal"/>
      <w:lvlText w:val=""/>
      <w:lvlJc w:val="left"/>
    </w:lvl>
    <w:lvl w:ilvl="7" w:tplc="9070A556">
      <w:numFmt w:val="decimal"/>
      <w:lvlText w:val=""/>
      <w:lvlJc w:val="left"/>
    </w:lvl>
    <w:lvl w:ilvl="8" w:tplc="5EC082BC">
      <w:numFmt w:val="decimal"/>
      <w:lvlText w:val=""/>
      <w:lvlJc w:val="left"/>
    </w:lvl>
  </w:abstractNum>
  <w:abstractNum w:abstractNumId="152" w15:restartNumberingAfterBreak="0">
    <w:nsid w:val="7C604B0E"/>
    <w:multiLevelType w:val="hybridMultilevel"/>
    <w:tmpl w:val="5D225DFC"/>
    <w:lvl w:ilvl="0" w:tplc="728E2552">
      <w:start w:val="1"/>
      <w:numFmt w:val="lowerLetter"/>
      <w:lvlText w:val="(%1)"/>
      <w:lvlJc w:val="left"/>
      <w:pPr>
        <w:tabs>
          <w:tab w:val="num" w:pos="162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53" w15:restartNumberingAfterBreak="0">
    <w:nsid w:val="7CA9272F"/>
    <w:multiLevelType w:val="hybridMultilevel"/>
    <w:tmpl w:val="C7165048"/>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154" w15:restartNumberingAfterBreak="0">
    <w:nsid w:val="7CBF11FE"/>
    <w:multiLevelType w:val="hybridMultilevel"/>
    <w:tmpl w:val="39A0110E"/>
    <w:lvl w:ilvl="0" w:tplc="49E2F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D1556FD"/>
    <w:multiLevelType w:val="hybridMultilevel"/>
    <w:tmpl w:val="7C1E1F0A"/>
    <w:lvl w:ilvl="0" w:tplc="2AF2F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D6014C0"/>
    <w:multiLevelType w:val="hybridMultilevel"/>
    <w:tmpl w:val="98BCCEB6"/>
    <w:lvl w:ilvl="0" w:tplc="2AF2F44C">
      <w:start w:val="1"/>
      <w:numFmt w:val="lowerLetter"/>
      <w:lvlText w:val="(%1)"/>
      <w:lvlJc w:val="left"/>
      <w:rPr>
        <w:rFonts w:hint="default"/>
      </w:rPr>
    </w:lvl>
    <w:lvl w:ilvl="1" w:tplc="51628F30">
      <w:numFmt w:val="decimal"/>
      <w:suff w:val="space"/>
      <w:lvlText w:val=""/>
      <w:lvlJc w:val="left"/>
    </w:lvl>
    <w:lvl w:ilvl="2" w:tplc="9AD8CA80">
      <w:numFmt w:val="decimal"/>
      <w:suff w:val="space"/>
      <w:lvlText w:val=""/>
      <w:lvlJc w:val="left"/>
    </w:lvl>
    <w:lvl w:ilvl="3" w:tplc="0CF8EC2E">
      <w:numFmt w:val="decimal"/>
      <w:lvlText w:val=""/>
      <w:lvlJc w:val="left"/>
    </w:lvl>
    <w:lvl w:ilvl="4" w:tplc="5C92A306">
      <w:numFmt w:val="none"/>
      <w:lvlText w:val=""/>
      <w:lvlJc w:val="left"/>
      <w:pPr>
        <w:tabs>
          <w:tab w:val="num" w:pos="4590"/>
        </w:tabs>
      </w:pPr>
    </w:lvl>
    <w:lvl w:ilvl="5" w:tplc="A9F82EBE">
      <w:start w:val="23"/>
      <w:numFmt w:val="decimal"/>
      <w:lvlText w:val=""/>
      <w:lvlJc w:val="left"/>
    </w:lvl>
    <w:lvl w:ilvl="6" w:tplc="9C504C74">
      <w:start w:val="23"/>
      <w:numFmt w:val="decimal"/>
      <w:lvlText w:val=""/>
      <w:lvlJc w:val="left"/>
    </w:lvl>
    <w:lvl w:ilvl="7" w:tplc="6226B25C">
      <w:start w:val="23"/>
      <w:numFmt w:val="decimal"/>
      <w:lvlText w:val=""/>
      <w:lvlJc w:val="left"/>
    </w:lvl>
    <w:lvl w:ilvl="8" w:tplc="05889BEA">
      <w:start w:val="23"/>
      <w:numFmt w:val="decimal"/>
      <w:lvlText w:val=""/>
      <w:lvlJc w:val="left"/>
    </w:lvl>
  </w:abstractNum>
  <w:abstractNum w:abstractNumId="157" w15:restartNumberingAfterBreak="0">
    <w:nsid w:val="7E113492"/>
    <w:multiLevelType w:val="hybridMultilevel"/>
    <w:tmpl w:val="E646CBD8"/>
    <w:lvl w:ilvl="0" w:tplc="5E3449C0">
      <w:start w:val="1"/>
      <w:numFmt w:val="lowerRoman"/>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E5E1E7A"/>
    <w:multiLevelType w:val="hybridMultilevel"/>
    <w:tmpl w:val="67242C28"/>
    <w:lvl w:ilvl="0" w:tplc="E6CE14B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E6E08CE"/>
    <w:multiLevelType w:val="hybridMultilevel"/>
    <w:tmpl w:val="A5CACCE8"/>
    <w:lvl w:ilvl="0" w:tplc="2AF2F44C">
      <w:start w:val="1"/>
      <w:numFmt w:val="lowerLetter"/>
      <w:lvlText w:val="(%1)"/>
      <w:lvlJc w:val="left"/>
      <w:pPr>
        <w:ind w:left="1360" w:hanging="360"/>
      </w:pPr>
      <w:rPr>
        <w:rFonts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60" w15:restartNumberingAfterBreak="0">
    <w:nsid w:val="7F813D59"/>
    <w:multiLevelType w:val="hybridMultilevel"/>
    <w:tmpl w:val="7BE2FEBE"/>
    <w:lvl w:ilvl="0" w:tplc="9EF6D150">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0"/>
  </w:num>
  <w:num w:numId="2">
    <w:abstractNumId w:val="1"/>
  </w:num>
  <w:num w:numId="3">
    <w:abstractNumId w:val="2"/>
  </w:num>
  <w:num w:numId="4">
    <w:abstractNumId w:val="3"/>
  </w:num>
  <w:num w:numId="5">
    <w:abstractNumId w:val="158"/>
  </w:num>
  <w:num w:numId="6">
    <w:abstractNumId w:val="44"/>
  </w:num>
  <w:num w:numId="7">
    <w:abstractNumId w:val="31"/>
  </w:num>
  <w:num w:numId="8">
    <w:abstractNumId w:val="62"/>
  </w:num>
  <w:num w:numId="9">
    <w:abstractNumId w:val="49"/>
  </w:num>
  <w:num w:numId="10">
    <w:abstractNumId w:val="124"/>
  </w:num>
  <w:num w:numId="11">
    <w:abstractNumId w:val="53"/>
  </w:num>
  <w:num w:numId="12">
    <w:abstractNumId w:val="29"/>
  </w:num>
  <w:num w:numId="13">
    <w:abstractNumId w:val="114"/>
  </w:num>
  <w:num w:numId="14">
    <w:abstractNumId w:val="76"/>
  </w:num>
  <w:num w:numId="15">
    <w:abstractNumId w:val="88"/>
  </w:num>
  <w:num w:numId="16">
    <w:abstractNumId w:val="4"/>
  </w:num>
  <w:num w:numId="17">
    <w:abstractNumId w:val="136"/>
    <w:lvlOverride w:ilvl="0">
      <w:lvl w:ilvl="0">
        <w:numFmt w:val="decimal"/>
        <w:pStyle w:val="Schedule"/>
        <w:suff w:val="space"/>
        <w:lvlText w:val="Schedule %1"/>
        <w:lvlJc w:val="left"/>
        <w:pPr>
          <w:ind w:left="0" w:firstLine="0"/>
        </w:pPr>
        <w:rPr>
          <w:rFonts w:hint="default"/>
        </w:rPr>
      </w:lvl>
    </w:lvlOverride>
    <w:lvlOverride w:ilvl="1">
      <w:lvl w:ilvl="1">
        <w:numFmt w:val="decimal"/>
        <w:lvlText w:val="%2"/>
        <w:lvlJc w:val="left"/>
        <w:pPr>
          <w:ind w:left="720" w:hanging="720"/>
        </w:pPr>
        <w:rPr>
          <w:rFonts w:hint="default"/>
        </w:rPr>
      </w:lvl>
    </w:lvlOverride>
    <w:lvlOverride w:ilvl="2">
      <w:lvl w:ilvl="2">
        <w:numFmt w:val="decimal"/>
        <w:lvlText w:val="%2.%3"/>
        <w:lvlJc w:val="left"/>
        <w:pPr>
          <w:ind w:left="720" w:hanging="720"/>
        </w:pPr>
        <w:rPr>
          <w:rFonts w:hint="default"/>
        </w:rPr>
      </w:lvl>
    </w:lvlOverride>
    <w:lvlOverride w:ilvl="3">
      <w:lvl w:ilvl="3">
        <w:start w:val="1"/>
        <w:numFmt w:val="lowerLetter"/>
        <w:lvlText w:val="(%4)"/>
        <w:lvlJc w:val="left"/>
        <w:pPr>
          <w:ind w:left="720" w:hanging="720"/>
        </w:pPr>
        <w:rPr>
          <w:rFonts w:asciiTheme="minorHAnsi" w:eastAsia="Times New Roman" w:hAnsiTheme="minorHAnsi" w:cs="Times New Roman"/>
        </w:rPr>
      </w:lvl>
    </w:lvlOverride>
    <w:lvlOverride w:ilvl="4">
      <w:lvl w:ilvl="4">
        <w:numFmt w:val="lowerRoman"/>
        <w:lvlText w:val="(%5)"/>
        <w:lvlJc w:val="left"/>
        <w:pPr>
          <w:ind w:left="1440" w:hanging="720"/>
        </w:pPr>
        <w:rPr>
          <w:rFonts w:hint="default"/>
        </w:rPr>
      </w:lvl>
    </w:lvlOverride>
    <w:lvlOverride w:ilvl="5">
      <w:lvl w:ilvl="5">
        <w:numFmt w:val="upperLetter"/>
        <w:lvlText w:val="(%6)"/>
        <w:lvlJc w:val="left"/>
        <w:pPr>
          <w:ind w:left="2160" w:hanging="720"/>
        </w:pPr>
        <w:rPr>
          <w:rFonts w:hint="default"/>
        </w:rPr>
      </w:lvl>
    </w:lvlOverride>
    <w:lvlOverride w:ilvl="6">
      <w:lvl w:ilvl="6">
        <w:numFmt w:val="decimal"/>
        <w:lvlText w:val="(%7)"/>
        <w:lvlJc w:val="left"/>
        <w:pPr>
          <w:ind w:left="2880" w:hanging="720"/>
        </w:pPr>
        <w:rPr>
          <w:rFonts w:hint="default"/>
        </w:rPr>
      </w:lvl>
    </w:lvlOverride>
    <w:lvlOverride w:ilvl="7">
      <w:lvl w:ilvl="7">
        <w:numFmt w:val="none"/>
        <w:lvlText w:val="%8."/>
        <w:lvlJc w:val="left"/>
        <w:pPr>
          <w:ind w:left="2880" w:hanging="360"/>
        </w:pPr>
        <w:rPr>
          <w:rFonts w:hint="default"/>
        </w:rPr>
      </w:lvl>
    </w:lvlOverride>
    <w:lvlOverride w:ilvl="8">
      <w:lvl w:ilvl="8">
        <w:numFmt w:val="none"/>
        <w:lvlText w:val="%9."/>
        <w:lvlJc w:val="left"/>
        <w:pPr>
          <w:ind w:left="3240" w:hanging="360"/>
        </w:pPr>
        <w:rPr>
          <w:rFonts w:hint="default"/>
        </w:rPr>
      </w:lvl>
    </w:lvlOverride>
  </w:num>
  <w:num w:numId="18">
    <w:abstractNumId w:val="65"/>
  </w:num>
  <w:num w:numId="19">
    <w:abstractNumId w:val="154"/>
  </w:num>
  <w:num w:numId="20">
    <w:abstractNumId w:val="107"/>
  </w:num>
  <w:num w:numId="21">
    <w:abstractNumId w:val="94"/>
  </w:num>
  <w:num w:numId="22">
    <w:abstractNumId w:val="20"/>
  </w:num>
  <w:num w:numId="23">
    <w:abstractNumId w:val="98"/>
  </w:num>
  <w:num w:numId="24">
    <w:abstractNumId w:val="89"/>
  </w:num>
  <w:num w:numId="25">
    <w:abstractNumId w:val="133"/>
  </w:num>
  <w:num w:numId="26">
    <w:abstractNumId w:val="97"/>
  </w:num>
  <w:num w:numId="27">
    <w:abstractNumId w:val="8"/>
  </w:num>
  <w:num w:numId="28">
    <w:abstractNumId w:val="35"/>
  </w:num>
  <w:num w:numId="29">
    <w:abstractNumId w:val="32"/>
  </w:num>
  <w:num w:numId="30">
    <w:abstractNumId w:val="57"/>
  </w:num>
  <w:num w:numId="31">
    <w:abstractNumId w:val="46"/>
  </w:num>
  <w:num w:numId="32">
    <w:abstractNumId w:val="81"/>
  </w:num>
  <w:num w:numId="33">
    <w:abstractNumId w:val="54"/>
  </w:num>
  <w:num w:numId="34">
    <w:abstractNumId w:val="110"/>
  </w:num>
  <w:num w:numId="35">
    <w:abstractNumId w:val="130"/>
  </w:num>
  <w:num w:numId="36">
    <w:abstractNumId w:val="147"/>
  </w:num>
  <w:num w:numId="37">
    <w:abstractNumId w:val="148"/>
  </w:num>
  <w:num w:numId="38">
    <w:abstractNumId w:val="128"/>
  </w:num>
  <w:num w:numId="39">
    <w:abstractNumId w:val="117"/>
  </w:num>
  <w:num w:numId="40">
    <w:abstractNumId w:val="149"/>
  </w:num>
  <w:num w:numId="41">
    <w:abstractNumId w:val="85"/>
  </w:num>
  <w:num w:numId="42">
    <w:abstractNumId w:val="138"/>
  </w:num>
  <w:num w:numId="43">
    <w:abstractNumId w:val="106"/>
  </w:num>
  <w:num w:numId="44">
    <w:abstractNumId w:val="111"/>
  </w:num>
  <w:num w:numId="45">
    <w:abstractNumId w:val="123"/>
  </w:num>
  <w:num w:numId="46">
    <w:abstractNumId w:val="25"/>
  </w:num>
  <w:num w:numId="47">
    <w:abstractNumId w:val="14"/>
  </w:num>
  <w:num w:numId="48">
    <w:abstractNumId w:val="156"/>
  </w:num>
  <w:num w:numId="49">
    <w:abstractNumId w:val="43"/>
  </w:num>
  <w:num w:numId="50">
    <w:abstractNumId w:val="99"/>
  </w:num>
  <w:num w:numId="51">
    <w:abstractNumId w:val="18"/>
  </w:num>
  <w:num w:numId="52">
    <w:abstractNumId w:val="47"/>
  </w:num>
  <w:num w:numId="53">
    <w:abstractNumId w:val="36"/>
  </w:num>
  <w:num w:numId="54">
    <w:abstractNumId w:val="113"/>
  </w:num>
  <w:num w:numId="55">
    <w:abstractNumId w:val="64"/>
  </w:num>
  <w:num w:numId="56">
    <w:abstractNumId w:val="135"/>
  </w:num>
  <w:num w:numId="57">
    <w:abstractNumId w:val="151"/>
  </w:num>
  <w:num w:numId="58">
    <w:abstractNumId w:val="56"/>
  </w:num>
  <w:num w:numId="59">
    <w:abstractNumId w:val="86"/>
  </w:num>
  <w:num w:numId="60">
    <w:abstractNumId w:val="27"/>
  </w:num>
  <w:num w:numId="61">
    <w:abstractNumId w:val="37"/>
  </w:num>
  <w:num w:numId="62">
    <w:abstractNumId w:val="21"/>
  </w:num>
  <w:num w:numId="63">
    <w:abstractNumId w:val="131"/>
  </w:num>
  <w:num w:numId="64">
    <w:abstractNumId w:val="102"/>
  </w:num>
  <w:num w:numId="65">
    <w:abstractNumId w:val="50"/>
  </w:num>
  <w:num w:numId="66">
    <w:abstractNumId w:val="84"/>
  </w:num>
  <w:num w:numId="67">
    <w:abstractNumId w:val="17"/>
  </w:num>
  <w:num w:numId="68">
    <w:abstractNumId w:val="19"/>
  </w:num>
  <w:num w:numId="69">
    <w:abstractNumId w:val="28"/>
  </w:num>
  <w:num w:numId="70">
    <w:abstractNumId w:val="71"/>
  </w:num>
  <w:num w:numId="71">
    <w:abstractNumId w:val="73"/>
  </w:num>
  <w:num w:numId="72">
    <w:abstractNumId w:val="48"/>
  </w:num>
  <w:num w:numId="73">
    <w:abstractNumId w:val="23"/>
  </w:num>
  <w:num w:numId="74">
    <w:abstractNumId w:val="5"/>
  </w:num>
  <w:num w:numId="75">
    <w:abstractNumId w:val="127"/>
  </w:num>
  <w:num w:numId="76">
    <w:abstractNumId w:val="91"/>
  </w:num>
  <w:num w:numId="77">
    <w:abstractNumId w:val="92"/>
  </w:num>
  <w:num w:numId="78">
    <w:abstractNumId w:val="101"/>
  </w:num>
  <w:num w:numId="79">
    <w:abstractNumId w:val="122"/>
  </w:num>
  <w:num w:numId="80">
    <w:abstractNumId w:val="144"/>
  </w:num>
  <w:num w:numId="81">
    <w:abstractNumId w:val="16"/>
  </w:num>
  <w:num w:numId="82">
    <w:abstractNumId w:val="58"/>
  </w:num>
  <w:num w:numId="83">
    <w:abstractNumId w:val="120"/>
  </w:num>
  <w:num w:numId="84">
    <w:abstractNumId w:val="153"/>
  </w:num>
  <w:num w:numId="85">
    <w:abstractNumId w:val="119"/>
  </w:num>
  <w:num w:numId="86">
    <w:abstractNumId w:val="39"/>
  </w:num>
  <w:num w:numId="87">
    <w:abstractNumId w:val="12"/>
  </w:num>
  <w:num w:numId="88">
    <w:abstractNumId w:val="9"/>
  </w:num>
  <w:num w:numId="89">
    <w:abstractNumId w:val="146"/>
  </w:num>
  <w:num w:numId="90">
    <w:abstractNumId w:val="11"/>
  </w:num>
  <w:num w:numId="91">
    <w:abstractNumId w:val="134"/>
  </w:num>
  <w:num w:numId="92">
    <w:abstractNumId w:val="52"/>
  </w:num>
  <w:num w:numId="93">
    <w:abstractNumId w:val="69"/>
  </w:num>
  <w:num w:numId="94">
    <w:abstractNumId w:val="152"/>
  </w:num>
  <w:num w:numId="95">
    <w:abstractNumId w:val="142"/>
  </w:num>
  <w:num w:numId="96">
    <w:abstractNumId w:val="112"/>
  </w:num>
  <w:num w:numId="97">
    <w:abstractNumId w:val="10"/>
  </w:num>
  <w:num w:numId="98">
    <w:abstractNumId w:val="105"/>
  </w:num>
  <w:num w:numId="99">
    <w:abstractNumId w:val="40"/>
  </w:num>
  <w:num w:numId="100">
    <w:abstractNumId w:val="34"/>
  </w:num>
  <w:num w:numId="101">
    <w:abstractNumId w:val="60"/>
  </w:num>
  <w:num w:numId="102">
    <w:abstractNumId w:val="116"/>
  </w:num>
  <w:num w:numId="103">
    <w:abstractNumId w:val="104"/>
  </w:num>
  <w:num w:numId="104">
    <w:abstractNumId w:val="42"/>
  </w:num>
  <w:num w:numId="105">
    <w:abstractNumId w:val="150"/>
  </w:num>
  <w:num w:numId="106">
    <w:abstractNumId w:val="93"/>
  </w:num>
  <w:num w:numId="107">
    <w:abstractNumId w:val="24"/>
  </w:num>
  <w:num w:numId="108">
    <w:abstractNumId w:val="125"/>
  </w:num>
  <w:num w:numId="109">
    <w:abstractNumId w:val="80"/>
  </w:num>
  <w:num w:numId="110">
    <w:abstractNumId w:val="90"/>
  </w:num>
  <w:num w:numId="111">
    <w:abstractNumId w:val="22"/>
  </w:num>
  <w:num w:numId="112">
    <w:abstractNumId w:val="126"/>
  </w:num>
  <w:num w:numId="113">
    <w:abstractNumId w:val="72"/>
  </w:num>
  <w:num w:numId="114">
    <w:abstractNumId w:val="137"/>
  </w:num>
  <w:num w:numId="115">
    <w:abstractNumId w:val="121"/>
  </w:num>
  <w:num w:numId="116">
    <w:abstractNumId w:val="63"/>
  </w:num>
  <w:num w:numId="117">
    <w:abstractNumId w:val="78"/>
  </w:num>
  <w:num w:numId="118">
    <w:abstractNumId w:val="87"/>
  </w:num>
  <w:num w:numId="119">
    <w:abstractNumId w:val="38"/>
  </w:num>
  <w:num w:numId="120">
    <w:abstractNumId w:val="7"/>
  </w:num>
  <w:num w:numId="121">
    <w:abstractNumId w:val="70"/>
  </w:num>
  <w:num w:numId="122">
    <w:abstractNumId w:val="68"/>
  </w:num>
  <w:num w:numId="123">
    <w:abstractNumId w:val="77"/>
  </w:num>
  <w:num w:numId="124">
    <w:abstractNumId w:val="96"/>
  </w:num>
  <w:num w:numId="125">
    <w:abstractNumId w:val="140"/>
  </w:num>
  <w:num w:numId="126">
    <w:abstractNumId w:val="159"/>
  </w:num>
  <w:num w:numId="127">
    <w:abstractNumId w:val="83"/>
  </w:num>
  <w:num w:numId="128">
    <w:abstractNumId w:val="95"/>
  </w:num>
  <w:num w:numId="129">
    <w:abstractNumId w:val="141"/>
  </w:num>
  <w:num w:numId="130">
    <w:abstractNumId w:val="108"/>
  </w:num>
  <w:num w:numId="131">
    <w:abstractNumId w:val="129"/>
  </w:num>
  <w:num w:numId="132">
    <w:abstractNumId w:val="132"/>
  </w:num>
  <w:num w:numId="133">
    <w:abstractNumId w:val="160"/>
  </w:num>
  <w:num w:numId="134">
    <w:abstractNumId w:val="61"/>
  </w:num>
  <w:num w:numId="135">
    <w:abstractNumId w:val="59"/>
  </w:num>
  <w:num w:numId="136">
    <w:abstractNumId w:val="139"/>
  </w:num>
  <w:num w:numId="137">
    <w:abstractNumId w:val="100"/>
  </w:num>
  <w:num w:numId="138">
    <w:abstractNumId w:val="13"/>
  </w:num>
  <w:num w:numId="139">
    <w:abstractNumId w:val="26"/>
  </w:num>
  <w:num w:numId="140">
    <w:abstractNumId w:val="41"/>
  </w:num>
  <w:num w:numId="141">
    <w:abstractNumId w:val="67"/>
  </w:num>
  <w:num w:numId="142">
    <w:abstractNumId w:val="74"/>
  </w:num>
  <w:num w:numId="143">
    <w:abstractNumId w:val="115"/>
  </w:num>
  <w:num w:numId="144">
    <w:abstractNumId w:val="15"/>
  </w:num>
  <w:num w:numId="145">
    <w:abstractNumId w:val="145"/>
  </w:num>
  <w:num w:numId="146">
    <w:abstractNumId w:val="143"/>
  </w:num>
  <w:num w:numId="147">
    <w:abstractNumId w:val="55"/>
  </w:num>
  <w:num w:numId="148">
    <w:abstractNumId w:val="155"/>
  </w:num>
  <w:num w:numId="149">
    <w:abstractNumId w:val="30"/>
  </w:num>
  <w:num w:numId="150">
    <w:abstractNumId w:val="157"/>
  </w:num>
  <w:num w:numId="151">
    <w:abstractNumId w:val="33"/>
  </w:num>
  <w:num w:numId="152">
    <w:abstractNumId w:val="75"/>
  </w:num>
  <w:num w:numId="153">
    <w:abstractNumId w:val="6"/>
  </w:num>
  <w:num w:numId="154">
    <w:abstractNumId w:val="45"/>
  </w:num>
  <w:num w:numId="155">
    <w:abstractNumId w:val="82"/>
  </w:num>
  <w:num w:numId="156">
    <w:abstractNumId w:val="109"/>
  </w:num>
  <w:num w:numId="157">
    <w:abstractNumId w:val="103"/>
  </w:num>
  <w:num w:numId="158">
    <w:abstractNumId w:val="79"/>
  </w:num>
  <w:num w:numId="159">
    <w:abstractNumId w:val="51"/>
  </w:num>
  <w:num w:numId="160">
    <w:abstractNumId w:val="118"/>
  </w:num>
  <w:num w:numId="161">
    <w:abstractNumId w:val="6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D1"/>
    <w:rsid w:val="00000087"/>
    <w:rsid w:val="00000145"/>
    <w:rsid w:val="000008A3"/>
    <w:rsid w:val="00001D04"/>
    <w:rsid w:val="00002CB0"/>
    <w:rsid w:val="000030D6"/>
    <w:rsid w:val="00003542"/>
    <w:rsid w:val="0000359F"/>
    <w:rsid w:val="00005D32"/>
    <w:rsid w:val="0000686B"/>
    <w:rsid w:val="00007C7E"/>
    <w:rsid w:val="00010634"/>
    <w:rsid w:val="00011C1A"/>
    <w:rsid w:val="00012023"/>
    <w:rsid w:val="00012121"/>
    <w:rsid w:val="00012CE2"/>
    <w:rsid w:val="00013874"/>
    <w:rsid w:val="000139E4"/>
    <w:rsid w:val="00013DDB"/>
    <w:rsid w:val="00013F06"/>
    <w:rsid w:val="00013FB1"/>
    <w:rsid w:val="00014BC7"/>
    <w:rsid w:val="000162E1"/>
    <w:rsid w:val="00016C3C"/>
    <w:rsid w:val="000200C6"/>
    <w:rsid w:val="000200FE"/>
    <w:rsid w:val="00020EDB"/>
    <w:rsid w:val="0002110F"/>
    <w:rsid w:val="00021253"/>
    <w:rsid w:val="0002183C"/>
    <w:rsid w:val="00021F49"/>
    <w:rsid w:val="000223EE"/>
    <w:rsid w:val="00022ED4"/>
    <w:rsid w:val="000245F1"/>
    <w:rsid w:val="00024B47"/>
    <w:rsid w:val="0002548F"/>
    <w:rsid w:val="000258A5"/>
    <w:rsid w:val="000259A5"/>
    <w:rsid w:val="00025C21"/>
    <w:rsid w:val="00027479"/>
    <w:rsid w:val="00027E38"/>
    <w:rsid w:val="00027F04"/>
    <w:rsid w:val="00030BBB"/>
    <w:rsid w:val="00031250"/>
    <w:rsid w:val="00031F0F"/>
    <w:rsid w:val="0003226B"/>
    <w:rsid w:val="0003322B"/>
    <w:rsid w:val="00034162"/>
    <w:rsid w:val="00034C26"/>
    <w:rsid w:val="000355F1"/>
    <w:rsid w:val="000359C0"/>
    <w:rsid w:val="000366F7"/>
    <w:rsid w:val="00040649"/>
    <w:rsid w:val="00040AAE"/>
    <w:rsid w:val="00040BF8"/>
    <w:rsid w:val="00040C06"/>
    <w:rsid w:val="000415AB"/>
    <w:rsid w:val="000423D7"/>
    <w:rsid w:val="0004301E"/>
    <w:rsid w:val="00043CFB"/>
    <w:rsid w:val="000450BB"/>
    <w:rsid w:val="000458A2"/>
    <w:rsid w:val="00046190"/>
    <w:rsid w:val="00046B08"/>
    <w:rsid w:val="00046C9E"/>
    <w:rsid w:val="00047091"/>
    <w:rsid w:val="0004732C"/>
    <w:rsid w:val="000476EF"/>
    <w:rsid w:val="000479F6"/>
    <w:rsid w:val="00047C6A"/>
    <w:rsid w:val="00047EFD"/>
    <w:rsid w:val="00050526"/>
    <w:rsid w:val="00050A2A"/>
    <w:rsid w:val="00050AE2"/>
    <w:rsid w:val="0005145C"/>
    <w:rsid w:val="00051D3B"/>
    <w:rsid w:val="00051F96"/>
    <w:rsid w:val="00052B2C"/>
    <w:rsid w:val="00052CD5"/>
    <w:rsid w:val="00053255"/>
    <w:rsid w:val="000536C9"/>
    <w:rsid w:val="00053C60"/>
    <w:rsid w:val="00053D28"/>
    <w:rsid w:val="00054F68"/>
    <w:rsid w:val="00056812"/>
    <w:rsid w:val="00057A97"/>
    <w:rsid w:val="00057C0E"/>
    <w:rsid w:val="000600EF"/>
    <w:rsid w:val="000610B8"/>
    <w:rsid w:val="000616D4"/>
    <w:rsid w:val="00061995"/>
    <w:rsid w:val="0006260A"/>
    <w:rsid w:val="00062820"/>
    <w:rsid w:val="00062DA6"/>
    <w:rsid w:val="00062F1F"/>
    <w:rsid w:val="0006380D"/>
    <w:rsid w:val="00063E5C"/>
    <w:rsid w:val="00063FC4"/>
    <w:rsid w:val="000643BE"/>
    <w:rsid w:val="00065349"/>
    <w:rsid w:val="000653E0"/>
    <w:rsid w:val="00066E11"/>
    <w:rsid w:val="00066EB7"/>
    <w:rsid w:val="00070518"/>
    <w:rsid w:val="000706E3"/>
    <w:rsid w:val="00071727"/>
    <w:rsid w:val="00071BBF"/>
    <w:rsid w:val="00071C9D"/>
    <w:rsid w:val="0007223B"/>
    <w:rsid w:val="00072F84"/>
    <w:rsid w:val="00073150"/>
    <w:rsid w:val="00075363"/>
    <w:rsid w:val="00075BAE"/>
    <w:rsid w:val="0007697D"/>
    <w:rsid w:val="00077530"/>
    <w:rsid w:val="0008064A"/>
    <w:rsid w:val="00080776"/>
    <w:rsid w:val="0008091E"/>
    <w:rsid w:val="0008110F"/>
    <w:rsid w:val="000812E7"/>
    <w:rsid w:val="0008185F"/>
    <w:rsid w:val="000818EF"/>
    <w:rsid w:val="000830EE"/>
    <w:rsid w:val="0008323A"/>
    <w:rsid w:val="0008323D"/>
    <w:rsid w:val="000835FE"/>
    <w:rsid w:val="00083922"/>
    <w:rsid w:val="00083C3B"/>
    <w:rsid w:val="0008431F"/>
    <w:rsid w:val="00084BD1"/>
    <w:rsid w:val="0008574B"/>
    <w:rsid w:val="000863C2"/>
    <w:rsid w:val="00086AF3"/>
    <w:rsid w:val="00086B83"/>
    <w:rsid w:val="00086EFC"/>
    <w:rsid w:val="000873BE"/>
    <w:rsid w:val="0008785B"/>
    <w:rsid w:val="00087F04"/>
    <w:rsid w:val="000916F2"/>
    <w:rsid w:val="00091C97"/>
    <w:rsid w:val="00091E36"/>
    <w:rsid w:val="0009288B"/>
    <w:rsid w:val="00093710"/>
    <w:rsid w:val="00093C1C"/>
    <w:rsid w:val="00094ADD"/>
    <w:rsid w:val="00094C64"/>
    <w:rsid w:val="00095658"/>
    <w:rsid w:val="000957CF"/>
    <w:rsid w:val="00095E58"/>
    <w:rsid w:val="000A076E"/>
    <w:rsid w:val="000A0B2B"/>
    <w:rsid w:val="000A0C75"/>
    <w:rsid w:val="000A11D3"/>
    <w:rsid w:val="000A408E"/>
    <w:rsid w:val="000A4B11"/>
    <w:rsid w:val="000A4FA2"/>
    <w:rsid w:val="000A5AEC"/>
    <w:rsid w:val="000A5E35"/>
    <w:rsid w:val="000A6169"/>
    <w:rsid w:val="000A66ED"/>
    <w:rsid w:val="000A6A17"/>
    <w:rsid w:val="000A6BB2"/>
    <w:rsid w:val="000A70B4"/>
    <w:rsid w:val="000A7914"/>
    <w:rsid w:val="000A7FFA"/>
    <w:rsid w:val="000B01E0"/>
    <w:rsid w:val="000B0CB0"/>
    <w:rsid w:val="000B0E15"/>
    <w:rsid w:val="000B2757"/>
    <w:rsid w:val="000B2B03"/>
    <w:rsid w:val="000B407A"/>
    <w:rsid w:val="000B44C2"/>
    <w:rsid w:val="000B4619"/>
    <w:rsid w:val="000B47E0"/>
    <w:rsid w:val="000B4EBA"/>
    <w:rsid w:val="000B522F"/>
    <w:rsid w:val="000B5B14"/>
    <w:rsid w:val="000B5DE5"/>
    <w:rsid w:val="000B624C"/>
    <w:rsid w:val="000B64C9"/>
    <w:rsid w:val="000B6BCF"/>
    <w:rsid w:val="000B7082"/>
    <w:rsid w:val="000B7450"/>
    <w:rsid w:val="000B7B45"/>
    <w:rsid w:val="000C0164"/>
    <w:rsid w:val="000C0548"/>
    <w:rsid w:val="000C16A9"/>
    <w:rsid w:val="000C204A"/>
    <w:rsid w:val="000C2277"/>
    <w:rsid w:val="000C25B9"/>
    <w:rsid w:val="000C2932"/>
    <w:rsid w:val="000C3283"/>
    <w:rsid w:val="000C3D65"/>
    <w:rsid w:val="000C3D77"/>
    <w:rsid w:val="000C3EED"/>
    <w:rsid w:val="000C4E42"/>
    <w:rsid w:val="000C4EB1"/>
    <w:rsid w:val="000C586A"/>
    <w:rsid w:val="000C594C"/>
    <w:rsid w:val="000C62F7"/>
    <w:rsid w:val="000C656B"/>
    <w:rsid w:val="000C6DBC"/>
    <w:rsid w:val="000D07B8"/>
    <w:rsid w:val="000D1189"/>
    <w:rsid w:val="000D162C"/>
    <w:rsid w:val="000D1F80"/>
    <w:rsid w:val="000D2527"/>
    <w:rsid w:val="000D2BC5"/>
    <w:rsid w:val="000D48A6"/>
    <w:rsid w:val="000D5820"/>
    <w:rsid w:val="000D5ABE"/>
    <w:rsid w:val="000D6A48"/>
    <w:rsid w:val="000D7484"/>
    <w:rsid w:val="000E03A1"/>
    <w:rsid w:val="000E1AB6"/>
    <w:rsid w:val="000E1EB5"/>
    <w:rsid w:val="000E24FB"/>
    <w:rsid w:val="000E36A1"/>
    <w:rsid w:val="000E3BE0"/>
    <w:rsid w:val="000E3E24"/>
    <w:rsid w:val="000E40EC"/>
    <w:rsid w:val="000E71B5"/>
    <w:rsid w:val="000E774A"/>
    <w:rsid w:val="000E7DED"/>
    <w:rsid w:val="000F058F"/>
    <w:rsid w:val="000F11BB"/>
    <w:rsid w:val="000F1758"/>
    <w:rsid w:val="000F1E75"/>
    <w:rsid w:val="000F219A"/>
    <w:rsid w:val="000F2352"/>
    <w:rsid w:val="000F2D06"/>
    <w:rsid w:val="000F2FF5"/>
    <w:rsid w:val="000F332A"/>
    <w:rsid w:val="000F35AC"/>
    <w:rsid w:val="000F3DDC"/>
    <w:rsid w:val="000F3E3D"/>
    <w:rsid w:val="000F48C2"/>
    <w:rsid w:val="000F4EB9"/>
    <w:rsid w:val="000F502E"/>
    <w:rsid w:val="000F51BD"/>
    <w:rsid w:val="000F530A"/>
    <w:rsid w:val="000F53B3"/>
    <w:rsid w:val="000F5430"/>
    <w:rsid w:val="000F559B"/>
    <w:rsid w:val="000F5C9C"/>
    <w:rsid w:val="000F65D4"/>
    <w:rsid w:val="000F6FDB"/>
    <w:rsid w:val="0010095B"/>
    <w:rsid w:val="00101FF8"/>
    <w:rsid w:val="00102554"/>
    <w:rsid w:val="00102888"/>
    <w:rsid w:val="001029B5"/>
    <w:rsid w:val="00102B67"/>
    <w:rsid w:val="00102C89"/>
    <w:rsid w:val="0010367B"/>
    <w:rsid w:val="001044AD"/>
    <w:rsid w:val="00104893"/>
    <w:rsid w:val="001048D1"/>
    <w:rsid w:val="0010509F"/>
    <w:rsid w:val="00105DAA"/>
    <w:rsid w:val="00105E82"/>
    <w:rsid w:val="0010676E"/>
    <w:rsid w:val="00106B5C"/>
    <w:rsid w:val="00106D10"/>
    <w:rsid w:val="00106F3E"/>
    <w:rsid w:val="001103AE"/>
    <w:rsid w:val="00110FF3"/>
    <w:rsid w:val="001120BE"/>
    <w:rsid w:val="001121B7"/>
    <w:rsid w:val="001121E2"/>
    <w:rsid w:val="00112880"/>
    <w:rsid w:val="00112E83"/>
    <w:rsid w:val="00112EBB"/>
    <w:rsid w:val="0011320E"/>
    <w:rsid w:val="001134E7"/>
    <w:rsid w:val="00113641"/>
    <w:rsid w:val="00113B74"/>
    <w:rsid w:val="00113C44"/>
    <w:rsid w:val="00115879"/>
    <w:rsid w:val="00116F6D"/>
    <w:rsid w:val="00120AA7"/>
    <w:rsid w:val="00120E24"/>
    <w:rsid w:val="00121062"/>
    <w:rsid w:val="001220A3"/>
    <w:rsid w:val="00122C4C"/>
    <w:rsid w:val="001233BA"/>
    <w:rsid w:val="001236F8"/>
    <w:rsid w:val="00123794"/>
    <w:rsid w:val="00123A45"/>
    <w:rsid w:val="0012446B"/>
    <w:rsid w:val="00124E0C"/>
    <w:rsid w:val="00125B80"/>
    <w:rsid w:val="0012723C"/>
    <w:rsid w:val="00127413"/>
    <w:rsid w:val="00127581"/>
    <w:rsid w:val="00130648"/>
    <w:rsid w:val="001308F5"/>
    <w:rsid w:val="00130FA1"/>
    <w:rsid w:val="0013140D"/>
    <w:rsid w:val="0013203E"/>
    <w:rsid w:val="00135064"/>
    <w:rsid w:val="001353AC"/>
    <w:rsid w:val="001365CC"/>
    <w:rsid w:val="00136F6A"/>
    <w:rsid w:val="001370E7"/>
    <w:rsid w:val="00137E40"/>
    <w:rsid w:val="00140788"/>
    <w:rsid w:val="00140B58"/>
    <w:rsid w:val="00140D0B"/>
    <w:rsid w:val="00141975"/>
    <w:rsid w:val="00141979"/>
    <w:rsid w:val="00141A4E"/>
    <w:rsid w:val="00141DF8"/>
    <w:rsid w:val="00142E7B"/>
    <w:rsid w:val="0014357D"/>
    <w:rsid w:val="00143808"/>
    <w:rsid w:val="001441B2"/>
    <w:rsid w:val="001452EC"/>
    <w:rsid w:val="001463B4"/>
    <w:rsid w:val="00146E7D"/>
    <w:rsid w:val="0014712A"/>
    <w:rsid w:val="00147554"/>
    <w:rsid w:val="00150148"/>
    <w:rsid w:val="00151DAA"/>
    <w:rsid w:val="001532DF"/>
    <w:rsid w:val="0015402A"/>
    <w:rsid w:val="00156BF6"/>
    <w:rsid w:val="00157679"/>
    <w:rsid w:val="001577C6"/>
    <w:rsid w:val="00157C4E"/>
    <w:rsid w:val="00160C18"/>
    <w:rsid w:val="00160DD8"/>
    <w:rsid w:val="00161D39"/>
    <w:rsid w:val="00162908"/>
    <w:rsid w:val="00165DB5"/>
    <w:rsid w:val="00166D65"/>
    <w:rsid w:val="00166D70"/>
    <w:rsid w:val="00167173"/>
    <w:rsid w:val="00167292"/>
    <w:rsid w:val="0016744D"/>
    <w:rsid w:val="001704FB"/>
    <w:rsid w:val="00170985"/>
    <w:rsid w:val="001709C0"/>
    <w:rsid w:val="00171EB2"/>
    <w:rsid w:val="00172106"/>
    <w:rsid w:val="0017219A"/>
    <w:rsid w:val="001729D6"/>
    <w:rsid w:val="00173385"/>
    <w:rsid w:val="00173447"/>
    <w:rsid w:val="00174B9B"/>
    <w:rsid w:val="0017507B"/>
    <w:rsid w:val="00175953"/>
    <w:rsid w:val="00175E70"/>
    <w:rsid w:val="00176370"/>
    <w:rsid w:val="00176D23"/>
    <w:rsid w:val="0017702D"/>
    <w:rsid w:val="001774BD"/>
    <w:rsid w:val="00180400"/>
    <w:rsid w:val="00180728"/>
    <w:rsid w:val="001826A9"/>
    <w:rsid w:val="0018315C"/>
    <w:rsid w:val="001832F1"/>
    <w:rsid w:val="001839E2"/>
    <w:rsid w:val="001846C8"/>
    <w:rsid w:val="00184EDD"/>
    <w:rsid w:val="00185252"/>
    <w:rsid w:val="001866D2"/>
    <w:rsid w:val="00186769"/>
    <w:rsid w:val="001867CD"/>
    <w:rsid w:val="00187955"/>
    <w:rsid w:val="00187C45"/>
    <w:rsid w:val="00190463"/>
    <w:rsid w:val="00190CAA"/>
    <w:rsid w:val="00191C67"/>
    <w:rsid w:val="00191E0E"/>
    <w:rsid w:val="0019204A"/>
    <w:rsid w:val="00192871"/>
    <w:rsid w:val="00193420"/>
    <w:rsid w:val="00194840"/>
    <w:rsid w:val="001950BC"/>
    <w:rsid w:val="00195EE3"/>
    <w:rsid w:val="0019606E"/>
    <w:rsid w:val="00196247"/>
    <w:rsid w:val="00197258"/>
    <w:rsid w:val="00197951"/>
    <w:rsid w:val="00197B55"/>
    <w:rsid w:val="001A226B"/>
    <w:rsid w:val="001A269A"/>
    <w:rsid w:val="001A2F06"/>
    <w:rsid w:val="001A48DF"/>
    <w:rsid w:val="001A56E7"/>
    <w:rsid w:val="001A63AD"/>
    <w:rsid w:val="001A6BC9"/>
    <w:rsid w:val="001A7425"/>
    <w:rsid w:val="001A7CE1"/>
    <w:rsid w:val="001A7D5B"/>
    <w:rsid w:val="001B06E1"/>
    <w:rsid w:val="001B0AFF"/>
    <w:rsid w:val="001B0DFE"/>
    <w:rsid w:val="001B1B40"/>
    <w:rsid w:val="001B245A"/>
    <w:rsid w:val="001B2B20"/>
    <w:rsid w:val="001B2BDF"/>
    <w:rsid w:val="001B5368"/>
    <w:rsid w:val="001B68A1"/>
    <w:rsid w:val="001B6AC5"/>
    <w:rsid w:val="001C01A0"/>
    <w:rsid w:val="001C10A5"/>
    <w:rsid w:val="001C1226"/>
    <w:rsid w:val="001C1891"/>
    <w:rsid w:val="001C1F3A"/>
    <w:rsid w:val="001C2ED3"/>
    <w:rsid w:val="001C3F7C"/>
    <w:rsid w:val="001C420E"/>
    <w:rsid w:val="001C44DE"/>
    <w:rsid w:val="001C4B76"/>
    <w:rsid w:val="001C5F4B"/>
    <w:rsid w:val="001C6BEC"/>
    <w:rsid w:val="001D0678"/>
    <w:rsid w:val="001D0734"/>
    <w:rsid w:val="001D11D6"/>
    <w:rsid w:val="001D2BF6"/>
    <w:rsid w:val="001D35F5"/>
    <w:rsid w:val="001D39FB"/>
    <w:rsid w:val="001D3C21"/>
    <w:rsid w:val="001D3CE7"/>
    <w:rsid w:val="001D3FCA"/>
    <w:rsid w:val="001D4E37"/>
    <w:rsid w:val="001D5F68"/>
    <w:rsid w:val="001D605E"/>
    <w:rsid w:val="001D6171"/>
    <w:rsid w:val="001D6445"/>
    <w:rsid w:val="001D6A69"/>
    <w:rsid w:val="001D7372"/>
    <w:rsid w:val="001D73F2"/>
    <w:rsid w:val="001D792E"/>
    <w:rsid w:val="001E077B"/>
    <w:rsid w:val="001E1357"/>
    <w:rsid w:val="001E29FE"/>
    <w:rsid w:val="001E2B14"/>
    <w:rsid w:val="001E34B1"/>
    <w:rsid w:val="001E3E84"/>
    <w:rsid w:val="001E4600"/>
    <w:rsid w:val="001E5F76"/>
    <w:rsid w:val="001E6AF6"/>
    <w:rsid w:val="001E6E14"/>
    <w:rsid w:val="001E7309"/>
    <w:rsid w:val="001E7C33"/>
    <w:rsid w:val="001F01A7"/>
    <w:rsid w:val="001F044B"/>
    <w:rsid w:val="001F0517"/>
    <w:rsid w:val="001F05D3"/>
    <w:rsid w:val="001F1A7F"/>
    <w:rsid w:val="001F1D1A"/>
    <w:rsid w:val="001F3C3B"/>
    <w:rsid w:val="001F3CF0"/>
    <w:rsid w:val="001F4A00"/>
    <w:rsid w:val="001F520D"/>
    <w:rsid w:val="001F6C45"/>
    <w:rsid w:val="00200C23"/>
    <w:rsid w:val="00201209"/>
    <w:rsid w:val="00201270"/>
    <w:rsid w:val="002014AA"/>
    <w:rsid w:val="00201A3D"/>
    <w:rsid w:val="002020F0"/>
    <w:rsid w:val="00202533"/>
    <w:rsid w:val="00202BA4"/>
    <w:rsid w:val="00203A48"/>
    <w:rsid w:val="00203C18"/>
    <w:rsid w:val="00204447"/>
    <w:rsid w:val="0020582E"/>
    <w:rsid w:val="00205A8B"/>
    <w:rsid w:val="00205C79"/>
    <w:rsid w:val="00210187"/>
    <w:rsid w:val="00210935"/>
    <w:rsid w:val="0021114D"/>
    <w:rsid w:val="0021232E"/>
    <w:rsid w:val="00213526"/>
    <w:rsid w:val="002151BF"/>
    <w:rsid w:val="002157D0"/>
    <w:rsid w:val="002218B8"/>
    <w:rsid w:val="00221F4E"/>
    <w:rsid w:val="0022261E"/>
    <w:rsid w:val="00222C1B"/>
    <w:rsid w:val="00223C08"/>
    <w:rsid w:val="002242F6"/>
    <w:rsid w:val="00224F68"/>
    <w:rsid w:val="00224FC6"/>
    <w:rsid w:val="0022515B"/>
    <w:rsid w:val="00225937"/>
    <w:rsid w:val="00225981"/>
    <w:rsid w:val="002263E8"/>
    <w:rsid w:val="00226796"/>
    <w:rsid w:val="002278FC"/>
    <w:rsid w:val="00227921"/>
    <w:rsid w:val="00227A76"/>
    <w:rsid w:val="00230037"/>
    <w:rsid w:val="00230841"/>
    <w:rsid w:val="00230F15"/>
    <w:rsid w:val="00231787"/>
    <w:rsid w:val="002317C8"/>
    <w:rsid w:val="00233FE8"/>
    <w:rsid w:val="002349D6"/>
    <w:rsid w:val="00235444"/>
    <w:rsid w:val="00235AFF"/>
    <w:rsid w:val="00235CD5"/>
    <w:rsid w:val="00235E03"/>
    <w:rsid w:val="00237340"/>
    <w:rsid w:val="002377A5"/>
    <w:rsid w:val="002379B6"/>
    <w:rsid w:val="00237E9F"/>
    <w:rsid w:val="0024005E"/>
    <w:rsid w:val="0024057B"/>
    <w:rsid w:val="002416DD"/>
    <w:rsid w:val="00241F87"/>
    <w:rsid w:val="00242388"/>
    <w:rsid w:val="002429C3"/>
    <w:rsid w:val="0024352A"/>
    <w:rsid w:val="00244240"/>
    <w:rsid w:val="002454FC"/>
    <w:rsid w:val="0024552D"/>
    <w:rsid w:val="0024583E"/>
    <w:rsid w:val="0024631D"/>
    <w:rsid w:val="002467D9"/>
    <w:rsid w:val="002467F0"/>
    <w:rsid w:val="00246A80"/>
    <w:rsid w:val="002473C4"/>
    <w:rsid w:val="002479C9"/>
    <w:rsid w:val="00247C63"/>
    <w:rsid w:val="002504A5"/>
    <w:rsid w:val="00251404"/>
    <w:rsid w:val="0025361E"/>
    <w:rsid w:val="002536C2"/>
    <w:rsid w:val="002538C5"/>
    <w:rsid w:val="00254AC5"/>
    <w:rsid w:val="00255165"/>
    <w:rsid w:val="00256377"/>
    <w:rsid w:val="0025751A"/>
    <w:rsid w:val="00257DB3"/>
    <w:rsid w:val="00261114"/>
    <w:rsid w:val="00261C85"/>
    <w:rsid w:val="002623DE"/>
    <w:rsid w:val="002627AA"/>
    <w:rsid w:val="00262B94"/>
    <w:rsid w:val="00262D65"/>
    <w:rsid w:val="00263247"/>
    <w:rsid w:val="00263373"/>
    <w:rsid w:val="00263BA9"/>
    <w:rsid w:val="002642B8"/>
    <w:rsid w:val="002645D2"/>
    <w:rsid w:val="00264B07"/>
    <w:rsid w:val="00264D46"/>
    <w:rsid w:val="00264FE4"/>
    <w:rsid w:val="00265048"/>
    <w:rsid w:val="0026505B"/>
    <w:rsid w:val="00265414"/>
    <w:rsid w:val="00265791"/>
    <w:rsid w:val="002666E3"/>
    <w:rsid w:val="00266762"/>
    <w:rsid w:val="00266CC2"/>
    <w:rsid w:val="00267211"/>
    <w:rsid w:val="00267384"/>
    <w:rsid w:val="0027020B"/>
    <w:rsid w:val="0027048A"/>
    <w:rsid w:val="00270D07"/>
    <w:rsid w:val="002719DD"/>
    <w:rsid w:val="002721D6"/>
    <w:rsid w:val="002725A1"/>
    <w:rsid w:val="00272C84"/>
    <w:rsid w:val="0027409C"/>
    <w:rsid w:val="0027481A"/>
    <w:rsid w:val="00276A13"/>
    <w:rsid w:val="00276C3C"/>
    <w:rsid w:val="00276DAF"/>
    <w:rsid w:val="002770B7"/>
    <w:rsid w:val="00277522"/>
    <w:rsid w:val="00277C69"/>
    <w:rsid w:val="00277E00"/>
    <w:rsid w:val="00277E20"/>
    <w:rsid w:val="002802CB"/>
    <w:rsid w:val="0028180B"/>
    <w:rsid w:val="00282273"/>
    <w:rsid w:val="00282C8B"/>
    <w:rsid w:val="00282F9D"/>
    <w:rsid w:val="00282FA4"/>
    <w:rsid w:val="002836E1"/>
    <w:rsid w:val="002841BB"/>
    <w:rsid w:val="0028509D"/>
    <w:rsid w:val="00286635"/>
    <w:rsid w:val="002871DD"/>
    <w:rsid w:val="0028744D"/>
    <w:rsid w:val="00287559"/>
    <w:rsid w:val="00287A36"/>
    <w:rsid w:val="00290148"/>
    <w:rsid w:val="002905B4"/>
    <w:rsid w:val="00290611"/>
    <w:rsid w:val="0029123F"/>
    <w:rsid w:val="002913E1"/>
    <w:rsid w:val="00291514"/>
    <w:rsid w:val="0029307F"/>
    <w:rsid w:val="002930C0"/>
    <w:rsid w:val="00293223"/>
    <w:rsid w:val="0029343B"/>
    <w:rsid w:val="002936C1"/>
    <w:rsid w:val="00294B18"/>
    <w:rsid w:val="002950C1"/>
    <w:rsid w:val="00296620"/>
    <w:rsid w:val="00297710"/>
    <w:rsid w:val="00297EEC"/>
    <w:rsid w:val="002A081F"/>
    <w:rsid w:val="002A1674"/>
    <w:rsid w:val="002A236B"/>
    <w:rsid w:val="002A2F8B"/>
    <w:rsid w:val="002A3910"/>
    <w:rsid w:val="002A49BE"/>
    <w:rsid w:val="002A4A79"/>
    <w:rsid w:val="002A5173"/>
    <w:rsid w:val="002A5271"/>
    <w:rsid w:val="002A53E3"/>
    <w:rsid w:val="002A6037"/>
    <w:rsid w:val="002A6620"/>
    <w:rsid w:val="002B07D4"/>
    <w:rsid w:val="002B0D09"/>
    <w:rsid w:val="002B1318"/>
    <w:rsid w:val="002B13B6"/>
    <w:rsid w:val="002B1A3A"/>
    <w:rsid w:val="002B1C73"/>
    <w:rsid w:val="002B243A"/>
    <w:rsid w:val="002B279D"/>
    <w:rsid w:val="002B2B18"/>
    <w:rsid w:val="002B2F08"/>
    <w:rsid w:val="002B3195"/>
    <w:rsid w:val="002B4E60"/>
    <w:rsid w:val="002B5054"/>
    <w:rsid w:val="002B5241"/>
    <w:rsid w:val="002B52E5"/>
    <w:rsid w:val="002B556E"/>
    <w:rsid w:val="002B6E1E"/>
    <w:rsid w:val="002B6F73"/>
    <w:rsid w:val="002B7B95"/>
    <w:rsid w:val="002B7D6B"/>
    <w:rsid w:val="002C08A6"/>
    <w:rsid w:val="002C0A62"/>
    <w:rsid w:val="002C0D87"/>
    <w:rsid w:val="002C119C"/>
    <w:rsid w:val="002C1366"/>
    <w:rsid w:val="002C14FA"/>
    <w:rsid w:val="002C167D"/>
    <w:rsid w:val="002C29EC"/>
    <w:rsid w:val="002C2EF2"/>
    <w:rsid w:val="002C39F7"/>
    <w:rsid w:val="002C3B27"/>
    <w:rsid w:val="002C4082"/>
    <w:rsid w:val="002C4C25"/>
    <w:rsid w:val="002C5BD9"/>
    <w:rsid w:val="002C60AE"/>
    <w:rsid w:val="002C70A7"/>
    <w:rsid w:val="002C7E6B"/>
    <w:rsid w:val="002C7E78"/>
    <w:rsid w:val="002D0B77"/>
    <w:rsid w:val="002D12C0"/>
    <w:rsid w:val="002D275D"/>
    <w:rsid w:val="002D2D17"/>
    <w:rsid w:val="002D3759"/>
    <w:rsid w:val="002D3E2A"/>
    <w:rsid w:val="002D452C"/>
    <w:rsid w:val="002D45B9"/>
    <w:rsid w:val="002D4BB2"/>
    <w:rsid w:val="002D4BB8"/>
    <w:rsid w:val="002D5139"/>
    <w:rsid w:val="002D614D"/>
    <w:rsid w:val="002D7301"/>
    <w:rsid w:val="002D7BB2"/>
    <w:rsid w:val="002D7FA5"/>
    <w:rsid w:val="002E013B"/>
    <w:rsid w:val="002E05B3"/>
    <w:rsid w:val="002E0854"/>
    <w:rsid w:val="002E1258"/>
    <w:rsid w:val="002E156A"/>
    <w:rsid w:val="002E2650"/>
    <w:rsid w:val="002E26BE"/>
    <w:rsid w:val="002E2D25"/>
    <w:rsid w:val="002E2FE8"/>
    <w:rsid w:val="002E36C9"/>
    <w:rsid w:val="002E38C6"/>
    <w:rsid w:val="002E49D6"/>
    <w:rsid w:val="002E4B29"/>
    <w:rsid w:val="002E509F"/>
    <w:rsid w:val="002E56B7"/>
    <w:rsid w:val="002E5B9D"/>
    <w:rsid w:val="002E5EDB"/>
    <w:rsid w:val="002E5FD7"/>
    <w:rsid w:val="002E69A4"/>
    <w:rsid w:val="002E6C32"/>
    <w:rsid w:val="002E7467"/>
    <w:rsid w:val="002E7EAF"/>
    <w:rsid w:val="002F0DF3"/>
    <w:rsid w:val="002F1A83"/>
    <w:rsid w:val="002F1FF6"/>
    <w:rsid w:val="002F2BA2"/>
    <w:rsid w:val="002F34D2"/>
    <w:rsid w:val="002F4338"/>
    <w:rsid w:val="002F4352"/>
    <w:rsid w:val="002F45B1"/>
    <w:rsid w:val="002F46B6"/>
    <w:rsid w:val="002F5516"/>
    <w:rsid w:val="002F5CD1"/>
    <w:rsid w:val="00300BB7"/>
    <w:rsid w:val="003011B3"/>
    <w:rsid w:val="00302B07"/>
    <w:rsid w:val="00302DB8"/>
    <w:rsid w:val="00302E22"/>
    <w:rsid w:val="00303696"/>
    <w:rsid w:val="00303C62"/>
    <w:rsid w:val="00303DCD"/>
    <w:rsid w:val="003043A5"/>
    <w:rsid w:val="00304ED2"/>
    <w:rsid w:val="0030509D"/>
    <w:rsid w:val="00305808"/>
    <w:rsid w:val="00307ED5"/>
    <w:rsid w:val="0031040D"/>
    <w:rsid w:val="00311CA6"/>
    <w:rsid w:val="00311FFB"/>
    <w:rsid w:val="003127E8"/>
    <w:rsid w:val="00312A5A"/>
    <w:rsid w:val="00313C8D"/>
    <w:rsid w:val="003144F5"/>
    <w:rsid w:val="003150BA"/>
    <w:rsid w:val="00315904"/>
    <w:rsid w:val="00315F98"/>
    <w:rsid w:val="0031619F"/>
    <w:rsid w:val="00316D32"/>
    <w:rsid w:val="003177DF"/>
    <w:rsid w:val="00320093"/>
    <w:rsid w:val="00320740"/>
    <w:rsid w:val="00320B16"/>
    <w:rsid w:val="00320D44"/>
    <w:rsid w:val="00321B0E"/>
    <w:rsid w:val="00322367"/>
    <w:rsid w:val="00322B4D"/>
    <w:rsid w:val="0032363C"/>
    <w:rsid w:val="003240E1"/>
    <w:rsid w:val="00324E0B"/>
    <w:rsid w:val="00325480"/>
    <w:rsid w:val="00325D1B"/>
    <w:rsid w:val="003260CD"/>
    <w:rsid w:val="0032793B"/>
    <w:rsid w:val="00330057"/>
    <w:rsid w:val="003302DD"/>
    <w:rsid w:val="003305DF"/>
    <w:rsid w:val="0033314C"/>
    <w:rsid w:val="00333644"/>
    <w:rsid w:val="00334608"/>
    <w:rsid w:val="003346D6"/>
    <w:rsid w:val="00334FF7"/>
    <w:rsid w:val="00335294"/>
    <w:rsid w:val="00335492"/>
    <w:rsid w:val="00335650"/>
    <w:rsid w:val="00337172"/>
    <w:rsid w:val="0033789F"/>
    <w:rsid w:val="00340378"/>
    <w:rsid w:val="00340C4D"/>
    <w:rsid w:val="003413D5"/>
    <w:rsid w:val="00341C50"/>
    <w:rsid w:val="00342191"/>
    <w:rsid w:val="00343307"/>
    <w:rsid w:val="003433A3"/>
    <w:rsid w:val="0034346E"/>
    <w:rsid w:val="0034365E"/>
    <w:rsid w:val="00343A27"/>
    <w:rsid w:val="003460D2"/>
    <w:rsid w:val="00347165"/>
    <w:rsid w:val="00350033"/>
    <w:rsid w:val="00350BC6"/>
    <w:rsid w:val="00350CCD"/>
    <w:rsid w:val="00350F2B"/>
    <w:rsid w:val="00350FD2"/>
    <w:rsid w:val="00351B76"/>
    <w:rsid w:val="00352182"/>
    <w:rsid w:val="00352588"/>
    <w:rsid w:val="0035277D"/>
    <w:rsid w:val="003528C2"/>
    <w:rsid w:val="003538BC"/>
    <w:rsid w:val="0035461E"/>
    <w:rsid w:val="003550B7"/>
    <w:rsid w:val="003554A7"/>
    <w:rsid w:val="00355C1D"/>
    <w:rsid w:val="00355DC4"/>
    <w:rsid w:val="00356552"/>
    <w:rsid w:val="0035693F"/>
    <w:rsid w:val="00356E98"/>
    <w:rsid w:val="003570B3"/>
    <w:rsid w:val="0035714E"/>
    <w:rsid w:val="0036028D"/>
    <w:rsid w:val="003612E5"/>
    <w:rsid w:val="00361870"/>
    <w:rsid w:val="00361A32"/>
    <w:rsid w:val="00361DED"/>
    <w:rsid w:val="00363F28"/>
    <w:rsid w:val="00364BB9"/>
    <w:rsid w:val="00364F2E"/>
    <w:rsid w:val="003711CC"/>
    <w:rsid w:val="0037121C"/>
    <w:rsid w:val="003714FA"/>
    <w:rsid w:val="003725AE"/>
    <w:rsid w:val="00372A9A"/>
    <w:rsid w:val="00372B4A"/>
    <w:rsid w:val="003734DB"/>
    <w:rsid w:val="003736C3"/>
    <w:rsid w:val="00373CCF"/>
    <w:rsid w:val="003745F7"/>
    <w:rsid w:val="0037489B"/>
    <w:rsid w:val="0037496D"/>
    <w:rsid w:val="00375200"/>
    <w:rsid w:val="003765D9"/>
    <w:rsid w:val="00380CA6"/>
    <w:rsid w:val="00380E20"/>
    <w:rsid w:val="00381252"/>
    <w:rsid w:val="003817D1"/>
    <w:rsid w:val="00381FA3"/>
    <w:rsid w:val="00382122"/>
    <w:rsid w:val="0038480F"/>
    <w:rsid w:val="00384E60"/>
    <w:rsid w:val="003856FB"/>
    <w:rsid w:val="003861A4"/>
    <w:rsid w:val="00386E1F"/>
    <w:rsid w:val="0038726B"/>
    <w:rsid w:val="0038760C"/>
    <w:rsid w:val="00387F9F"/>
    <w:rsid w:val="00390F53"/>
    <w:rsid w:val="003932A2"/>
    <w:rsid w:val="003935CD"/>
    <w:rsid w:val="00393C3D"/>
    <w:rsid w:val="0039445B"/>
    <w:rsid w:val="00394AE9"/>
    <w:rsid w:val="00394C39"/>
    <w:rsid w:val="003960D4"/>
    <w:rsid w:val="00396353"/>
    <w:rsid w:val="00396358"/>
    <w:rsid w:val="003965C7"/>
    <w:rsid w:val="00396D03"/>
    <w:rsid w:val="00396E35"/>
    <w:rsid w:val="00397D87"/>
    <w:rsid w:val="003A0222"/>
    <w:rsid w:val="003A0C8C"/>
    <w:rsid w:val="003A1022"/>
    <w:rsid w:val="003A13CA"/>
    <w:rsid w:val="003A143B"/>
    <w:rsid w:val="003A1926"/>
    <w:rsid w:val="003A260B"/>
    <w:rsid w:val="003A292D"/>
    <w:rsid w:val="003A508A"/>
    <w:rsid w:val="003A61CE"/>
    <w:rsid w:val="003A6AF2"/>
    <w:rsid w:val="003A6BBE"/>
    <w:rsid w:val="003A6D21"/>
    <w:rsid w:val="003A73C2"/>
    <w:rsid w:val="003A7900"/>
    <w:rsid w:val="003A7B1F"/>
    <w:rsid w:val="003A7BBC"/>
    <w:rsid w:val="003A7FC0"/>
    <w:rsid w:val="003B0438"/>
    <w:rsid w:val="003B080A"/>
    <w:rsid w:val="003B0D23"/>
    <w:rsid w:val="003B0DD5"/>
    <w:rsid w:val="003B120C"/>
    <w:rsid w:val="003B1674"/>
    <w:rsid w:val="003B2243"/>
    <w:rsid w:val="003B29B8"/>
    <w:rsid w:val="003B2AB9"/>
    <w:rsid w:val="003B3A84"/>
    <w:rsid w:val="003B3E1C"/>
    <w:rsid w:val="003B4AC0"/>
    <w:rsid w:val="003B530E"/>
    <w:rsid w:val="003B5853"/>
    <w:rsid w:val="003B742E"/>
    <w:rsid w:val="003B75AA"/>
    <w:rsid w:val="003C05A2"/>
    <w:rsid w:val="003C10A9"/>
    <w:rsid w:val="003C1863"/>
    <w:rsid w:val="003C20AB"/>
    <w:rsid w:val="003C2750"/>
    <w:rsid w:val="003C2799"/>
    <w:rsid w:val="003C3FB0"/>
    <w:rsid w:val="003C40CD"/>
    <w:rsid w:val="003C415F"/>
    <w:rsid w:val="003C4B62"/>
    <w:rsid w:val="003C5A23"/>
    <w:rsid w:val="003C70BF"/>
    <w:rsid w:val="003C71A0"/>
    <w:rsid w:val="003C775D"/>
    <w:rsid w:val="003C7E65"/>
    <w:rsid w:val="003C7F0C"/>
    <w:rsid w:val="003D027E"/>
    <w:rsid w:val="003D0479"/>
    <w:rsid w:val="003D0F84"/>
    <w:rsid w:val="003D10AB"/>
    <w:rsid w:val="003D232A"/>
    <w:rsid w:val="003D3BE1"/>
    <w:rsid w:val="003D3F63"/>
    <w:rsid w:val="003D41A8"/>
    <w:rsid w:val="003D5233"/>
    <w:rsid w:val="003D5362"/>
    <w:rsid w:val="003D5C75"/>
    <w:rsid w:val="003D64A7"/>
    <w:rsid w:val="003D674E"/>
    <w:rsid w:val="003D6CE3"/>
    <w:rsid w:val="003D72F8"/>
    <w:rsid w:val="003D73E3"/>
    <w:rsid w:val="003E12C1"/>
    <w:rsid w:val="003E1467"/>
    <w:rsid w:val="003E2A21"/>
    <w:rsid w:val="003E31D7"/>
    <w:rsid w:val="003E34FD"/>
    <w:rsid w:val="003E64CD"/>
    <w:rsid w:val="003E6622"/>
    <w:rsid w:val="003E68EA"/>
    <w:rsid w:val="003E73DA"/>
    <w:rsid w:val="003F05B5"/>
    <w:rsid w:val="003F0867"/>
    <w:rsid w:val="003F0AF5"/>
    <w:rsid w:val="003F2A8B"/>
    <w:rsid w:val="003F2EBC"/>
    <w:rsid w:val="003F2FEA"/>
    <w:rsid w:val="003F40B3"/>
    <w:rsid w:val="003F49E8"/>
    <w:rsid w:val="003F4E8B"/>
    <w:rsid w:val="003F5718"/>
    <w:rsid w:val="003F5B2B"/>
    <w:rsid w:val="003F63A2"/>
    <w:rsid w:val="003F6C0F"/>
    <w:rsid w:val="003F6F5F"/>
    <w:rsid w:val="003F7B95"/>
    <w:rsid w:val="0040001A"/>
    <w:rsid w:val="0040030B"/>
    <w:rsid w:val="00400498"/>
    <w:rsid w:val="00401120"/>
    <w:rsid w:val="004013A4"/>
    <w:rsid w:val="004017FB"/>
    <w:rsid w:val="004023FF"/>
    <w:rsid w:val="00403D38"/>
    <w:rsid w:val="00404F9C"/>
    <w:rsid w:val="00405912"/>
    <w:rsid w:val="00405C5E"/>
    <w:rsid w:val="00406363"/>
    <w:rsid w:val="004065DD"/>
    <w:rsid w:val="00406FD4"/>
    <w:rsid w:val="00407D3E"/>
    <w:rsid w:val="00407DCA"/>
    <w:rsid w:val="004104BB"/>
    <w:rsid w:val="00411081"/>
    <w:rsid w:val="00411609"/>
    <w:rsid w:val="00411BDD"/>
    <w:rsid w:val="00412044"/>
    <w:rsid w:val="004122E8"/>
    <w:rsid w:val="00412386"/>
    <w:rsid w:val="0041272E"/>
    <w:rsid w:val="00412A2A"/>
    <w:rsid w:val="00412EA6"/>
    <w:rsid w:val="00413B2D"/>
    <w:rsid w:val="00413D83"/>
    <w:rsid w:val="00414519"/>
    <w:rsid w:val="00414634"/>
    <w:rsid w:val="00415199"/>
    <w:rsid w:val="00415A79"/>
    <w:rsid w:val="00415A95"/>
    <w:rsid w:val="004161FE"/>
    <w:rsid w:val="00416485"/>
    <w:rsid w:val="00416AA8"/>
    <w:rsid w:val="004200E6"/>
    <w:rsid w:val="004209EF"/>
    <w:rsid w:val="00421167"/>
    <w:rsid w:val="004214D0"/>
    <w:rsid w:val="0042221A"/>
    <w:rsid w:val="004222D7"/>
    <w:rsid w:val="00422D41"/>
    <w:rsid w:val="004237AB"/>
    <w:rsid w:val="004246E3"/>
    <w:rsid w:val="0042480D"/>
    <w:rsid w:val="0042485B"/>
    <w:rsid w:val="00425881"/>
    <w:rsid w:val="00425C8F"/>
    <w:rsid w:val="0042633E"/>
    <w:rsid w:val="00426F9E"/>
    <w:rsid w:val="004273DC"/>
    <w:rsid w:val="00427FBF"/>
    <w:rsid w:val="004303B9"/>
    <w:rsid w:val="00430761"/>
    <w:rsid w:val="004311AE"/>
    <w:rsid w:val="0043333A"/>
    <w:rsid w:val="0043361A"/>
    <w:rsid w:val="0043445A"/>
    <w:rsid w:val="00435A08"/>
    <w:rsid w:val="00436190"/>
    <w:rsid w:val="0043634D"/>
    <w:rsid w:val="00436EFE"/>
    <w:rsid w:val="0043724D"/>
    <w:rsid w:val="004375D9"/>
    <w:rsid w:val="0043763F"/>
    <w:rsid w:val="00442B03"/>
    <w:rsid w:val="00442B97"/>
    <w:rsid w:val="00442BD5"/>
    <w:rsid w:val="00442D04"/>
    <w:rsid w:val="00442F8E"/>
    <w:rsid w:val="0044561C"/>
    <w:rsid w:val="0044565A"/>
    <w:rsid w:val="00445666"/>
    <w:rsid w:val="00445BEE"/>
    <w:rsid w:val="0044687A"/>
    <w:rsid w:val="00450F8D"/>
    <w:rsid w:val="00454216"/>
    <w:rsid w:val="00454A0C"/>
    <w:rsid w:val="00455397"/>
    <w:rsid w:val="004558A8"/>
    <w:rsid w:val="004560B5"/>
    <w:rsid w:val="00456B33"/>
    <w:rsid w:val="00456D2B"/>
    <w:rsid w:val="00456E9B"/>
    <w:rsid w:val="0046213E"/>
    <w:rsid w:val="004624EC"/>
    <w:rsid w:val="0046349F"/>
    <w:rsid w:val="004634A1"/>
    <w:rsid w:val="00463F42"/>
    <w:rsid w:val="0046409C"/>
    <w:rsid w:val="00465021"/>
    <w:rsid w:val="00465911"/>
    <w:rsid w:val="004664CB"/>
    <w:rsid w:val="00466527"/>
    <w:rsid w:val="004671F8"/>
    <w:rsid w:val="00467B31"/>
    <w:rsid w:val="00470719"/>
    <w:rsid w:val="00471CB2"/>
    <w:rsid w:val="00471E81"/>
    <w:rsid w:val="00472CC7"/>
    <w:rsid w:val="00472E24"/>
    <w:rsid w:val="00472F5B"/>
    <w:rsid w:val="00473054"/>
    <w:rsid w:val="00474B6B"/>
    <w:rsid w:val="00474E90"/>
    <w:rsid w:val="004764F5"/>
    <w:rsid w:val="00476F9E"/>
    <w:rsid w:val="00477F15"/>
    <w:rsid w:val="004811F8"/>
    <w:rsid w:val="00481E65"/>
    <w:rsid w:val="00482B96"/>
    <w:rsid w:val="00484D38"/>
    <w:rsid w:val="00484DDC"/>
    <w:rsid w:val="00485D93"/>
    <w:rsid w:val="0048750A"/>
    <w:rsid w:val="004877F1"/>
    <w:rsid w:val="004879CE"/>
    <w:rsid w:val="00490482"/>
    <w:rsid w:val="00490B7E"/>
    <w:rsid w:val="00490DA8"/>
    <w:rsid w:val="00492373"/>
    <w:rsid w:val="0049237F"/>
    <w:rsid w:val="00492DD2"/>
    <w:rsid w:val="00494178"/>
    <w:rsid w:val="00494465"/>
    <w:rsid w:val="004952C9"/>
    <w:rsid w:val="00495AFC"/>
    <w:rsid w:val="004960C7"/>
    <w:rsid w:val="00496B47"/>
    <w:rsid w:val="00496E76"/>
    <w:rsid w:val="004970DB"/>
    <w:rsid w:val="0049732B"/>
    <w:rsid w:val="00497A1E"/>
    <w:rsid w:val="004A02EC"/>
    <w:rsid w:val="004A0370"/>
    <w:rsid w:val="004A0384"/>
    <w:rsid w:val="004A0437"/>
    <w:rsid w:val="004A0EAF"/>
    <w:rsid w:val="004A1DD2"/>
    <w:rsid w:val="004A2500"/>
    <w:rsid w:val="004A2740"/>
    <w:rsid w:val="004A309E"/>
    <w:rsid w:val="004A326E"/>
    <w:rsid w:val="004A4820"/>
    <w:rsid w:val="004A4844"/>
    <w:rsid w:val="004A5614"/>
    <w:rsid w:val="004A595A"/>
    <w:rsid w:val="004A6062"/>
    <w:rsid w:val="004A62F3"/>
    <w:rsid w:val="004A635E"/>
    <w:rsid w:val="004A715F"/>
    <w:rsid w:val="004A7C8D"/>
    <w:rsid w:val="004B01C8"/>
    <w:rsid w:val="004B0889"/>
    <w:rsid w:val="004B0CD6"/>
    <w:rsid w:val="004B13BB"/>
    <w:rsid w:val="004B1634"/>
    <w:rsid w:val="004B1CBC"/>
    <w:rsid w:val="004B2725"/>
    <w:rsid w:val="004B509E"/>
    <w:rsid w:val="004B54B4"/>
    <w:rsid w:val="004B70A3"/>
    <w:rsid w:val="004B77FA"/>
    <w:rsid w:val="004B79BD"/>
    <w:rsid w:val="004C1701"/>
    <w:rsid w:val="004C1B5A"/>
    <w:rsid w:val="004C2641"/>
    <w:rsid w:val="004C268B"/>
    <w:rsid w:val="004C35B9"/>
    <w:rsid w:val="004C45D1"/>
    <w:rsid w:val="004C56E4"/>
    <w:rsid w:val="004C59DC"/>
    <w:rsid w:val="004C5C00"/>
    <w:rsid w:val="004C6388"/>
    <w:rsid w:val="004C6F13"/>
    <w:rsid w:val="004C7497"/>
    <w:rsid w:val="004C7E1B"/>
    <w:rsid w:val="004C7F4D"/>
    <w:rsid w:val="004D0956"/>
    <w:rsid w:val="004D1AC8"/>
    <w:rsid w:val="004D1D10"/>
    <w:rsid w:val="004D2A84"/>
    <w:rsid w:val="004D2C95"/>
    <w:rsid w:val="004D35F0"/>
    <w:rsid w:val="004D3649"/>
    <w:rsid w:val="004D3ABB"/>
    <w:rsid w:val="004D3B6C"/>
    <w:rsid w:val="004D4149"/>
    <w:rsid w:val="004D47D5"/>
    <w:rsid w:val="004D5439"/>
    <w:rsid w:val="004D5D59"/>
    <w:rsid w:val="004D6657"/>
    <w:rsid w:val="004D6EB3"/>
    <w:rsid w:val="004E138F"/>
    <w:rsid w:val="004E1481"/>
    <w:rsid w:val="004E36DB"/>
    <w:rsid w:val="004E3F59"/>
    <w:rsid w:val="004E4A58"/>
    <w:rsid w:val="004E551A"/>
    <w:rsid w:val="004E55BD"/>
    <w:rsid w:val="004E71BF"/>
    <w:rsid w:val="004E7DED"/>
    <w:rsid w:val="004F0670"/>
    <w:rsid w:val="004F0B37"/>
    <w:rsid w:val="004F0C5F"/>
    <w:rsid w:val="004F1635"/>
    <w:rsid w:val="004F1B68"/>
    <w:rsid w:val="004F2605"/>
    <w:rsid w:val="004F26D0"/>
    <w:rsid w:val="004F3787"/>
    <w:rsid w:val="004F3CF9"/>
    <w:rsid w:val="004F5025"/>
    <w:rsid w:val="004F5948"/>
    <w:rsid w:val="004F596E"/>
    <w:rsid w:val="004F5C16"/>
    <w:rsid w:val="004F6E67"/>
    <w:rsid w:val="004F75C0"/>
    <w:rsid w:val="004F76D6"/>
    <w:rsid w:val="00500289"/>
    <w:rsid w:val="0050082B"/>
    <w:rsid w:val="00500B81"/>
    <w:rsid w:val="005019F8"/>
    <w:rsid w:val="00501A87"/>
    <w:rsid w:val="0050202E"/>
    <w:rsid w:val="0050358A"/>
    <w:rsid w:val="0050362F"/>
    <w:rsid w:val="005037A1"/>
    <w:rsid w:val="00503BC7"/>
    <w:rsid w:val="0050564C"/>
    <w:rsid w:val="00506E8D"/>
    <w:rsid w:val="00507DF3"/>
    <w:rsid w:val="00510062"/>
    <w:rsid w:val="0051061D"/>
    <w:rsid w:val="0051062F"/>
    <w:rsid w:val="00511626"/>
    <w:rsid w:val="00511D44"/>
    <w:rsid w:val="005122C3"/>
    <w:rsid w:val="0051269E"/>
    <w:rsid w:val="00512B60"/>
    <w:rsid w:val="00512D95"/>
    <w:rsid w:val="00513CE7"/>
    <w:rsid w:val="0051433A"/>
    <w:rsid w:val="00514901"/>
    <w:rsid w:val="00514A63"/>
    <w:rsid w:val="00514AC8"/>
    <w:rsid w:val="00514B4E"/>
    <w:rsid w:val="00515B2D"/>
    <w:rsid w:val="00516EC7"/>
    <w:rsid w:val="005171DA"/>
    <w:rsid w:val="00517300"/>
    <w:rsid w:val="00520424"/>
    <w:rsid w:val="0052057B"/>
    <w:rsid w:val="0052162D"/>
    <w:rsid w:val="005228A2"/>
    <w:rsid w:val="00522ADF"/>
    <w:rsid w:val="005233C2"/>
    <w:rsid w:val="005242D6"/>
    <w:rsid w:val="00524884"/>
    <w:rsid w:val="005264AB"/>
    <w:rsid w:val="005314BA"/>
    <w:rsid w:val="00533B32"/>
    <w:rsid w:val="005341CB"/>
    <w:rsid w:val="005355F8"/>
    <w:rsid w:val="00535783"/>
    <w:rsid w:val="00535EF5"/>
    <w:rsid w:val="005376E0"/>
    <w:rsid w:val="00537A56"/>
    <w:rsid w:val="00537C04"/>
    <w:rsid w:val="00540C43"/>
    <w:rsid w:val="00540DC1"/>
    <w:rsid w:val="00541903"/>
    <w:rsid w:val="00541B59"/>
    <w:rsid w:val="00542699"/>
    <w:rsid w:val="005426BD"/>
    <w:rsid w:val="0054295B"/>
    <w:rsid w:val="00542AAE"/>
    <w:rsid w:val="0054343E"/>
    <w:rsid w:val="00543617"/>
    <w:rsid w:val="00543A39"/>
    <w:rsid w:val="00544098"/>
    <w:rsid w:val="005446D4"/>
    <w:rsid w:val="00546294"/>
    <w:rsid w:val="00546450"/>
    <w:rsid w:val="0055056B"/>
    <w:rsid w:val="00550E27"/>
    <w:rsid w:val="00551299"/>
    <w:rsid w:val="005513F6"/>
    <w:rsid w:val="00551579"/>
    <w:rsid w:val="0055209B"/>
    <w:rsid w:val="005521F1"/>
    <w:rsid w:val="00552227"/>
    <w:rsid w:val="00552A63"/>
    <w:rsid w:val="00552CD6"/>
    <w:rsid w:val="00552F3A"/>
    <w:rsid w:val="005542E8"/>
    <w:rsid w:val="00555C12"/>
    <w:rsid w:val="005563FF"/>
    <w:rsid w:val="00556B02"/>
    <w:rsid w:val="00556C73"/>
    <w:rsid w:val="005579F9"/>
    <w:rsid w:val="00560A55"/>
    <w:rsid w:val="00560C92"/>
    <w:rsid w:val="00561A41"/>
    <w:rsid w:val="00561D02"/>
    <w:rsid w:val="005647BE"/>
    <w:rsid w:val="005670C6"/>
    <w:rsid w:val="00567B1B"/>
    <w:rsid w:val="00567B50"/>
    <w:rsid w:val="00567F87"/>
    <w:rsid w:val="0057030E"/>
    <w:rsid w:val="005706A9"/>
    <w:rsid w:val="005706BA"/>
    <w:rsid w:val="00570AC0"/>
    <w:rsid w:val="00571808"/>
    <w:rsid w:val="005719B8"/>
    <w:rsid w:val="00572233"/>
    <w:rsid w:val="0057236D"/>
    <w:rsid w:val="005729CE"/>
    <w:rsid w:val="00572B2E"/>
    <w:rsid w:val="00572CD8"/>
    <w:rsid w:val="005733FF"/>
    <w:rsid w:val="005735A3"/>
    <w:rsid w:val="00574601"/>
    <w:rsid w:val="00574C56"/>
    <w:rsid w:val="00574D7C"/>
    <w:rsid w:val="00575BE6"/>
    <w:rsid w:val="0057644F"/>
    <w:rsid w:val="00576AC2"/>
    <w:rsid w:val="00576EE2"/>
    <w:rsid w:val="00580419"/>
    <w:rsid w:val="005817F0"/>
    <w:rsid w:val="0058304B"/>
    <w:rsid w:val="00584735"/>
    <w:rsid w:val="00584DDD"/>
    <w:rsid w:val="00585646"/>
    <w:rsid w:val="00585C0C"/>
    <w:rsid w:val="00585DD8"/>
    <w:rsid w:val="00585F53"/>
    <w:rsid w:val="00586164"/>
    <w:rsid w:val="0058760C"/>
    <w:rsid w:val="0059016E"/>
    <w:rsid w:val="005904D8"/>
    <w:rsid w:val="005904FD"/>
    <w:rsid w:val="0059050F"/>
    <w:rsid w:val="00590568"/>
    <w:rsid w:val="0059057B"/>
    <w:rsid w:val="005905C6"/>
    <w:rsid w:val="00590A69"/>
    <w:rsid w:val="00591754"/>
    <w:rsid w:val="005918E4"/>
    <w:rsid w:val="00592623"/>
    <w:rsid w:val="00593EFE"/>
    <w:rsid w:val="00594BB4"/>
    <w:rsid w:val="0059562E"/>
    <w:rsid w:val="005958E5"/>
    <w:rsid w:val="005968FF"/>
    <w:rsid w:val="00596ABD"/>
    <w:rsid w:val="00596F6D"/>
    <w:rsid w:val="005A2DA5"/>
    <w:rsid w:val="005A4BCB"/>
    <w:rsid w:val="005A4D62"/>
    <w:rsid w:val="005A57D6"/>
    <w:rsid w:val="005A7572"/>
    <w:rsid w:val="005A7A20"/>
    <w:rsid w:val="005A7A30"/>
    <w:rsid w:val="005B0632"/>
    <w:rsid w:val="005B08EF"/>
    <w:rsid w:val="005B1029"/>
    <w:rsid w:val="005B14E3"/>
    <w:rsid w:val="005B262C"/>
    <w:rsid w:val="005B2AC6"/>
    <w:rsid w:val="005B2E56"/>
    <w:rsid w:val="005B2F4C"/>
    <w:rsid w:val="005B3FFB"/>
    <w:rsid w:val="005B44B8"/>
    <w:rsid w:val="005B5888"/>
    <w:rsid w:val="005B5976"/>
    <w:rsid w:val="005B6103"/>
    <w:rsid w:val="005B6ABF"/>
    <w:rsid w:val="005B6B41"/>
    <w:rsid w:val="005B6FD6"/>
    <w:rsid w:val="005B704F"/>
    <w:rsid w:val="005B708F"/>
    <w:rsid w:val="005C095D"/>
    <w:rsid w:val="005C1499"/>
    <w:rsid w:val="005C1729"/>
    <w:rsid w:val="005C2975"/>
    <w:rsid w:val="005C3AB8"/>
    <w:rsid w:val="005C4347"/>
    <w:rsid w:val="005C528B"/>
    <w:rsid w:val="005C58FE"/>
    <w:rsid w:val="005C5C3E"/>
    <w:rsid w:val="005C64FF"/>
    <w:rsid w:val="005C6987"/>
    <w:rsid w:val="005C698A"/>
    <w:rsid w:val="005C782D"/>
    <w:rsid w:val="005C7A43"/>
    <w:rsid w:val="005C7D5B"/>
    <w:rsid w:val="005D0598"/>
    <w:rsid w:val="005D0FE0"/>
    <w:rsid w:val="005D11E6"/>
    <w:rsid w:val="005D1511"/>
    <w:rsid w:val="005D2665"/>
    <w:rsid w:val="005D2975"/>
    <w:rsid w:val="005D3790"/>
    <w:rsid w:val="005D3799"/>
    <w:rsid w:val="005D4AD7"/>
    <w:rsid w:val="005D4EB0"/>
    <w:rsid w:val="005D4F94"/>
    <w:rsid w:val="005D5BB6"/>
    <w:rsid w:val="005D61D2"/>
    <w:rsid w:val="005D6D04"/>
    <w:rsid w:val="005D72A0"/>
    <w:rsid w:val="005D72E7"/>
    <w:rsid w:val="005D7610"/>
    <w:rsid w:val="005E04DD"/>
    <w:rsid w:val="005E0507"/>
    <w:rsid w:val="005E0617"/>
    <w:rsid w:val="005E0F13"/>
    <w:rsid w:val="005E0F35"/>
    <w:rsid w:val="005E2201"/>
    <w:rsid w:val="005E2CE6"/>
    <w:rsid w:val="005E3812"/>
    <w:rsid w:val="005E4D0A"/>
    <w:rsid w:val="005E606F"/>
    <w:rsid w:val="005E67A0"/>
    <w:rsid w:val="005E67FC"/>
    <w:rsid w:val="005E6B1A"/>
    <w:rsid w:val="005E731F"/>
    <w:rsid w:val="005E73F9"/>
    <w:rsid w:val="005E74BB"/>
    <w:rsid w:val="005E7799"/>
    <w:rsid w:val="005F019D"/>
    <w:rsid w:val="005F09EF"/>
    <w:rsid w:val="005F1103"/>
    <w:rsid w:val="005F45D9"/>
    <w:rsid w:val="005F5B39"/>
    <w:rsid w:val="005F6085"/>
    <w:rsid w:val="005F6CA5"/>
    <w:rsid w:val="005F7B9C"/>
    <w:rsid w:val="006000E4"/>
    <w:rsid w:val="0060035F"/>
    <w:rsid w:val="0060097B"/>
    <w:rsid w:val="00600A62"/>
    <w:rsid w:val="006025C9"/>
    <w:rsid w:val="00603FEF"/>
    <w:rsid w:val="0060420F"/>
    <w:rsid w:val="00604310"/>
    <w:rsid w:val="00604495"/>
    <w:rsid w:val="00604F51"/>
    <w:rsid w:val="00606D1E"/>
    <w:rsid w:val="00607135"/>
    <w:rsid w:val="00610214"/>
    <w:rsid w:val="00611061"/>
    <w:rsid w:val="00611456"/>
    <w:rsid w:val="00611C97"/>
    <w:rsid w:val="0061233C"/>
    <w:rsid w:val="0061245E"/>
    <w:rsid w:val="006130E7"/>
    <w:rsid w:val="006131EB"/>
    <w:rsid w:val="006140EF"/>
    <w:rsid w:val="0061420B"/>
    <w:rsid w:val="006145C1"/>
    <w:rsid w:val="00614A93"/>
    <w:rsid w:val="00614D31"/>
    <w:rsid w:val="00614D83"/>
    <w:rsid w:val="00615231"/>
    <w:rsid w:val="00615DAD"/>
    <w:rsid w:val="006166FD"/>
    <w:rsid w:val="006177B3"/>
    <w:rsid w:val="006204BE"/>
    <w:rsid w:val="00620E5A"/>
    <w:rsid w:val="00621125"/>
    <w:rsid w:val="00622094"/>
    <w:rsid w:val="0062261A"/>
    <w:rsid w:val="00622AD0"/>
    <w:rsid w:val="00622B7B"/>
    <w:rsid w:val="00622C47"/>
    <w:rsid w:val="00622F78"/>
    <w:rsid w:val="006230C0"/>
    <w:rsid w:val="0062410C"/>
    <w:rsid w:val="00624BAF"/>
    <w:rsid w:val="00624D51"/>
    <w:rsid w:val="006253D0"/>
    <w:rsid w:val="00625F05"/>
    <w:rsid w:val="00626657"/>
    <w:rsid w:val="0063050F"/>
    <w:rsid w:val="0063093D"/>
    <w:rsid w:val="00630A00"/>
    <w:rsid w:val="006323DB"/>
    <w:rsid w:val="00634ADF"/>
    <w:rsid w:val="00635DF6"/>
    <w:rsid w:val="006364DC"/>
    <w:rsid w:val="006370C6"/>
    <w:rsid w:val="006376AA"/>
    <w:rsid w:val="00637E93"/>
    <w:rsid w:val="00640166"/>
    <w:rsid w:val="00640AF9"/>
    <w:rsid w:val="00640CB5"/>
    <w:rsid w:val="006411A5"/>
    <w:rsid w:val="00641AEC"/>
    <w:rsid w:val="00642D5D"/>
    <w:rsid w:val="00642D76"/>
    <w:rsid w:val="00644602"/>
    <w:rsid w:val="0064512B"/>
    <w:rsid w:val="00647EEB"/>
    <w:rsid w:val="00650300"/>
    <w:rsid w:val="00651006"/>
    <w:rsid w:val="0065288F"/>
    <w:rsid w:val="0065364E"/>
    <w:rsid w:val="00653B2B"/>
    <w:rsid w:val="0065432F"/>
    <w:rsid w:val="006545F5"/>
    <w:rsid w:val="00654CD7"/>
    <w:rsid w:val="006550E8"/>
    <w:rsid w:val="00655F1B"/>
    <w:rsid w:val="00656364"/>
    <w:rsid w:val="00656FFB"/>
    <w:rsid w:val="0065790A"/>
    <w:rsid w:val="00657FDC"/>
    <w:rsid w:val="00660113"/>
    <w:rsid w:val="0066046A"/>
    <w:rsid w:val="00660BA5"/>
    <w:rsid w:val="00660F18"/>
    <w:rsid w:val="006611A5"/>
    <w:rsid w:val="0066127B"/>
    <w:rsid w:val="00661C12"/>
    <w:rsid w:val="00663A25"/>
    <w:rsid w:val="00663C75"/>
    <w:rsid w:val="00665582"/>
    <w:rsid w:val="00666610"/>
    <w:rsid w:val="00667292"/>
    <w:rsid w:val="00667C0A"/>
    <w:rsid w:val="00670B14"/>
    <w:rsid w:val="0067120C"/>
    <w:rsid w:val="00671692"/>
    <w:rsid w:val="00671FC2"/>
    <w:rsid w:val="006723F2"/>
    <w:rsid w:val="00672442"/>
    <w:rsid w:val="006725DF"/>
    <w:rsid w:val="00672F52"/>
    <w:rsid w:val="006738D6"/>
    <w:rsid w:val="00673D42"/>
    <w:rsid w:val="00673FCF"/>
    <w:rsid w:val="00674BCE"/>
    <w:rsid w:val="006754AA"/>
    <w:rsid w:val="00676E0A"/>
    <w:rsid w:val="00677EDF"/>
    <w:rsid w:val="00680425"/>
    <w:rsid w:val="00681181"/>
    <w:rsid w:val="00681F7A"/>
    <w:rsid w:val="00683369"/>
    <w:rsid w:val="006833E7"/>
    <w:rsid w:val="00684094"/>
    <w:rsid w:val="0068434F"/>
    <w:rsid w:val="00684984"/>
    <w:rsid w:val="0068508C"/>
    <w:rsid w:val="006855BE"/>
    <w:rsid w:val="00685A56"/>
    <w:rsid w:val="00685C66"/>
    <w:rsid w:val="00686088"/>
    <w:rsid w:val="00686B18"/>
    <w:rsid w:val="00687008"/>
    <w:rsid w:val="00687170"/>
    <w:rsid w:val="006879AC"/>
    <w:rsid w:val="00687FC8"/>
    <w:rsid w:val="00690401"/>
    <w:rsid w:val="00690771"/>
    <w:rsid w:val="006911D8"/>
    <w:rsid w:val="00691276"/>
    <w:rsid w:val="00691C3E"/>
    <w:rsid w:val="00691E5C"/>
    <w:rsid w:val="00691FF2"/>
    <w:rsid w:val="00692206"/>
    <w:rsid w:val="00693276"/>
    <w:rsid w:val="00693B4F"/>
    <w:rsid w:val="00693E0F"/>
    <w:rsid w:val="00693F80"/>
    <w:rsid w:val="00694651"/>
    <w:rsid w:val="00694C7B"/>
    <w:rsid w:val="0069544B"/>
    <w:rsid w:val="0069579C"/>
    <w:rsid w:val="00695835"/>
    <w:rsid w:val="00696089"/>
    <w:rsid w:val="00697401"/>
    <w:rsid w:val="006A0010"/>
    <w:rsid w:val="006A0D62"/>
    <w:rsid w:val="006A0E54"/>
    <w:rsid w:val="006A4DD6"/>
    <w:rsid w:val="006A53B5"/>
    <w:rsid w:val="006A547B"/>
    <w:rsid w:val="006A5B40"/>
    <w:rsid w:val="006B07DF"/>
    <w:rsid w:val="006B099F"/>
    <w:rsid w:val="006B09AE"/>
    <w:rsid w:val="006B0AE7"/>
    <w:rsid w:val="006B0C37"/>
    <w:rsid w:val="006B0C78"/>
    <w:rsid w:val="006B1834"/>
    <w:rsid w:val="006B1850"/>
    <w:rsid w:val="006B2006"/>
    <w:rsid w:val="006B261E"/>
    <w:rsid w:val="006B2F13"/>
    <w:rsid w:val="006B32A6"/>
    <w:rsid w:val="006B34B7"/>
    <w:rsid w:val="006B3A69"/>
    <w:rsid w:val="006B3C9C"/>
    <w:rsid w:val="006B5211"/>
    <w:rsid w:val="006B5E16"/>
    <w:rsid w:val="006C0068"/>
    <w:rsid w:val="006C04CF"/>
    <w:rsid w:val="006C0A5F"/>
    <w:rsid w:val="006C0DA6"/>
    <w:rsid w:val="006C1BA1"/>
    <w:rsid w:val="006C354F"/>
    <w:rsid w:val="006C38AC"/>
    <w:rsid w:val="006C3D50"/>
    <w:rsid w:val="006C3F62"/>
    <w:rsid w:val="006C4276"/>
    <w:rsid w:val="006C47CA"/>
    <w:rsid w:val="006C4DD3"/>
    <w:rsid w:val="006C52F0"/>
    <w:rsid w:val="006C5630"/>
    <w:rsid w:val="006C60BF"/>
    <w:rsid w:val="006C6166"/>
    <w:rsid w:val="006C69D1"/>
    <w:rsid w:val="006C6B7A"/>
    <w:rsid w:val="006C6DAF"/>
    <w:rsid w:val="006C754D"/>
    <w:rsid w:val="006D00DD"/>
    <w:rsid w:val="006D1277"/>
    <w:rsid w:val="006D277C"/>
    <w:rsid w:val="006D292F"/>
    <w:rsid w:val="006D2A15"/>
    <w:rsid w:val="006D2B9A"/>
    <w:rsid w:val="006D3D2A"/>
    <w:rsid w:val="006D4B35"/>
    <w:rsid w:val="006D5768"/>
    <w:rsid w:val="006D6204"/>
    <w:rsid w:val="006D6C22"/>
    <w:rsid w:val="006D70A8"/>
    <w:rsid w:val="006D7A46"/>
    <w:rsid w:val="006D7E03"/>
    <w:rsid w:val="006E0101"/>
    <w:rsid w:val="006E0457"/>
    <w:rsid w:val="006E0A75"/>
    <w:rsid w:val="006E1284"/>
    <w:rsid w:val="006E189B"/>
    <w:rsid w:val="006E3030"/>
    <w:rsid w:val="006E3663"/>
    <w:rsid w:val="006E4500"/>
    <w:rsid w:val="006E50A1"/>
    <w:rsid w:val="006E544A"/>
    <w:rsid w:val="006E5697"/>
    <w:rsid w:val="006E5A0C"/>
    <w:rsid w:val="006E5DCE"/>
    <w:rsid w:val="006E60F5"/>
    <w:rsid w:val="006E63C9"/>
    <w:rsid w:val="006E6D9D"/>
    <w:rsid w:val="006E78C7"/>
    <w:rsid w:val="006E7EE9"/>
    <w:rsid w:val="006F08CF"/>
    <w:rsid w:val="006F0A41"/>
    <w:rsid w:val="006F0EF6"/>
    <w:rsid w:val="006F1307"/>
    <w:rsid w:val="006F218D"/>
    <w:rsid w:val="006F2239"/>
    <w:rsid w:val="006F2650"/>
    <w:rsid w:val="006F303B"/>
    <w:rsid w:val="006F32A0"/>
    <w:rsid w:val="006F43EB"/>
    <w:rsid w:val="006F5226"/>
    <w:rsid w:val="006F58B1"/>
    <w:rsid w:val="006F5B61"/>
    <w:rsid w:val="006F6485"/>
    <w:rsid w:val="006F6898"/>
    <w:rsid w:val="006F6E06"/>
    <w:rsid w:val="006F7067"/>
    <w:rsid w:val="006F71DE"/>
    <w:rsid w:val="006F7E5D"/>
    <w:rsid w:val="00700567"/>
    <w:rsid w:val="007006DD"/>
    <w:rsid w:val="007008B5"/>
    <w:rsid w:val="007008D1"/>
    <w:rsid w:val="00700FF3"/>
    <w:rsid w:val="00701C2D"/>
    <w:rsid w:val="007024ED"/>
    <w:rsid w:val="00703550"/>
    <w:rsid w:val="0070386E"/>
    <w:rsid w:val="007051C8"/>
    <w:rsid w:val="0070520C"/>
    <w:rsid w:val="00705689"/>
    <w:rsid w:val="00706151"/>
    <w:rsid w:val="00706308"/>
    <w:rsid w:val="00706C9E"/>
    <w:rsid w:val="007101C5"/>
    <w:rsid w:val="007106E5"/>
    <w:rsid w:val="00711FD7"/>
    <w:rsid w:val="007120C3"/>
    <w:rsid w:val="00712501"/>
    <w:rsid w:val="00712DB3"/>
    <w:rsid w:val="007134E9"/>
    <w:rsid w:val="007136B4"/>
    <w:rsid w:val="00713DC8"/>
    <w:rsid w:val="00713EF4"/>
    <w:rsid w:val="00714672"/>
    <w:rsid w:val="007146B4"/>
    <w:rsid w:val="007147A9"/>
    <w:rsid w:val="00715EE8"/>
    <w:rsid w:val="00716C27"/>
    <w:rsid w:val="0071736F"/>
    <w:rsid w:val="0072140E"/>
    <w:rsid w:val="00723073"/>
    <w:rsid w:val="00723532"/>
    <w:rsid w:val="00723A21"/>
    <w:rsid w:val="0072427C"/>
    <w:rsid w:val="0072493E"/>
    <w:rsid w:val="00725B8F"/>
    <w:rsid w:val="00725F6D"/>
    <w:rsid w:val="00726042"/>
    <w:rsid w:val="00726A49"/>
    <w:rsid w:val="00726C5D"/>
    <w:rsid w:val="00731774"/>
    <w:rsid w:val="00732385"/>
    <w:rsid w:val="007325CB"/>
    <w:rsid w:val="007326EC"/>
    <w:rsid w:val="007327A8"/>
    <w:rsid w:val="0073345C"/>
    <w:rsid w:val="007335FA"/>
    <w:rsid w:val="00733AAB"/>
    <w:rsid w:val="00733E6D"/>
    <w:rsid w:val="00734BBA"/>
    <w:rsid w:val="00734BF3"/>
    <w:rsid w:val="00735C80"/>
    <w:rsid w:val="00735EBB"/>
    <w:rsid w:val="00735FF9"/>
    <w:rsid w:val="007373A8"/>
    <w:rsid w:val="00737C27"/>
    <w:rsid w:val="00737ED5"/>
    <w:rsid w:val="0074088A"/>
    <w:rsid w:val="0074093F"/>
    <w:rsid w:val="00740BF8"/>
    <w:rsid w:val="00740D8A"/>
    <w:rsid w:val="00741437"/>
    <w:rsid w:val="00741A6F"/>
    <w:rsid w:val="0074249E"/>
    <w:rsid w:val="00742564"/>
    <w:rsid w:val="007441A8"/>
    <w:rsid w:val="00744353"/>
    <w:rsid w:val="00744F41"/>
    <w:rsid w:val="00745358"/>
    <w:rsid w:val="00746729"/>
    <w:rsid w:val="00746975"/>
    <w:rsid w:val="0075026C"/>
    <w:rsid w:val="00750507"/>
    <w:rsid w:val="00750D79"/>
    <w:rsid w:val="007514E8"/>
    <w:rsid w:val="00751763"/>
    <w:rsid w:val="00752999"/>
    <w:rsid w:val="00753A2B"/>
    <w:rsid w:val="00753CE3"/>
    <w:rsid w:val="00754F2A"/>
    <w:rsid w:val="0075643F"/>
    <w:rsid w:val="007565FE"/>
    <w:rsid w:val="007573AF"/>
    <w:rsid w:val="0075791F"/>
    <w:rsid w:val="00757BEA"/>
    <w:rsid w:val="00760414"/>
    <w:rsid w:val="0076077B"/>
    <w:rsid w:val="0076085E"/>
    <w:rsid w:val="007611AF"/>
    <w:rsid w:val="0076154E"/>
    <w:rsid w:val="00761679"/>
    <w:rsid w:val="00761CBD"/>
    <w:rsid w:val="00762F54"/>
    <w:rsid w:val="00763CA5"/>
    <w:rsid w:val="0076434A"/>
    <w:rsid w:val="00764AB8"/>
    <w:rsid w:val="00764C8B"/>
    <w:rsid w:val="007651E9"/>
    <w:rsid w:val="007656D8"/>
    <w:rsid w:val="00765717"/>
    <w:rsid w:val="00765CB2"/>
    <w:rsid w:val="00765DF1"/>
    <w:rsid w:val="00767759"/>
    <w:rsid w:val="00767F84"/>
    <w:rsid w:val="007703EA"/>
    <w:rsid w:val="007706B2"/>
    <w:rsid w:val="00770C56"/>
    <w:rsid w:val="00770E7A"/>
    <w:rsid w:val="007717DB"/>
    <w:rsid w:val="00771EF4"/>
    <w:rsid w:val="00772634"/>
    <w:rsid w:val="0077335D"/>
    <w:rsid w:val="007733DA"/>
    <w:rsid w:val="007736B4"/>
    <w:rsid w:val="00773F11"/>
    <w:rsid w:val="00774445"/>
    <w:rsid w:val="00775ACE"/>
    <w:rsid w:val="00775CBF"/>
    <w:rsid w:val="007767D2"/>
    <w:rsid w:val="00776AC3"/>
    <w:rsid w:val="00777E36"/>
    <w:rsid w:val="00777ED5"/>
    <w:rsid w:val="00780095"/>
    <w:rsid w:val="00780D48"/>
    <w:rsid w:val="00780DB9"/>
    <w:rsid w:val="00781245"/>
    <w:rsid w:val="007813CE"/>
    <w:rsid w:val="0078289A"/>
    <w:rsid w:val="0078389E"/>
    <w:rsid w:val="00784163"/>
    <w:rsid w:val="007842AF"/>
    <w:rsid w:val="00784324"/>
    <w:rsid w:val="0078446F"/>
    <w:rsid w:val="007847DA"/>
    <w:rsid w:val="00784B06"/>
    <w:rsid w:val="00784DCE"/>
    <w:rsid w:val="00785871"/>
    <w:rsid w:val="0078636C"/>
    <w:rsid w:val="00786389"/>
    <w:rsid w:val="00786962"/>
    <w:rsid w:val="00786BDC"/>
    <w:rsid w:val="00786F6B"/>
    <w:rsid w:val="007878A9"/>
    <w:rsid w:val="007879C4"/>
    <w:rsid w:val="0079043C"/>
    <w:rsid w:val="00790481"/>
    <w:rsid w:val="00790D7E"/>
    <w:rsid w:val="00790F1C"/>
    <w:rsid w:val="0079157E"/>
    <w:rsid w:val="007916F5"/>
    <w:rsid w:val="00791CCC"/>
    <w:rsid w:val="00791F8C"/>
    <w:rsid w:val="007920CF"/>
    <w:rsid w:val="00792E0B"/>
    <w:rsid w:val="00793930"/>
    <w:rsid w:val="00794AEA"/>
    <w:rsid w:val="00794BAC"/>
    <w:rsid w:val="007953BB"/>
    <w:rsid w:val="007956FD"/>
    <w:rsid w:val="00797427"/>
    <w:rsid w:val="007A05D6"/>
    <w:rsid w:val="007A0901"/>
    <w:rsid w:val="007A0E67"/>
    <w:rsid w:val="007A12E5"/>
    <w:rsid w:val="007A19A8"/>
    <w:rsid w:val="007A22EE"/>
    <w:rsid w:val="007A4B34"/>
    <w:rsid w:val="007A4E18"/>
    <w:rsid w:val="007A6F18"/>
    <w:rsid w:val="007A7A2E"/>
    <w:rsid w:val="007B0289"/>
    <w:rsid w:val="007B2374"/>
    <w:rsid w:val="007B25CE"/>
    <w:rsid w:val="007B30F7"/>
    <w:rsid w:val="007B39D0"/>
    <w:rsid w:val="007B3EF0"/>
    <w:rsid w:val="007B48AC"/>
    <w:rsid w:val="007B56E7"/>
    <w:rsid w:val="007B6D43"/>
    <w:rsid w:val="007B6EFD"/>
    <w:rsid w:val="007B6F2B"/>
    <w:rsid w:val="007B6FA2"/>
    <w:rsid w:val="007B722B"/>
    <w:rsid w:val="007B72F9"/>
    <w:rsid w:val="007B7A9D"/>
    <w:rsid w:val="007B7BEC"/>
    <w:rsid w:val="007C0001"/>
    <w:rsid w:val="007C0FF0"/>
    <w:rsid w:val="007C124B"/>
    <w:rsid w:val="007C151C"/>
    <w:rsid w:val="007C1F26"/>
    <w:rsid w:val="007C28D1"/>
    <w:rsid w:val="007C3189"/>
    <w:rsid w:val="007C401F"/>
    <w:rsid w:val="007C43B6"/>
    <w:rsid w:val="007C546A"/>
    <w:rsid w:val="007C5AA4"/>
    <w:rsid w:val="007C62CD"/>
    <w:rsid w:val="007C6F0B"/>
    <w:rsid w:val="007C7220"/>
    <w:rsid w:val="007C7783"/>
    <w:rsid w:val="007D02F9"/>
    <w:rsid w:val="007D148A"/>
    <w:rsid w:val="007D1ADB"/>
    <w:rsid w:val="007D2C6F"/>
    <w:rsid w:val="007D31E8"/>
    <w:rsid w:val="007D32FA"/>
    <w:rsid w:val="007D3C1E"/>
    <w:rsid w:val="007D40E9"/>
    <w:rsid w:val="007D4E59"/>
    <w:rsid w:val="007D59E1"/>
    <w:rsid w:val="007D5F28"/>
    <w:rsid w:val="007D612F"/>
    <w:rsid w:val="007D6186"/>
    <w:rsid w:val="007D6DE1"/>
    <w:rsid w:val="007D736C"/>
    <w:rsid w:val="007E0888"/>
    <w:rsid w:val="007E1551"/>
    <w:rsid w:val="007E1EC6"/>
    <w:rsid w:val="007E23AA"/>
    <w:rsid w:val="007E3527"/>
    <w:rsid w:val="007E356A"/>
    <w:rsid w:val="007E3786"/>
    <w:rsid w:val="007E3D2C"/>
    <w:rsid w:val="007E46AE"/>
    <w:rsid w:val="007E56EE"/>
    <w:rsid w:val="007E725D"/>
    <w:rsid w:val="007E7485"/>
    <w:rsid w:val="007F0852"/>
    <w:rsid w:val="007F1029"/>
    <w:rsid w:val="007F10F9"/>
    <w:rsid w:val="007F15F9"/>
    <w:rsid w:val="007F2B83"/>
    <w:rsid w:val="007F4796"/>
    <w:rsid w:val="007F486A"/>
    <w:rsid w:val="007F4BAF"/>
    <w:rsid w:val="007F5488"/>
    <w:rsid w:val="007F6A74"/>
    <w:rsid w:val="007F7004"/>
    <w:rsid w:val="007F7E34"/>
    <w:rsid w:val="008003DF"/>
    <w:rsid w:val="00800DFD"/>
    <w:rsid w:val="0080198C"/>
    <w:rsid w:val="00802DCA"/>
    <w:rsid w:val="0080382E"/>
    <w:rsid w:val="00803D16"/>
    <w:rsid w:val="00804469"/>
    <w:rsid w:val="0080461C"/>
    <w:rsid w:val="0080502D"/>
    <w:rsid w:val="00805A93"/>
    <w:rsid w:val="00805E3E"/>
    <w:rsid w:val="00806663"/>
    <w:rsid w:val="00806823"/>
    <w:rsid w:val="00806F8F"/>
    <w:rsid w:val="008077A8"/>
    <w:rsid w:val="00807BFD"/>
    <w:rsid w:val="00810401"/>
    <w:rsid w:val="00810A18"/>
    <w:rsid w:val="00810B0D"/>
    <w:rsid w:val="00810B8B"/>
    <w:rsid w:val="00810E88"/>
    <w:rsid w:val="0081130F"/>
    <w:rsid w:val="00811C56"/>
    <w:rsid w:val="008123A7"/>
    <w:rsid w:val="008127EA"/>
    <w:rsid w:val="00812885"/>
    <w:rsid w:val="00812F76"/>
    <w:rsid w:val="008134C3"/>
    <w:rsid w:val="008136E6"/>
    <w:rsid w:val="00814B7C"/>
    <w:rsid w:val="008152C0"/>
    <w:rsid w:val="00815810"/>
    <w:rsid w:val="00815CD5"/>
    <w:rsid w:val="00816651"/>
    <w:rsid w:val="00816A54"/>
    <w:rsid w:val="00816CE0"/>
    <w:rsid w:val="00816D38"/>
    <w:rsid w:val="008172BE"/>
    <w:rsid w:val="008174C3"/>
    <w:rsid w:val="008224DD"/>
    <w:rsid w:val="0082354C"/>
    <w:rsid w:val="00825416"/>
    <w:rsid w:val="00826141"/>
    <w:rsid w:val="0082730E"/>
    <w:rsid w:val="008274B2"/>
    <w:rsid w:val="0083122B"/>
    <w:rsid w:val="0083146C"/>
    <w:rsid w:val="008314E8"/>
    <w:rsid w:val="00832814"/>
    <w:rsid w:val="00832DAD"/>
    <w:rsid w:val="00832E94"/>
    <w:rsid w:val="00833192"/>
    <w:rsid w:val="00837536"/>
    <w:rsid w:val="00837662"/>
    <w:rsid w:val="00837F0A"/>
    <w:rsid w:val="00840E65"/>
    <w:rsid w:val="00841591"/>
    <w:rsid w:val="00842F8C"/>
    <w:rsid w:val="00843383"/>
    <w:rsid w:val="00843723"/>
    <w:rsid w:val="00843760"/>
    <w:rsid w:val="008444D1"/>
    <w:rsid w:val="00844668"/>
    <w:rsid w:val="0084669A"/>
    <w:rsid w:val="00846A64"/>
    <w:rsid w:val="00847786"/>
    <w:rsid w:val="00847AE3"/>
    <w:rsid w:val="00851080"/>
    <w:rsid w:val="00851FEB"/>
    <w:rsid w:val="008523E7"/>
    <w:rsid w:val="00852E3A"/>
    <w:rsid w:val="00853336"/>
    <w:rsid w:val="00853346"/>
    <w:rsid w:val="008545E7"/>
    <w:rsid w:val="00854969"/>
    <w:rsid w:val="0085504B"/>
    <w:rsid w:val="00855224"/>
    <w:rsid w:val="0085559A"/>
    <w:rsid w:val="008560EF"/>
    <w:rsid w:val="00856956"/>
    <w:rsid w:val="00856D0D"/>
    <w:rsid w:val="00857288"/>
    <w:rsid w:val="008576B9"/>
    <w:rsid w:val="00860293"/>
    <w:rsid w:val="00860AF1"/>
    <w:rsid w:val="00861526"/>
    <w:rsid w:val="00861E02"/>
    <w:rsid w:val="00861FAE"/>
    <w:rsid w:val="00862155"/>
    <w:rsid w:val="008627B7"/>
    <w:rsid w:val="008635A8"/>
    <w:rsid w:val="0086392E"/>
    <w:rsid w:val="00863DBA"/>
    <w:rsid w:val="00863FB4"/>
    <w:rsid w:val="00864436"/>
    <w:rsid w:val="00864AC0"/>
    <w:rsid w:val="00865028"/>
    <w:rsid w:val="008652A0"/>
    <w:rsid w:val="00865515"/>
    <w:rsid w:val="00865C0A"/>
    <w:rsid w:val="00866248"/>
    <w:rsid w:val="0086777D"/>
    <w:rsid w:val="008679DC"/>
    <w:rsid w:val="00867CC3"/>
    <w:rsid w:val="00870DAB"/>
    <w:rsid w:val="00871789"/>
    <w:rsid w:val="00874369"/>
    <w:rsid w:val="00874370"/>
    <w:rsid w:val="00874C53"/>
    <w:rsid w:val="00874DF2"/>
    <w:rsid w:val="00874F08"/>
    <w:rsid w:val="008752A8"/>
    <w:rsid w:val="008752C8"/>
    <w:rsid w:val="0087556B"/>
    <w:rsid w:val="00875FC1"/>
    <w:rsid w:val="00876960"/>
    <w:rsid w:val="008770BF"/>
    <w:rsid w:val="008778AE"/>
    <w:rsid w:val="00877DF4"/>
    <w:rsid w:val="0088046B"/>
    <w:rsid w:val="008811B0"/>
    <w:rsid w:val="00881325"/>
    <w:rsid w:val="00881922"/>
    <w:rsid w:val="00882F78"/>
    <w:rsid w:val="00883339"/>
    <w:rsid w:val="00884BC0"/>
    <w:rsid w:val="0088575A"/>
    <w:rsid w:val="008868F3"/>
    <w:rsid w:val="00886DC8"/>
    <w:rsid w:val="00887197"/>
    <w:rsid w:val="0088739D"/>
    <w:rsid w:val="00887FB4"/>
    <w:rsid w:val="00891ACD"/>
    <w:rsid w:val="00894A02"/>
    <w:rsid w:val="00894AA6"/>
    <w:rsid w:val="0089653C"/>
    <w:rsid w:val="008A1DBA"/>
    <w:rsid w:val="008A2160"/>
    <w:rsid w:val="008A287E"/>
    <w:rsid w:val="008A2977"/>
    <w:rsid w:val="008A2C4E"/>
    <w:rsid w:val="008A376C"/>
    <w:rsid w:val="008A42D3"/>
    <w:rsid w:val="008A5CEA"/>
    <w:rsid w:val="008A5F1C"/>
    <w:rsid w:val="008A608A"/>
    <w:rsid w:val="008A65DD"/>
    <w:rsid w:val="008A69A8"/>
    <w:rsid w:val="008A6A17"/>
    <w:rsid w:val="008A7146"/>
    <w:rsid w:val="008A73CF"/>
    <w:rsid w:val="008A7C08"/>
    <w:rsid w:val="008A7DA1"/>
    <w:rsid w:val="008B0502"/>
    <w:rsid w:val="008B0A74"/>
    <w:rsid w:val="008B1695"/>
    <w:rsid w:val="008B1891"/>
    <w:rsid w:val="008B1A3C"/>
    <w:rsid w:val="008B3422"/>
    <w:rsid w:val="008B3705"/>
    <w:rsid w:val="008B5D7D"/>
    <w:rsid w:val="008B64DD"/>
    <w:rsid w:val="008B7DC1"/>
    <w:rsid w:val="008C0812"/>
    <w:rsid w:val="008C0833"/>
    <w:rsid w:val="008C1775"/>
    <w:rsid w:val="008C1953"/>
    <w:rsid w:val="008C1BEF"/>
    <w:rsid w:val="008C28B9"/>
    <w:rsid w:val="008C28F9"/>
    <w:rsid w:val="008C2D63"/>
    <w:rsid w:val="008C3C66"/>
    <w:rsid w:val="008C42E7"/>
    <w:rsid w:val="008C456E"/>
    <w:rsid w:val="008C4CE5"/>
    <w:rsid w:val="008C56EA"/>
    <w:rsid w:val="008C63CC"/>
    <w:rsid w:val="008C6659"/>
    <w:rsid w:val="008C6DF6"/>
    <w:rsid w:val="008C6F6E"/>
    <w:rsid w:val="008C76EC"/>
    <w:rsid w:val="008D06A7"/>
    <w:rsid w:val="008D0789"/>
    <w:rsid w:val="008D098F"/>
    <w:rsid w:val="008D131C"/>
    <w:rsid w:val="008D1509"/>
    <w:rsid w:val="008D1D50"/>
    <w:rsid w:val="008D1E77"/>
    <w:rsid w:val="008D2B06"/>
    <w:rsid w:val="008D445D"/>
    <w:rsid w:val="008D4602"/>
    <w:rsid w:val="008D476E"/>
    <w:rsid w:val="008D4C0B"/>
    <w:rsid w:val="008D4E3F"/>
    <w:rsid w:val="008D748B"/>
    <w:rsid w:val="008E1485"/>
    <w:rsid w:val="008E3221"/>
    <w:rsid w:val="008E48F5"/>
    <w:rsid w:val="008E4AB9"/>
    <w:rsid w:val="008E4C79"/>
    <w:rsid w:val="008E5BD5"/>
    <w:rsid w:val="008E6080"/>
    <w:rsid w:val="008E6305"/>
    <w:rsid w:val="008E6C4B"/>
    <w:rsid w:val="008E74E0"/>
    <w:rsid w:val="008E7DD0"/>
    <w:rsid w:val="008F0DC4"/>
    <w:rsid w:val="008F1DE3"/>
    <w:rsid w:val="008F1F6A"/>
    <w:rsid w:val="008F26BB"/>
    <w:rsid w:val="008F31D5"/>
    <w:rsid w:val="008F33CA"/>
    <w:rsid w:val="008F3794"/>
    <w:rsid w:val="008F4A20"/>
    <w:rsid w:val="008F4CF8"/>
    <w:rsid w:val="008F5929"/>
    <w:rsid w:val="008F65EA"/>
    <w:rsid w:val="008F778A"/>
    <w:rsid w:val="0090071C"/>
    <w:rsid w:val="00900C89"/>
    <w:rsid w:val="00900CE9"/>
    <w:rsid w:val="00900E01"/>
    <w:rsid w:val="0090138F"/>
    <w:rsid w:val="009019A7"/>
    <w:rsid w:val="00901C8E"/>
    <w:rsid w:val="00902033"/>
    <w:rsid w:val="00902A5C"/>
    <w:rsid w:val="00902BA3"/>
    <w:rsid w:val="00902EBA"/>
    <w:rsid w:val="009041C3"/>
    <w:rsid w:val="0090422B"/>
    <w:rsid w:val="00904626"/>
    <w:rsid w:val="0090472B"/>
    <w:rsid w:val="00907A65"/>
    <w:rsid w:val="009108FB"/>
    <w:rsid w:val="00910FAA"/>
    <w:rsid w:val="0091111F"/>
    <w:rsid w:val="0091153B"/>
    <w:rsid w:val="00912EDB"/>
    <w:rsid w:val="00914B53"/>
    <w:rsid w:val="00914F11"/>
    <w:rsid w:val="00915898"/>
    <w:rsid w:val="0091634B"/>
    <w:rsid w:val="0091636F"/>
    <w:rsid w:val="009163D3"/>
    <w:rsid w:val="0091655A"/>
    <w:rsid w:val="00916EB9"/>
    <w:rsid w:val="00917A37"/>
    <w:rsid w:val="009211E0"/>
    <w:rsid w:val="009215DB"/>
    <w:rsid w:val="009221BE"/>
    <w:rsid w:val="009228AF"/>
    <w:rsid w:val="00923B20"/>
    <w:rsid w:val="00923C22"/>
    <w:rsid w:val="00924446"/>
    <w:rsid w:val="00924509"/>
    <w:rsid w:val="009248E7"/>
    <w:rsid w:val="00926111"/>
    <w:rsid w:val="00926B94"/>
    <w:rsid w:val="0092700F"/>
    <w:rsid w:val="0092786C"/>
    <w:rsid w:val="00927A0D"/>
    <w:rsid w:val="00930B2A"/>
    <w:rsid w:val="00930C5F"/>
    <w:rsid w:val="00930D8B"/>
    <w:rsid w:val="009310BA"/>
    <w:rsid w:val="009310D8"/>
    <w:rsid w:val="009310E2"/>
    <w:rsid w:val="00931B4C"/>
    <w:rsid w:val="00931B5D"/>
    <w:rsid w:val="00931FB4"/>
    <w:rsid w:val="00932077"/>
    <w:rsid w:val="00932364"/>
    <w:rsid w:val="009327B5"/>
    <w:rsid w:val="0093495A"/>
    <w:rsid w:val="00935EBD"/>
    <w:rsid w:val="00937E4A"/>
    <w:rsid w:val="009413E1"/>
    <w:rsid w:val="0094179D"/>
    <w:rsid w:val="00942968"/>
    <w:rsid w:val="00943312"/>
    <w:rsid w:val="00943B6E"/>
    <w:rsid w:val="0094467A"/>
    <w:rsid w:val="00944A48"/>
    <w:rsid w:val="00944BFA"/>
    <w:rsid w:val="0094584C"/>
    <w:rsid w:val="00947391"/>
    <w:rsid w:val="00947996"/>
    <w:rsid w:val="009500DD"/>
    <w:rsid w:val="0095196D"/>
    <w:rsid w:val="0095508E"/>
    <w:rsid w:val="00955DAC"/>
    <w:rsid w:val="00955F93"/>
    <w:rsid w:val="0095667F"/>
    <w:rsid w:val="00956696"/>
    <w:rsid w:val="009566D6"/>
    <w:rsid w:val="0095750C"/>
    <w:rsid w:val="00957EAF"/>
    <w:rsid w:val="00957FFE"/>
    <w:rsid w:val="0096003A"/>
    <w:rsid w:val="009600B5"/>
    <w:rsid w:val="009601DB"/>
    <w:rsid w:val="00961085"/>
    <w:rsid w:val="00964D1D"/>
    <w:rsid w:val="0096517A"/>
    <w:rsid w:val="00966938"/>
    <w:rsid w:val="00970E76"/>
    <w:rsid w:val="00971A9A"/>
    <w:rsid w:val="00971F9B"/>
    <w:rsid w:val="00972B14"/>
    <w:rsid w:val="0097327D"/>
    <w:rsid w:val="00973640"/>
    <w:rsid w:val="00973728"/>
    <w:rsid w:val="00973E50"/>
    <w:rsid w:val="009752FB"/>
    <w:rsid w:val="00975A91"/>
    <w:rsid w:val="00975F7E"/>
    <w:rsid w:val="00976FC2"/>
    <w:rsid w:val="00980805"/>
    <w:rsid w:val="009808AA"/>
    <w:rsid w:val="00981404"/>
    <w:rsid w:val="0098173E"/>
    <w:rsid w:val="00981D3D"/>
    <w:rsid w:val="00982F4F"/>
    <w:rsid w:val="009838D7"/>
    <w:rsid w:val="00983A43"/>
    <w:rsid w:val="00983AB3"/>
    <w:rsid w:val="009845FC"/>
    <w:rsid w:val="00984C1F"/>
    <w:rsid w:val="00985541"/>
    <w:rsid w:val="009858C3"/>
    <w:rsid w:val="00985DEC"/>
    <w:rsid w:val="0098678E"/>
    <w:rsid w:val="00987418"/>
    <w:rsid w:val="00990911"/>
    <w:rsid w:val="009915A5"/>
    <w:rsid w:val="009915E9"/>
    <w:rsid w:val="009918E0"/>
    <w:rsid w:val="00991AF7"/>
    <w:rsid w:val="0099289C"/>
    <w:rsid w:val="00992E5B"/>
    <w:rsid w:val="00992EAA"/>
    <w:rsid w:val="009932FC"/>
    <w:rsid w:val="0099345E"/>
    <w:rsid w:val="009935FB"/>
    <w:rsid w:val="009942DC"/>
    <w:rsid w:val="009946CB"/>
    <w:rsid w:val="00995688"/>
    <w:rsid w:val="00995EFB"/>
    <w:rsid w:val="009969A0"/>
    <w:rsid w:val="00997CD6"/>
    <w:rsid w:val="00997FAE"/>
    <w:rsid w:val="009A0F08"/>
    <w:rsid w:val="009A2FF6"/>
    <w:rsid w:val="009A397D"/>
    <w:rsid w:val="009A44BB"/>
    <w:rsid w:val="009A471D"/>
    <w:rsid w:val="009A4744"/>
    <w:rsid w:val="009A4855"/>
    <w:rsid w:val="009A6CF6"/>
    <w:rsid w:val="009A7377"/>
    <w:rsid w:val="009A7718"/>
    <w:rsid w:val="009A7BC4"/>
    <w:rsid w:val="009B0628"/>
    <w:rsid w:val="009B067D"/>
    <w:rsid w:val="009B0BDD"/>
    <w:rsid w:val="009B1359"/>
    <w:rsid w:val="009B3786"/>
    <w:rsid w:val="009B386D"/>
    <w:rsid w:val="009B406E"/>
    <w:rsid w:val="009B41B0"/>
    <w:rsid w:val="009B4BF2"/>
    <w:rsid w:val="009B517B"/>
    <w:rsid w:val="009B57DD"/>
    <w:rsid w:val="009B6D0E"/>
    <w:rsid w:val="009B7C05"/>
    <w:rsid w:val="009B7F38"/>
    <w:rsid w:val="009C0E74"/>
    <w:rsid w:val="009C10D8"/>
    <w:rsid w:val="009C130D"/>
    <w:rsid w:val="009C1420"/>
    <w:rsid w:val="009C17C2"/>
    <w:rsid w:val="009C1C05"/>
    <w:rsid w:val="009C1F67"/>
    <w:rsid w:val="009C274B"/>
    <w:rsid w:val="009C2E79"/>
    <w:rsid w:val="009C345A"/>
    <w:rsid w:val="009C4452"/>
    <w:rsid w:val="009C5527"/>
    <w:rsid w:val="009C5BDF"/>
    <w:rsid w:val="009C5C7E"/>
    <w:rsid w:val="009C5CB5"/>
    <w:rsid w:val="009C6374"/>
    <w:rsid w:val="009C7E4D"/>
    <w:rsid w:val="009D00A5"/>
    <w:rsid w:val="009D0960"/>
    <w:rsid w:val="009D0ACB"/>
    <w:rsid w:val="009D0D1C"/>
    <w:rsid w:val="009D1492"/>
    <w:rsid w:val="009D21CF"/>
    <w:rsid w:val="009D3374"/>
    <w:rsid w:val="009D339A"/>
    <w:rsid w:val="009D33F1"/>
    <w:rsid w:val="009D3CF7"/>
    <w:rsid w:val="009D3FC8"/>
    <w:rsid w:val="009D4583"/>
    <w:rsid w:val="009D5316"/>
    <w:rsid w:val="009D5DDF"/>
    <w:rsid w:val="009D61BB"/>
    <w:rsid w:val="009D6E19"/>
    <w:rsid w:val="009D6FA6"/>
    <w:rsid w:val="009D7E6D"/>
    <w:rsid w:val="009E0DDA"/>
    <w:rsid w:val="009E1E74"/>
    <w:rsid w:val="009E2F9C"/>
    <w:rsid w:val="009E34AE"/>
    <w:rsid w:val="009E3626"/>
    <w:rsid w:val="009E3853"/>
    <w:rsid w:val="009E38C1"/>
    <w:rsid w:val="009E42D1"/>
    <w:rsid w:val="009E4C55"/>
    <w:rsid w:val="009E4DA2"/>
    <w:rsid w:val="009E5AC9"/>
    <w:rsid w:val="009E5E97"/>
    <w:rsid w:val="009E5F37"/>
    <w:rsid w:val="009E71E7"/>
    <w:rsid w:val="009E7652"/>
    <w:rsid w:val="009F0A62"/>
    <w:rsid w:val="009F0AD6"/>
    <w:rsid w:val="009F1126"/>
    <w:rsid w:val="009F1BDC"/>
    <w:rsid w:val="009F28F1"/>
    <w:rsid w:val="009F2B7F"/>
    <w:rsid w:val="009F3DBC"/>
    <w:rsid w:val="009F421C"/>
    <w:rsid w:val="009F48F8"/>
    <w:rsid w:val="009F4DF8"/>
    <w:rsid w:val="009F541F"/>
    <w:rsid w:val="009F542F"/>
    <w:rsid w:val="009F5C70"/>
    <w:rsid w:val="009F609A"/>
    <w:rsid w:val="009F6A07"/>
    <w:rsid w:val="009F72D3"/>
    <w:rsid w:val="00A0042C"/>
    <w:rsid w:val="00A010CC"/>
    <w:rsid w:val="00A02F3F"/>
    <w:rsid w:val="00A0368F"/>
    <w:rsid w:val="00A03EA6"/>
    <w:rsid w:val="00A03FC2"/>
    <w:rsid w:val="00A04388"/>
    <w:rsid w:val="00A05A57"/>
    <w:rsid w:val="00A06220"/>
    <w:rsid w:val="00A1138C"/>
    <w:rsid w:val="00A1179B"/>
    <w:rsid w:val="00A11E69"/>
    <w:rsid w:val="00A12796"/>
    <w:rsid w:val="00A12C68"/>
    <w:rsid w:val="00A13056"/>
    <w:rsid w:val="00A144D6"/>
    <w:rsid w:val="00A16724"/>
    <w:rsid w:val="00A170C0"/>
    <w:rsid w:val="00A174DA"/>
    <w:rsid w:val="00A17501"/>
    <w:rsid w:val="00A17955"/>
    <w:rsid w:val="00A21704"/>
    <w:rsid w:val="00A21E7C"/>
    <w:rsid w:val="00A2255D"/>
    <w:rsid w:val="00A22925"/>
    <w:rsid w:val="00A23633"/>
    <w:rsid w:val="00A2481E"/>
    <w:rsid w:val="00A24EFD"/>
    <w:rsid w:val="00A25A20"/>
    <w:rsid w:val="00A25C24"/>
    <w:rsid w:val="00A266DB"/>
    <w:rsid w:val="00A27D32"/>
    <w:rsid w:val="00A300A5"/>
    <w:rsid w:val="00A301FC"/>
    <w:rsid w:val="00A305E2"/>
    <w:rsid w:val="00A31419"/>
    <w:rsid w:val="00A3158E"/>
    <w:rsid w:val="00A3182E"/>
    <w:rsid w:val="00A329D5"/>
    <w:rsid w:val="00A33010"/>
    <w:rsid w:val="00A33746"/>
    <w:rsid w:val="00A33A8F"/>
    <w:rsid w:val="00A33F4C"/>
    <w:rsid w:val="00A33FA2"/>
    <w:rsid w:val="00A34085"/>
    <w:rsid w:val="00A34289"/>
    <w:rsid w:val="00A3475E"/>
    <w:rsid w:val="00A34FD7"/>
    <w:rsid w:val="00A35A4D"/>
    <w:rsid w:val="00A35D37"/>
    <w:rsid w:val="00A362F4"/>
    <w:rsid w:val="00A366EB"/>
    <w:rsid w:val="00A36934"/>
    <w:rsid w:val="00A36D56"/>
    <w:rsid w:val="00A36D81"/>
    <w:rsid w:val="00A37240"/>
    <w:rsid w:val="00A37A9B"/>
    <w:rsid w:val="00A37D64"/>
    <w:rsid w:val="00A37FDE"/>
    <w:rsid w:val="00A40CC0"/>
    <w:rsid w:val="00A429F0"/>
    <w:rsid w:val="00A42BF4"/>
    <w:rsid w:val="00A43010"/>
    <w:rsid w:val="00A43A91"/>
    <w:rsid w:val="00A4406F"/>
    <w:rsid w:val="00A440C7"/>
    <w:rsid w:val="00A44714"/>
    <w:rsid w:val="00A44D04"/>
    <w:rsid w:val="00A452DB"/>
    <w:rsid w:val="00A45B1D"/>
    <w:rsid w:val="00A46598"/>
    <w:rsid w:val="00A469E7"/>
    <w:rsid w:val="00A47C51"/>
    <w:rsid w:val="00A507B1"/>
    <w:rsid w:val="00A511EC"/>
    <w:rsid w:val="00A513A1"/>
    <w:rsid w:val="00A5228B"/>
    <w:rsid w:val="00A52623"/>
    <w:rsid w:val="00A52A7E"/>
    <w:rsid w:val="00A53018"/>
    <w:rsid w:val="00A53348"/>
    <w:rsid w:val="00A560D8"/>
    <w:rsid w:val="00A564F2"/>
    <w:rsid w:val="00A56D4A"/>
    <w:rsid w:val="00A60656"/>
    <w:rsid w:val="00A61C73"/>
    <w:rsid w:val="00A62F4B"/>
    <w:rsid w:val="00A642C3"/>
    <w:rsid w:val="00A644DB"/>
    <w:rsid w:val="00A64C08"/>
    <w:rsid w:val="00A65ED6"/>
    <w:rsid w:val="00A66001"/>
    <w:rsid w:val="00A66503"/>
    <w:rsid w:val="00A66DE1"/>
    <w:rsid w:val="00A66ED8"/>
    <w:rsid w:val="00A66EDB"/>
    <w:rsid w:val="00A6780A"/>
    <w:rsid w:val="00A67852"/>
    <w:rsid w:val="00A7024D"/>
    <w:rsid w:val="00A7239A"/>
    <w:rsid w:val="00A723DC"/>
    <w:rsid w:val="00A72581"/>
    <w:rsid w:val="00A730CA"/>
    <w:rsid w:val="00A732B4"/>
    <w:rsid w:val="00A73483"/>
    <w:rsid w:val="00A736AA"/>
    <w:rsid w:val="00A73815"/>
    <w:rsid w:val="00A73987"/>
    <w:rsid w:val="00A73B0D"/>
    <w:rsid w:val="00A73DB2"/>
    <w:rsid w:val="00A74B5A"/>
    <w:rsid w:val="00A75107"/>
    <w:rsid w:val="00A75675"/>
    <w:rsid w:val="00A76630"/>
    <w:rsid w:val="00A7759E"/>
    <w:rsid w:val="00A776D2"/>
    <w:rsid w:val="00A77C42"/>
    <w:rsid w:val="00A77EA3"/>
    <w:rsid w:val="00A77EFD"/>
    <w:rsid w:val="00A8042E"/>
    <w:rsid w:val="00A81411"/>
    <w:rsid w:val="00A81598"/>
    <w:rsid w:val="00A817AE"/>
    <w:rsid w:val="00A81824"/>
    <w:rsid w:val="00A818A0"/>
    <w:rsid w:val="00A81A1D"/>
    <w:rsid w:val="00A8204A"/>
    <w:rsid w:val="00A8224F"/>
    <w:rsid w:val="00A82F4B"/>
    <w:rsid w:val="00A8344E"/>
    <w:rsid w:val="00A835BF"/>
    <w:rsid w:val="00A838D8"/>
    <w:rsid w:val="00A83F81"/>
    <w:rsid w:val="00A840F9"/>
    <w:rsid w:val="00A84469"/>
    <w:rsid w:val="00A859D1"/>
    <w:rsid w:val="00A859DE"/>
    <w:rsid w:val="00A865B7"/>
    <w:rsid w:val="00A86D82"/>
    <w:rsid w:val="00A874A6"/>
    <w:rsid w:val="00A875D5"/>
    <w:rsid w:val="00A87759"/>
    <w:rsid w:val="00A87C41"/>
    <w:rsid w:val="00A900B6"/>
    <w:rsid w:val="00A925AB"/>
    <w:rsid w:val="00A92770"/>
    <w:rsid w:val="00A928CC"/>
    <w:rsid w:val="00A92B54"/>
    <w:rsid w:val="00A92EDF"/>
    <w:rsid w:val="00A9358A"/>
    <w:rsid w:val="00A93EC2"/>
    <w:rsid w:val="00A9443B"/>
    <w:rsid w:val="00A94691"/>
    <w:rsid w:val="00A9545F"/>
    <w:rsid w:val="00A95592"/>
    <w:rsid w:val="00A95EAA"/>
    <w:rsid w:val="00A964F0"/>
    <w:rsid w:val="00A96611"/>
    <w:rsid w:val="00A96AC4"/>
    <w:rsid w:val="00A97E42"/>
    <w:rsid w:val="00AA0BD5"/>
    <w:rsid w:val="00AA19A4"/>
    <w:rsid w:val="00AA23C0"/>
    <w:rsid w:val="00AA27A0"/>
    <w:rsid w:val="00AA2903"/>
    <w:rsid w:val="00AA2C80"/>
    <w:rsid w:val="00AA3058"/>
    <w:rsid w:val="00AA324D"/>
    <w:rsid w:val="00AA33D9"/>
    <w:rsid w:val="00AA3508"/>
    <w:rsid w:val="00AA46FE"/>
    <w:rsid w:val="00AA4943"/>
    <w:rsid w:val="00AA4C56"/>
    <w:rsid w:val="00AA4E7E"/>
    <w:rsid w:val="00AA5BC2"/>
    <w:rsid w:val="00AA6197"/>
    <w:rsid w:val="00AA67B9"/>
    <w:rsid w:val="00AA702B"/>
    <w:rsid w:val="00AA71A3"/>
    <w:rsid w:val="00AB0CBF"/>
    <w:rsid w:val="00AB0E91"/>
    <w:rsid w:val="00AB0E9B"/>
    <w:rsid w:val="00AB1C9C"/>
    <w:rsid w:val="00AB22F0"/>
    <w:rsid w:val="00AB278A"/>
    <w:rsid w:val="00AB34F4"/>
    <w:rsid w:val="00AB403B"/>
    <w:rsid w:val="00AB448E"/>
    <w:rsid w:val="00AB47AF"/>
    <w:rsid w:val="00AB6865"/>
    <w:rsid w:val="00AB6BBD"/>
    <w:rsid w:val="00AB6CD8"/>
    <w:rsid w:val="00AB6FE0"/>
    <w:rsid w:val="00AB767C"/>
    <w:rsid w:val="00AC03B6"/>
    <w:rsid w:val="00AC0DBE"/>
    <w:rsid w:val="00AC0E95"/>
    <w:rsid w:val="00AC1E86"/>
    <w:rsid w:val="00AC321E"/>
    <w:rsid w:val="00AC397A"/>
    <w:rsid w:val="00AC3F57"/>
    <w:rsid w:val="00AC452D"/>
    <w:rsid w:val="00AC4A1D"/>
    <w:rsid w:val="00AC54BE"/>
    <w:rsid w:val="00AC57C6"/>
    <w:rsid w:val="00AC6621"/>
    <w:rsid w:val="00AC6C15"/>
    <w:rsid w:val="00AC7324"/>
    <w:rsid w:val="00AC76B1"/>
    <w:rsid w:val="00AC77C9"/>
    <w:rsid w:val="00AD003F"/>
    <w:rsid w:val="00AD0B00"/>
    <w:rsid w:val="00AD13E1"/>
    <w:rsid w:val="00AD1530"/>
    <w:rsid w:val="00AD1798"/>
    <w:rsid w:val="00AD1ADE"/>
    <w:rsid w:val="00AD1C42"/>
    <w:rsid w:val="00AD1CD8"/>
    <w:rsid w:val="00AD2ABA"/>
    <w:rsid w:val="00AD31DE"/>
    <w:rsid w:val="00AD3D92"/>
    <w:rsid w:val="00AD4C70"/>
    <w:rsid w:val="00AD4FAE"/>
    <w:rsid w:val="00AD5E52"/>
    <w:rsid w:val="00AD637D"/>
    <w:rsid w:val="00AD6C0F"/>
    <w:rsid w:val="00AD6F6C"/>
    <w:rsid w:val="00AD70F7"/>
    <w:rsid w:val="00AD7FDF"/>
    <w:rsid w:val="00AE1467"/>
    <w:rsid w:val="00AE1A34"/>
    <w:rsid w:val="00AE2825"/>
    <w:rsid w:val="00AE32BE"/>
    <w:rsid w:val="00AE512A"/>
    <w:rsid w:val="00AE7B6E"/>
    <w:rsid w:val="00AF00B3"/>
    <w:rsid w:val="00AF0685"/>
    <w:rsid w:val="00AF0B82"/>
    <w:rsid w:val="00AF107C"/>
    <w:rsid w:val="00AF164D"/>
    <w:rsid w:val="00AF3E19"/>
    <w:rsid w:val="00AF3E40"/>
    <w:rsid w:val="00AF4EE4"/>
    <w:rsid w:val="00AF5665"/>
    <w:rsid w:val="00AF58EA"/>
    <w:rsid w:val="00AF6AE5"/>
    <w:rsid w:val="00AF6DCF"/>
    <w:rsid w:val="00AF7530"/>
    <w:rsid w:val="00AF7A3E"/>
    <w:rsid w:val="00AF7FF3"/>
    <w:rsid w:val="00B00138"/>
    <w:rsid w:val="00B00A09"/>
    <w:rsid w:val="00B0142B"/>
    <w:rsid w:val="00B01FDD"/>
    <w:rsid w:val="00B02050"/>
    <w:rsid w:val="00B020BE"/>
    <w:rsid w:val="00B024FE"/>
    <w:rsid w:val="00B02C91"/>
    <w:rsid w:val="00B02FB8"/>
    <w:rsid w:val="00B0335B"/>
    <w:rsid w:val="00B03BC6"/>
    <w:rsid w:val="00B04A21"/>
    <w:rsid w:val="00B05768"/>
    <w:rsid w:val="00B05BB1"/>
    <w:rsid w:val="00B05C21"/>
    <w:rsid w:val="00B06187"/>
    <w:rsid w:val="00B06372"/>
    <w:rsid w:val="00B06BD8"/>
    <w:rsid w:val="00B06FD1"/>
    <w:rsid w:val="00B07747"/>
    <w:rsid w:val="00B10B6C"/>
    <w:rsid w:val="00B10D2A"/>
    <w:rsid w:val="00B10D45"/>
    <w:rsid w:val="00B11420"/>
    <w:rsid w:val="00B11668"/>
    <w:rsid w:val="00B12346"/>
    <w:rsid w:val="00B1308B"/>
    <w:rsid w:val="00B1378B"/>
    <w:rsid w:val="00B138BC"/>
    <w:rsid w:val="00B138F7"/>
    <w:rsid w:val="00B1460A"/>
    <w:rsid w:val="00B15528"/>
    <w:rsid w:val="00B157F0"/>
    <w:rsid w:val="00B15B6D"/>
    <w:rsid w:val="00B162CD"/>
    <w:rsid w:val="00B170B2"/>
    <w:rsid w:val="00B17E1F"/>
    <w:rsid w:val="00B20996"/>
    <w:rsid w:val="00B214D8"/>
    <w:rsid w:val="00B2157E"/>
    <w:rsid w:val="00B21F1B"/>
    <w:rsid w:val="00B229D6"/>
    <w:rsid w:val="00B2345B"/>
    <w:rsid w:val="00B23F45"/>
    <w:rsid w:val="00B24113"/>
    <w:rsid w:val="00B2621F"/>
    <w:rsid w:val="00B26959"/>
    <w:rsid w:val="00B26F34"/>
    <w:rsid w:val="00B301D6"/>
    <w:rsid w:val="00B31471"/>
    <w:rsid w:val="00B315E1"/>
    <w:rsid w:val="00B31E0D"/>
    <w:rsid w:val="00B3243C"/>
    <w:rsid w:val="00B32AA1"/>
    <w:rsid w:val="00B330EA"/>
    <w:rsid w:val="00B33CA1"/>
    <w:rsid w:val="00B345C9"/>
    <w:rsid w:val="00B34E19"/>
    <w:rsid w:val="00B350BD"/>
    <w:rsid w:val="00B35357"/>
    <w:rsid w:val="00B35B98"/>
    <w:rsid w:val="00B36753"/>
    <w:rsid w:val="00B37133"/>
    <w:rsid w:val="00B373A7"/>
    <w:rsid w:val="00B37767"/>
    <w:rsid w:val="00B37F74"/>
    <w:rsid w:val="00B4077A"/>
    <w:rsid w:val="00B40CAB"/>
    <w:rsid w:val="00B40E05"/>
    <w:rsid w:val="00B40E8C"/>
    <w:rsid w:val="00B41B61"/>
    <w:rsid w:val="00B41CCB"/>
    <w:rsid w:val="00B42102"/>
    <w:rsid w:val="00B42904"/>
    <w:rsid w:val="00B42927"/>
    <w:rsid w:val="00B42C09"/>
    <w:rsid w:val="00B42D3C"/>
    <w:rsid w:val="00B42FE4"/>
    <w:rsid w:val="00B43289"/>
    <w:rsid w:val="00B443C8"/>
    <w:rsid w:val="00B46878"/>
    <w:rsid w:val="00B503B6"/>
    <w:rsid w:val="00B50A78"/>
    <w:rsid w:val="00B514D5"/>
    <w:rsid w:val="00B515B2"/>
    <w:rsid w:val="00B526C4"/>
    <w:rsid w:val="00B53326"/>
    <w:rsid w:val="00B53D91"/>
    <w:rsid w:val="00B54885"/>
    <w:rsid w:val="00B55FBF"/>
    <w:rsid w:val="00B56FD1"/>
    <w:rsid w:val="00B5780D"/>
    <w:rsid w:val="00B606BE"/>
    <w:rsid w:val="00B60BCE"/>
    <w:rsid w:val="00B60EFA"/>
    <w:rsid w:val="00B61E69"/>
    <w:rsid w:val="00B6339C"/>
    <w:rsid w:val="00B635CD"/>
    <w:rsid w:val="00B6378F"/>
    <w:rsid w:val="00B637C8"/>
    <w:rsid w:val="00B6427A"/>
    <w:rsid w:val="00B64671"/>
    <w:rsid w:val="00B646B8"/>
    <w:rsid w:val="00B64B03"/>
    <w:rsid w:val="00B64CF3"/>
    <w:rsid w:val="00B656B3"/>
    <w:rsid w:val="00B66BF5"/>
    <w:rsid w:val="00B67017"/>
    <w:rsid w:val="00B6708B"/>
    <w:rsid w:val="00B67248"/>
    <w:rsid w:val="00B67684"/>
    <w:rsid w:val="00B676F4"/>
    <w:rsid w:val="00B7126A"/>
    <w:rsid w:val="00B71909"/>
    <w:rsid w:val="00B71A37"/>
    <w:rsid w:val="00B72220"/>
    <w:rsid w:val="00B72338"/>
    <w:rsid w:val="00B72785"/>
    <w:rsid w:val="00B72AF2"/>
    <w:rsid w:val="00B73CD9"/>
    <w:rsid w:val="00B7409E"/>
    <w:rsid w:val="00B744A6"/>
    <w:rsid w:val="00B75349"/>
    <w:rsid w:val="00B756CA"/>
    <w:rsid w:val="00B7583D"/>
    <w:rsid w:val="00B75841"/>
    <w:rsid w:val="00B77343"/>
    <w:rsid w:val="00B800DF"/>
    <w:rsid w:val="00B8157E"/>
    <w:rsid w:val="00B8294E"/>
    <w:rsid w:val="00B836F7"/>
    <w:rsid w:val="00B84105"/>
    <w:rsid w:val="00B84D22"/>
    <w:rsid w:val="00B861B2"/>
    <w:rsid w:val="00B86D34"/>
    <w:rsid w:val="00B8712C"/>
    <w:rsid w:val="00B8749B"/>
    <w:rsid w:val="00B87D47"/>
    <w:rsid w:val="00B90011"/>
    <w:rsid w:val="00B90204"/>
    <w:rsid w:val="00B90C74"/>
    <w:rsid w:val="00B915B9"/>
    <w:rsid w:val="00B92B4A"/>
    <w:rsid w:val="00B92C79"/>
    <w:rsid w:val="00B92EAC"/>
    <w:rsid w:val="00B92EFD"/>
    <w:rsid w:val="00B930B9"/>
    <w:rsid w:val="00B93282"/>
    <w:rsid w:val="00B935B9"/>
    <w:rsid w:val="00B95523"/>
    <w:rsid w:val="00B963AC"/>
    <w:rsid w:val="00B967B4"/>
    <w:rsid w:val="00B96B4B"/>
    <w:rsid w:val="00B97521"/>
    <w:rsid w:val="00B97D90"/>
    <w:rsid w:val="00BA0AD5"/>
    <w:rsid w:val="00BA0D8D"/>
    <w:rsid w:val="00BA11C6"/>
    <w:rsid w:val="00BA259E"/>
    <w:rsid w:val="00BA2EC7"/>
    <w:rsid w:val="00BA2F64"/>
    <w:rsid w:val="00BA33EA"/>
    <w:rsid w:val="00BA3BB3"/>
    <w:rsid w:val="00BA4906"/>
    <w:rsid w:val="00BA4FB7"/>
    <w:rsid w:val="00BA50A7"/>
    <w:rsid w:val="00BA53DF"/>
    <w:rsid w:val="00BA5EDF"/>
    <w:rsid w:val="00BA6FE6"/>
    <w:rsid w:val="00BA70CC"/>
    <w:rsid w:val="00BA7B2B"/>
    <w:rsid w:val="00BB09AC"/>
    <w:rsid w:val="00BB11CF"/>
    <w:rsid w:val="00BB1BC8"/>
    <w:rsid w:val="00BB1CAF"/>
    <w:rsid w:val="00BB2336"/>
    <w:rsid w:val="00BB289E"/>
    <w:rsid w:val="00BB2DA1"/>
    <w:rsid w:val="00BB3445"/>
    <w:rsid w:val="00BB3C7D"/>
    <w:rsid w:val="00BB4A23"/>
    <w:rsid w:val="00BB4A5E"/>
    <w:rsid w:val="00BB4CB2"/>
    <w:rsid w:val="00BB5D20"/>
    <w:rsid w:val="00BB5E8D"/>
    <w:rsid w:val="00BB7242"/>
    <w:rsid w:val="00BB752C"/>
    <w:rsid w:val="00BC0498"/>
    <w:rsid w:val="00BC1218"/>
    <w:rsid w:val="00BC1AF2"/>
    <w:rsid w:val="00BC2C20"/>
    <w:rsid w:val="00BC31AC"/>
    <w:rsid w:val="00BC5265"/>
    <w:rsid w:val="00BC589B"/>
    <w:rsid w:val="00BC58D4"/>
    <w:rsid w:val="00BC5947"/>
    <w:rsid w:val="00BC60B5"/>
    <w:rsid w:val="00BC6337"/>
    <w:rsid w:val="00BC654B"/>
    <w:rsid w:val="00BC6645"/>
    <w:rsid w:val="00BC7F16"/>
    <w:rsid w:val="00BC7F26"/>
    <w:rsid w:val="00BD01C6"/>
    <w:rsid w:val="00BD05BC"/>
    <w:rsid w:val="00BD0B9F"/>
    <w:rsid w:val="00BD1FD8"/>
    <w:rsid w:val="00BD282C"/>
    <w:rsid w:val="00BD30FE"/>
    <w:rsid w:val="00BD3A95"/>
    <w:rsid w:val="00BD550F"/>
    <w:rsid w:val="00BD653B"/>
    <w:rsid w:val="00BD7AA4"/>
    <w:rsid w:val="00BD7AFA"/>
    <w:rsid w:val="00BE057B"/>
    <w:rsid w:val="00BE0907"/>
    <w:rsid w:val="00BE0CEC"/>
    <w:rsid w:val="00BE0F6B"/>
    <w:rsid w:val="00BE15A5"/>
    <w:rsid w:val="00BE2A84"/>
    <w:rsid w:val="00BE3784"/>
    <w:rsid w:val="00BE3E49"/>
    <w:rsid w:val="00BE58ED"/>
    <w:rsid w:val="00BE5CFD"/>
    <w:rsid w:val="00BE648B"/>
    <w:rsid w:val="00BE664A"/>
    <w:rsid w:val="00BE6CBD"/>
    <w:rsid w:val="00BF0640"/>
    <w:rsid w:val="00BF0696"/>
    <w:rsid w:val="00BF19D2"/>
    <w:rsid w:val="00BF1CA5"/>
    <w:rsid w:val="00BF1DCB"/>
    <w:rsid w:val="00BF2489"/>
    <w:rsid w:val="00BF29A8"/>
    <w:rsid w:val="00BF2BC1"/>
    <w:rsid w:val="00BF324B"/>
    <w:rsid w:val="00BF383A"/>
    <w:rsid w:val="00BF38C4"/>
    <w:rsid w:val="00BF3D05"/>
    <w:rsid w:val="00BF3E5F"/>
    <w:rsid w:val="00BF429B"/>
    <w:rsid w:val="00BF46DA"/>
    <w:rsid w:val="00BF4EB7"/>
    <w:rsid w:val="00BF52F0"/>
    <w:rsid w:val="00BF5AB9"/>
    <w:rsid w:val="00BF6865"/>
    <w:rsid w:val="00BF7454"/>
    <w:rsid w:val="00BF7A6E"/>
    <w:rsid w:val="00BF7B2D"/>
    <w:rsid w:val="00C0062E"/>
    <w:rsid w:val="00C00F36"/>
    <w:rsid w:val="00C00FD5"/>
    <w:rsid w:val="00C016A7"/>
    <w:rsid w:val="00C01D78"/>
    <w:rsid w:val="00C01EA2"/>
    <w:rsid w:val="00C026C2"/>
    <w:rsid w:val="00C03963"/>
    <w:rsid w:val="00C04C3C"/>
    <w:rsid w:val="00C04D56"/>
    <w:rsid w:val="00C0594F"/>
    <w:rsid w:val="00C05F79"/>
    <w:rsid w:val="00C05FF0"/>
    <w:rsid w:val="00C06267"/>
    <w:rsid w:val="00C06358"/>
    <w:rsid w:val="00C065EF"/>
    <w:rsid w:val="00C069A4"/>
    <w:rsid w:val="00C069FE"/>
    <w:rsid w:val="00C07089"/>
    <w:rsid w:val="00C07AEC"/>
    <w:rsid w:val="00C10EBF"/>
    <w:rsid w:val="00C117A9"/>
    <w:rsid w:val="00C11A9E"/>
    <w:rsid w:val="00C1243D"/>
    <w:rsid w:val="00C13B9B"/>
    <w:rsid w:val="00C14DE5"/>
    <w:rsid w:val="00C15041"/>
    <w:rsid w:val="00C154A6"/>
    <w:rsid w:val="00C15ED8"/>
    <w:rsid w:val="00C16676"/>
    <w:rsid w:val="00C16A68"/>
    <w:rsid w:val="00C16CBC"/>
    <w:rsid w:val="00C171D8"/>
    <w:rsid w:val="00C1758B"/>
    <w:rsid w:val="00C179D8"/>
    <w:rsid w:val="00C17DCA"/>
    <w:rsid w:val="00C20857"/>
    <w:rsid w:val="00C208E2"/>
    <w:rsid w:val="00C20CD5"/>
    <w:rsid w:val="00C20E74"/>
    <w:rsid w:val="00C2191C"/>
    <w:rsid w:val="00C21F6A"/>
    <w:rsid w:val="00C21F76"/>
    <w:rsid w:val="00C2257C"/>
    <w:rsid w:val="00C22755"/>
    <w:rsid w:val="00C23780"/>
    <w:rsid w:val="00C239F7"/>
    <w:rsid w:val="00C23F43"/>
    <w:rsid w:val="00C24B01"/>
    <w:rsid w:val="00C25160"/>
    <w:rsid w:val="00C255D3"/>
    <w:rsid w:val="00C25B2A"/>
    <w:rsid w:val="00C267F1"/>
    <w:rsid w:val="00C26FD8"/>
    <w:rsid w:val="00C273E8"/>
    <w:rsid w:val="00C2763E"/>
    <w:rsid w:val="00C27F53"/>
    <w:rsid w:val="00C3047A"/>
    <w:rsid w:val="00C30F9B"/>
    <w:rsid w:val="00C3111F"/>
    <w:rsid w:val="00C3280D"/>
    <w:rsid w:val="00C329D0"/>
    <w:rsid w:val="00C337D1"/>
    <w:rsid w:val="00C34DE7"/>
    <w:rsid w:val="00C3516C"/>
    <w:rsid w:val="00C35706"/>
    <w:rsid w:val="00C35F61"/>
    <w:rsid w:val="00C3600A"/>
    <w:rsid w:val="00C36C38"/>
    <w:rsid w:val="00C3772F"/>
    <w:rsid w:val="00C40060"/>
    <w:rsid w:val="00C40733"/>
    <w:rsid w:val="00C40A35"/>
    <w:rsid w:val="00C40F2A"/>
    <w:rsid w:val="00C41031"/>
    <w:rsid w:val="00C41D23"/>
    <w:rsid w:val="00C43710"/>
    <w:rsid w:val="00C43B4A"/>
    <w:rsid w:val="00C43D91"/>
    <w:rsid w:val="00C45393"/>
    <w:rsid w:val="00C45CCB"/>
    <w:rsid w:val="00C4682F"/>
    <w:rsid w:val="00C47783"/>
    <w:rsid w:val="00C5010F"/>
    <w:rsid w:val="00C5117D"/>
    <w:rsid w:val="00C517F2"/>
    <w:rsid w:val="00C51BF1"/>
    <w:rsid w:val="00C51C8B"/>
    <w:rsid w:val="00C51F67"/>
    <w:rsid w:val="00C523D2"/>
    <w:rsid w:val="00C527AC"/>
    <w:rsid w:val="00C53AC7"/>
    <w:rsid w:val="00C53F01"/>
    <w:rsid w:val="00C5406B"/>
    <w:rsid w:val="00C5421B"/>
    <w:rsid w:val="00C5452F"/>
    <w:rsid w:val="00C54ED0"/>
    <w:rsid w:val="00C552D0"/>
    <w:rsid w:val="00C55D60"/>
    <w:rsid w:val="00C55DF2"/>
    <w:rsid w:val="00C564F7"/>
    <w:rsid w:val="00C5691F"/>
    <w:rsid w:val="00C56F47"/>
    <w:rsid w:val="00C57071"/>
    <w:rsid w:val="00C60C5D"/>
    <w:rsid w:val="00C61A46"/>
    <w:rsid w:val="00C61AE7"/>
    <w:rsid w:val="00C62374"/>
    <w:rsid w:val="00C62423"/>
    <w:rsid w:val="00C62531"/>
    <w:rsid w:val="00C62D4B"/>
    <w:rsid w:val="00C63E68"/>
    <w:rsid w:val="00C642B2"/>
    <w:rsid w:val="00C64726"/>
    <w:rsid w:val="00C64CED"/>
    <w:rsid w:val="00C65837"/>
    <w:rsid w:val="00C659F7"/>
    <w:rsid w:val="00C65BA4"/>
    <w:rsid w:val="00C65DF1"/>
    <w:rsid w:val="00C67365"/>
    <w:rsid w:val="00C6739E"/>
    <w:rsid w:val="00C67FD0"/>
    <w:rsid w:val="00C701A8"/>
    <w:rsid w:val="00C70320"/>
    <w:rsid w:val="00C709CC"/>
    <w:rsid w:val="00C70E41"/>
    <w:rsid w:val="00C716F6"/>
    <w:rsid w:val="00C71796"/>
    <w:rsid w:val="00C71B7D"/>
    <w:rsid w:val="00C71D34"/>
    <w:rsid w:val="00C72D7E"/>
    <w:rsid w:val="00C732DF"/>
    <w:rsid w:val="00C73940"/>
    <w:rsid w:val="00C73A85"/>
    <w:rsid w:val="00C7537D"/>
    <w:rsid w:val="00C777B7"/>
    <w:rsid w:val="00C8037C"/>
    <w:rsid w:val="00C8209E"/>
    <w:rsid w:val="00C82232"/>
    <w:rsid w:val="00C82552"/>
    <w:rsid w:val="00C82ABF"/>
    <w:rsid w:val="00C8348F"/>
    <w:rsid w:val="00C83E52"/>
    <w:rsid w:val="00C84E24"/>
    <w:rsid w:val="00C857A4"/>
    <w:rsid w:val="00C85B8C"/>
    <w:rsid w:val="00C8648A"/>
    <w:rsid w:val="00C868C4"/>
    <w:rsid w:val="00C8727E"/>
    <w:rsid w:val="00C9055F"/>
    <w:rsid w:val="00C90839"/>
    <w:rsid w:val="00C91414"/>
    <w:rsid w:val="00C91EF9"/>
    <w:rsid w:val="00C920D0"/>
    <w:rsid w:val="00C92501"/>
    <w:rsid w:val="00C94181"/>
    <w:rsid w:val="00C94189"/>
    <w:rsid w:val="00C94DFC"/>
    <w:rsid w:val="00C94FF2"/>
    <w:rsid w:val="00C9519E"/>
    <w:rsid w:val="00C951DE"/>
    <w:rsid w:val="00C95526"/>
    <w:rsid w:val="00C96F9D"/>
    <w:rsid w:val="00C970A7"/>
    <w:rsid w:val="00C9721D"/>
    <w:rsid w:val="00CA0D37"/>
    <w:rsid w:val="00CA0EC1"/>
    <w:rsid w:val="00CA100D"/>
    <w:rsid w:val="00CA1BDF"/>
    <w:rsid w:val="00CA1EDC"/>
    <w:rsid w:val="00CA2AD0"/>
    <w:rsid w:val="00CA2EDB"/>
    <w:rsid w:val="00CA2F97"/>
    <w:rsid w:val="00CA321D"/>
    <w:rsid w:val="00CA38D1"/>
    <w:rsid w:val="00CA3CA0"/>
    <w:rsid w:val="00CA572B"/>
    <w:rsid w:val="00CA6322"/>
    <w:rsid w:val="00CA6ECB"/>
    <w:rsid w:val="00CA7268"/>
    <w:rsid w:val="00CA7A61"/>
    <w:rsid w:val="00CB0922"/>
    <w:rsid w:val="00CB0A35"/>
    <w:rsid w:val="00CB0B23"/>
    <w:rsid w:val="00CB0EEA"/>
    <w:rsid w:val="00CB1002"/>
    <w:rsid w:val="00CB1342"/>
    <w:rsid w:val="00CB1971"/>
    <w:rsid w:val="00CB22CC"/>
    <w:rsid w:val="00CB27A3"/>
    <w:rsid w:val="00CB2E2F"/>
    <w:rsid w:val="00CB30FE"/>
    <w:rsid w:val="00CB431A"/>
    <w:rsid w:val="00CB47CB"/>
    <w:rsid w:val="00CB7CBE"/>
    <w:rsid w:val="00CC02D2"/>
    <w:rsid w:val="00CC0FFD"/>
    <w:rsid w:val="00CC1001"/>
    <w:rsid w:val="00CC1185"/>
    <w:rsid w:val="00CC15C0"/>
    <w:rsid w:val="00CC1753"/>
    <w:rsid w:val="00CC2B5D"/>
    <w:rsid w:val="00CC3757"/>
    <w:rsid w:val="00CC4EF8"/>
    <w:rsid w:val="00CC5B31"/>
    <w:rsid w:val="00CC5CDB"/>
    <w:rsid w:val="00CC5ECA"/>
    <w:rsid w:val="00CC6483"/>
    <w:rsid w:val="00CC6817"/>
    <w:rsid w:val="00CC6C91"/>
    <w:rsid w:val="00CC7D10"/>
    <w:rsid w:val="00CD104B"/>
    <w:rsid w:val="00CD1E3D"/>
    <w:rsid w:val="00CD1F33"/>
    <w:rsid w:val="00CD20A3"/>
    <w:rsid w:val="00CD2AB6"/>
    <w:rsid w:val="00CD2E78"/>
    <w:rsid w:val="00CD3767"/>
    <w:rsid w:val="00CD3C09"/>
    <w:rsid w:val="00CD45A3"/>
    <w:rsid w:val="00CD52E5"/>
    <w:rsid w:val="00CD5594"/>
    <w:rsid w:val="00CD7310"/>
    <w:rsid w:val="00CD73C1"/>
    <w:rsid w:val="00CD7F7D"/>
    <w:rsid w:val="00CE02F6"/>
    <w:rsid w:val="00CE031E"/>
    <w:rsid w:val="00CE210D"/>
    <w:rsid w:val="00CE237D"/>
    <w:rsid w:val="00CE2A51"/>
    <w:rsid w:val="00CE2DCD"/>
    <w:rsid w:val="00CE2DF8"/>
    <w:rsid w:val="00CE4426"/>
    <w:rsid w:val="00CE4521"/>
    <w:rsid w:val="00CE4523"/>
    <w:rsid w:val="00CE4782"/>
    <w:rsid w:val="00CE4F6E"/>
    <w:rsid w:val="00CE501C"/>
    <w:rsid w:val="00CE50D8"/>
    <w:rsid w:val="00CE545C"/>
    <w:rsid w:val="00CE5AD9"/>
    <w:rsid w:val="00CE5EE8"/>
    <w:rsid w:val="00CE5F3A"/>
    <w:rsid w:val="00CE6836"/>
    <w:rsid w:val="00CE7334"/>
    <w:rsid w:val="00CE7F0B"/>
    <w:rsid w:val="00CE7F70"/>
    <w:rsid w:val="00CF0CFA"/>
    <w:rsid w:val="00CF10E6"/>
    <w:rsid w:val="00CF16C9"/>
    <w:rsid w:val="00CF33C7"/>
    <w:rsid w:val="00CF3447"/>
    <w:rsid w:val="00CF37BF"/>
    <w:rsid w:val="00CF3907"/>
    <w:rsid w:val="00CF3E4C"/>
    <w:rsid w:val="00CF4409"/>
    <w:rsid w:val="00CF5375"/>
    <w:rsid w:val="00CF5412"/>
    <w:rsid w:val="00CF6EDA"/>
    <w:rsid w:val="00CF787F"/>
    <w:rsid w:val="00D00121"/>
    <w:rsid w:val="00D00430"/>
    <w:rsid w:val="00D00BC0"/>
    <w:rsid w:val="00D01499"/>
    <w:rsid w:val="00D01DAD"/>
    <w:rsid w:val="00D020F1"/>
    <w:rsid w:val="00D02550"/>
    <w:rsid w:val="00D028CE"/>
    <w:rsid w:val="00D03137"/>
    <w:rsid w:val="00D05A2B"/>
    <w:rsid w:val="00D05B46"/>
    <w:rsid w:val="00D06587"/>
    <w:rsid w:val="00D06E84"/>
    <w:rsid w:val="00D07AF0"/>
    <w:rsid w:val="00D07D3A"/>
    <w:rsid w:val="00D07E8F"/>
    <w:rsid w:val="00D10E1D"/>
    <w:rsid w:val="00D117F1"/>
    <w:rsid w:val="00D11B69"/>
    <w:rsid w:val="00D125BF"/>
    <w:rsid w:val="00D129C0"/>
    <w:rsid w:val="00D14E80"/>
    <w:rsid w:val="00D1577C"/>
    <w:rsid w:val="00D15C15"/>
    <w:rsid w:val="00D160B5"/>
    <w:rsid w:val="00D168D6"/>
    <w:rsid w:val="00D171F6"/>
    <w:rsid w:val="00D17C12"/>
    <w:rsid w:val="00D2035F"/>
    <w:rsid w:val="00D20E68"/>
    <w:rsid w:val="00D212E0"/>
    <w:rsid w:val="00D219AF"/>
    <w:rsid w:val="00D221BF"/>
    <w:rsid w:val="00D2257C"/>
    <w:rsid w:val="00D226BC"/>
    <w:rsid w:val="00D2301E"/>
    <w:rsid w:val="00D23A89"/>
    <w:rsid w:val="00D23D15"/>
    <w:rsid w:val="00D23D1F"/>
    <w:rsid w:val="00D24021"/>
    <w:rsid w:val="00D240DB"/>
    <w:rsid w:val="00D25BE3"/>
    <w:rsid w:val="00D26D12"/>
    <w:rsid w:val="00D27055"/>
    <w:rsid w:val="00D27B4C"/>
    <w:rsid w:val="00D27C50"/>
    <w:rsid w:val="00D31403"/>
    <w:rsid w:val="00D3165F"/>
    <w:rsid w:val="00D31B0D"/>
    <w:rsid w:val="00D329E0"/>
    <w:rsid w:val="00D33342"/>
    <w:rsid w:val="00D333D9"/>
    <w:rsid w:val="00D3363D"/>
    <w:rsid w:val="00D34121"/>
    <w:rsid w:val="00D3420B"/>
    <w:rsid w:val="00D3487E"/>
    <w:rsid w:val="00D348D7"/>
    <w:rsid w:val="00D348EF"/>
    <w:rsid w:val="00D352AF"/>
    <w:rsid w:val="00D35613"/>
    <w:rsid w:val="00D367D9"/>
    <w:rsid w:val="00D3706C"/>
    <w:rsid w:val="00D40F59"/>
    <w:rsid w:val="00D4137D"/>
    <w:rsid w:val="00D43446"/>
    <w:rsid w:val="00D449DB"/>
    <w:rsid w:val="00D44D38"/>
    <w:rsid w:val="00D44FA1"/>
    <w:rsid w:val="00D452B5"/>
    <w:rsid w:val="00D452EA"/>
    <w:rsid w:val="00D4554E"/>
    <w:rsid w:val="00D45A21"/>
    <w:rsid w:val="00D45BCD"/>
    <w:rsid w:val="00D460D7"/>
    <w:rsid w:val="00D47177"/>
    <w:rsid w:val="00D47822"/>
    <w:rsid w:val="00D479E5"/>
    <w:rsid w:val="00D47F61"/>
    <w:rsid w:val="00D508BD"/>
    <w:rsid w:val="00D51033"/>
    <w:rsid w:val="00D5109B"/>
    <w:rsid w:val="00D51682"/>
    <w:rsid w:val="00D5205F"/>
    <w:rsid w:val="00D53CD3"/>
    <w:rsid w:val="00D53CDB"/>
    <w:rsid w:val="00D53F72"/>
    <w:rsid w:val="00D54694"/>
    <w:rsid w:val="00D547C2"/>
    <w:rsid w:val="00D56CFD"/>
    <w:rsid w:val="00D5790D"/>
    <w:rsid w:val="00D57963"/>
    <w:rsid w:val="00D57BB3"/>
    <w:rsid w:val="00D614D1"/>
    <w:rsid w:val="00D6194D"/>
    <w:rsid w:val="00D6328D"/>
    <w:rsid w:val="00D632CE"/>
    <w:rsid w:val="00D6381B"/>
    <w:rsid w:val="00D63C8E"/>
    <w:rsid w:val="00D642F1"/>
    <w:rsid w:val="00D643E1"/>
    <w:rsid w:val="00D65238"/>
    <w:rsid w:val="00D65C8D"/>
    <w:rsid w:val="00D671DB"/>
    <w:rsid w:val="00D676C7"/>
    <w:rsid w:val="00D67C74"/>
    <w:rsid w:val="00D704D9"/>
    <w:rsid w:val="00D70762"/>
    <w:rsid w:val="00D70DE1"/>
    <w:rsid w:val="00D71C11"/>
    <w:rsid w:val="00D71D56"/>
    <w:rsid w:val="00D72363"/>
    <w:rsid w:val="00D73570"/>
    <w:rsid w:val="00D73FE5"/>
    <w:rsid w:val="00D74349"/>
    <w:rsid w:val="00D7440F"/>
    <w:rsid w:val="00D74A00"/>
    <w:rsid w:val="00D752A7"/>
    <w:rsid w:val="00D756F4"/>
    <w:rsid w:val="00D76141"/>
    <w:rsid w:val="00D76EC7"/>
    <w:rsid w:val="00D7732F"/>
    <w:rsid w:val="00D777E6"/>
    <w:rsid w:val="00D77BBD"/>
    <w:rsid w:val="00D80387"/>
    <w:rsid w:val="00D803CA"/>
    <w:rsid w:val="00D80809"/>
    <w:rsid w:val="00D80E60"/>
    <w:rsid w:val="00D82D5B"/>
    <w:rsid w:val="00D83751"/>
    <w:rsid w:val="00D83ACE"/>
    <w:rsid w:val="00D83E55"/>
    <w:rsid w:val="00D84619"/>
    <w:rsid w:val="00D84C27"/>
    <w:rsid w:val="00D85DAF"/>
    <w:rsid w:val="00D86423"/>
    <w:rsid w:val="00D86F88"/>
    <w:rsid w:val="00D87126"/>
    <w:rsid w:val="00D873CA"/>
    <w:rsid w:val="00D90160"/>
    <w:rsid w:val="00D9032B"/>
    <w:rsid w:val="00D90C65"/>
    <w:rsid w:val="00D93EBD"/>
    <w:rsid w:val="00D94834"/>
    <w:rsid w:val="00D94A92"/>
    <w:rsid w:val="00D94B17"/>
    <w:rsid w:val="00D96301"/>
    <w:rsid w:val="00D96817"/>
    <w:rsid w:val="00D96CCE"/>
    <w:rsid w:val="00D97306"/>
    <w:rsid w:val="00DA0F2C"/>
    <w:rsid w:val="00DA157C"/>
    <w:rsid w:val="00DA1FE6"/>
    <w:rsid w:val="00DA2451"/>
    <w:rsid w:val="00DA2761"/>
    <w:rsid w:val="00DA2840"/>
    <w:rsid w:val="00DA342F"/>
    <w:rsid w:val="00DA3454"/>
    <w:rsid w:val="00DA34A5"/>
    <w:rsid w:val="00DA3B2E"/>
    <w:rsid w:val="00DA3B36"/>
    <w:rsid w:val="00DA3FD4"/>
    <w:rsid w:val="00DA4411"/>
    <w:rsid w:val="00DA53BA"/>
    <w:rsid w:val="00DA565F"/>
    <w:rsid w:val="00DA68DE"/>
    <w:rsid w:val="00DA6F0E"/>
    <w:rsid w:val="00DA7834"/>
    <w:rsid w:val="00DB21C2"/>
    <w:rsid w:val="00DB3009"/>
    <w:rsid w:val="00DB3ADB"/>
    <w:rsid w:val="00DB3E29"/>
    <w:rsid w:val="00DB528F"/>
    <w:rsid w:val="00DB6089"/>
    <w:rsid w:val="00DB6408"/>
    <w:rsid w:val="00DB6553"/>
    <w:rsid w:val="00DB70AD"/>
    <w:rsid w:val="00DB7757"/>
    <w:rsid w:val="00DB7B81"/>
    <w:rsid w:val="00DC009F"/>
    <w:rsid w:val="00DC11F0"/>
    <w:rsid w:val="00DC30D4"/>
    <w:rsid w:val="00DC31FB"/>
    <w:rsid w:val="00DC3359"/>
    <w:rsid w:val="00DC34B2"/>
    <w:rsid w:val="00DC3ACE"/>
    <w:rsid w:val="00DC3DE1"/>
    <w:rsid w:val="00DC6B47"/>
    <w:rsid w:val="00DC7286"/>
    <w:rsid w:val="00DD037E"/>
    <w:rsid w:val="00DD1086"/>
    <w:rsid w:val="00DD1869"/>
    <w:rsid w:val="00DD188D"/>
    <w:rsid w:val="00DD1CB0"/>
    <w:rsid w:val="00DD20B1"/>
    <w:rsid w:val="00DD326F"/>
    <w:rsid w:val="00DD362B"/>
    <w:rsid w:val="00DD3697"/>
    <w:rsid w:val="00DD4401"/>
    <w:rsid w:val="00DD465D"/>
    <w:rsid w:val="00DD4CF9"/>
    <w:rsid w:val="00DD630B"/>
    <w:rsid w:val="00DD720E"/>
    <w:rsid w:val="00DD77F7"/>
    <w:rsid w:val="00DD7A85"/>
    <w:rsid w:val="00DD7E30"/>
    <w:rsid w:val="00DE1077"/>
    <w:rsid w:val="00DE1733"/>
    <w:rsid w:val="00DE2D9B"/>
    <w:rsid w:val="00DE31AC"/>
    <w:rsid w:val="00DE3DD8"/>
    <w:rsid w:val="00DE47C0"/>
    <w:rsid w:val="00DE5A5C"/>
    <w:rsid w:val="00DE5D36"/>
    <w:rsid w:val="00DE71FB"/>
    <w:rsid w:val="00DE78FC"/>
    <w:rsid w:val="00DE7EB5"/>
    <w:rsid w:val="00DF06FB"/>
    <w:rsid w:val="00DF0984"/>
    <w:rsid w:val="00DF1E6B"/>
    <w:rsid w:val="00DF22D4"/>
    <w:rsid w:val="00DF2520"/>
    <w:rsid w:val="00DF29AA"/>
    <w:rsid w:val="00DF33A3"/>
    <w:rsid w:val="00DF45F8"/>
    <w:rsid w:val="00DF481A"/>
    <w:rsid w:val="00DF6577"/>
    <w:rsid w:val="00DF6B1A"/>
    <w:rsid w:val="00DF7293"/>
    <w:rsid w:val="00DF7681"/>
    <w:rsid w:val="00DF78B1"/>
    <w:rsid w:val="00DF79C6"/>
    <w:rsid w:val="00DF7E6D"/>
    <w:rsid w:val="00E0025C"/>
    <w:rsid w:val="00E00630"/>
    <w:rsid w:val="00E013DA"/>
    <w:rsid w:val="00E021BB"/>
    <w:rsid w:val="00E029CC"/>
    <w:rsid w:val="00E02ED6"/>
    <w:rsid w:val="00E03772"/>
    <w:rsid w:val="00E04023"/>
    <w:rsid w:val="00E049DC"/>
    <w:rsid w:val="00E04AF3"/>
    <w:rsid w:val="00E05316"/>
    <w:rsid w:val="00E05BEE"/>
    <w:rsid w:val="00E069D4"/>
    <w:rsid w:val="00E0748A"/>
    <w:rsid w:val="00E1064C"/>
    <w:rsid w:val="00E109FF"/>
    <w:rsid w:val="00E11580"/>
    <w:rsid w:val="00E11C99"/>
    <w:rsid w:val="00E12333"/>
    <w:rsid w:val="00E123BC"/>
    <w:rsid w:val="00E1334B"/>
    <w:rsid w:val="00E13536"/>
    <w:rsid w:val="00E13D03"/>
    <w:rsid w:val="00E13ECF"/>
    <w:rsid w:val="00E143A7"/>
    <w:rsid w:val="00E14695"/>
    <w:rsid w:val="00E146AE"/>
    <w:rsid w:val="00E154AE"/>
    <w:rsid w:val="00E15BE2"/>
    <w:rsid w:val="00E173DD"/>
    <w:rsid w:val="00E17802"/>
    <w:rsid w:val="00E17A97"/>
    <w:rsid w:val="00E20613"/>
    <w:rsid w:val="00E20FEF"/>
    <w:rsid w:val="00E21698"/>
    <w:rsid w:val="00E21C90"/>
    <w:rsid w:val="00E21F29"/>
    <w:rsid w:val="00E23698"/>
    <w:rsid w:val="00E23918"/>
    <w:rsid w:val="00E23F24"/>
    <w:rsid w:val="00E25E74"/>
    <w:rsid w:val="00E266E0"/>
    <w:rsid w:val="00E275A0"/>
    <w:rsid w:val="00E27617"/>
    <w:rsid w:val="00E27F25"/>
    <w:rsid w:val="00E3057A"/>
    <w:rsid w:val="00E305BD"/>
    <w:rsid w:val="00E30BE8"/>
    <w:rsid w:val="00E30E65"/>
    <w:rsid w:val="00E327A6"/>
    <w:rsid w:val="00E32D6C"/>
    <w:rsid w:val="00E33103"/>
    <w:rsid w:val="00E33C66"/>
    <w:rsid w:val="00E33D45"/>
    <w:rsid w:val="00E34677"/>
    <w:rsid w:val="00E34968"/>
    <w:rsid w:val="00E34E29"/>
    <w:rsid w:val="00E35400"/>
    <w:rsid w:val="00E358FC"/>
    <w:rsid w:val="00E36964"/>
    <w:rsid w:val="00E37C97"/>
    <w:rsid w:val="00E37E62"/>
    <w:rsid w:val="00E401ED"/>
    <w:rsid w:val="00E4066F"/>
    <w:rsid w:val="00E40944"/>
    <w:rsid w:val="00E40AC7"/>
    <w:rsid w:val="00E41001"/>
    <w:rsid w:val="00E413C1"/>
    <w:rsid w:val="00E41619"/>
    <w:rsid w:val="00E41732"/>
    <w:rsid w:val="00E41EE6"/>
    <w:rsid w:val="00E42124"/>
    <w:rsid w:val="00E4267F"/>
    <w:rsid w:val="00E427AF"/>
    <w:rsid w:val="00E42AE1"/>
    <w:rsid w:val="00E45D67"/>
    <w:rsid w:val="00E46006"/>
    <w:rsid w:val="00E461F5"/>
    <w:rsid w:val="00E4620A"/>
    <w:rsid w:val="00E4706A"/>
    <w:rsid w:val="00E500A9"/>
    <w:rsid w:val="00E511FE"/>
    <w:rsid w:val="00E51236"/>
    <w:rsid w:val="00E516B4"/>
    <w:rsid w:val="00E51C1F"/>
    <w:rsid w:val="00E51D8B"/>
    <w:rsid w:val="00E534E4"/>
    <w:rsid w:val="00E538A2"/>
    <w:rsid w:val="00E53935"/>
    <w:rsid w:val="00E54885"/>
    <w:rsid w:val="00E54FF6"/>
    <w:rsid w:val="00E55FC9"/>
    <w:rsid w:val="00E5713F"/>
    <w:rsid w:val="00E57249"/>
    <w:rsid w:val="00E576F1"/>
    <w:rsid w:val="00E57DD2"/>
    <w:rsid w:val="00E57DDD"/>
    <w:rsid w:val="00E601E5"/>
    <w:rsid w:val="00E62315"/>
    <w:rsid w:val="00E62514"/>
    <w:rsid w:val="00E62E75"/>
    <w:rsid w:val="00E63045"/>
    <w:rsid w:val="00E63228"/>
    <w:rsid w:val="00E6327C"/>
    <w:rsid w:val="00E634AF"/>
    <w:rsid w:val="00E64246"/>
    <w:rsid w:val="00E646B4"/>
    <w:rsid w:val="00E64788"/>
    <w:rsid w:val="00E648BE"/>
    <w:rsid w:val="00E653CD"/>
    <w:rsid w:val="00E658DA"/>
    <w:rsid w:val="00E66367"/>
    <w:rsid w:val="00E664F3"/>
    <w:rsid w:val="00E667FC"/>
    <w:rsid w:val="00E674C7"/>
    <w:rsid w:val="00E67C06"/>
    <w:rsid w:val="00E711BB"/>
    <w:rsid w:val="00E713FE"/>
    <w:rsid w:val="00E71BF9"/>
    <w:rsid w:val="00E71D81"/>
    <w:rsid w:val="00E72F0D"/>
    <w:rsid w:val="00E73CEC"/>
    <w:rsid w:val="00E740E6"/>
    <w:rsid w:val="00E743B6"/>
    <w:rsid w:val="00E74970"/>
    <w:rsid w:val="00E74DDC"/>
    <w:rsid w:val="00E75339"/>
    <w:rsid w:val="00E75799"/>
    <w:rsid w:val="00E759A5"/>
    <w:rsid w:val="00E75C70"/>
    <w:rsid w:val="00E76549"/>
    <w:rsid w:val="00E774B7"/>
    <w:rsid w:val="00E77588"/>
    <w:rsid w:val="00E7790C"/>
    <w:rsid w:val="00E80096"/>
    <w:rsid w:val="00E805DB"/>
    <w:rsid w:val="00E80818"/>
    <w:rsid w:val="00E813C2"/>
    <w:rsid w:val="00E820F0"/>
    <w:rsid w:val="00E82246"/>
    <w:rsid w:val="00E82DE3"/>
    <w:rsid w:val="00E83876"/>
    <w:rsid w:val="00E85057"/>
    <w:rsid w:val="00E857E0"/>
    <w:rsid w:val="00E85B4E"/>
    <w:rsid w:val="00E927E8"/>
    <w:rsid w:val="00E92D91"/>
    <w:rsid w:val="00E93247"/>
    <w:rsid w:val="00E93AA2"/>
    <w:rsid w:val="00E93EBF"/>
    <w:rsid w:val="00E942AB"/>
    <w:rsid w:val="00E94FF8"/>
    <w:rsid w:val="00E95706"/>
    <w:rsid w:val="00E95851"/>
    <w:rsid w:val="00E95CFD"/>
    <w:rsid w:val="00E9612F"/>
    <w:rsid w:val="00EA01FD"/>
    <w:rsid w:val="00EA065B"/>
    <w:rsid w:val="00EA06DC"/>
    <w:rsid w:val="00EA1371"/>
    <w:rsid w:val="00EA1751"/>
    <w:rsid w:val="00EA1A32"/>
    <w:rsid w:val="00EA2442"/>
    <w:rsid w:val="00EA30F7"/>
    <w:rsid w:val="00EA31C1"/>
    <w:rsid w:val="00EA41F1"/>
    <w:rsid w:val="00EA4344"/>
    <w:rsid w:val="00EA458C"/>
    <w:rsid w:val="00EA57B7"/>
    <w:rsid w:val="00EA5EF1"/>
    <w:rsid w:val="00EA6121"/>
    <w:rsid w:val="00EA620A"/>
    <w:rsid w:val="00EA625B"/>
    <w:rsid w:val="00EA6360"/>
    <w:rsid w:val="00EA6F22"/>
    <w:rsid w:val="00EA703E"/>
    <w:rsid w:val="00EA78CD"/>
    <w:rsid w:val="00EB05CC"/>
    <w:rsid w:val="00EB11A7"/>
    <w:rsid w:val="00EB11ED"/>
    <w:rsid w:val="00EB1385"/>
    <w:rsid w:val="00EB2EFA"/>
    <w:rsid w:val="00EB3830"/>
    <w:rsid w:val="00EB3C8C"/>
    <w:rsid w:val="00EB50E7"/>
    <w:rsid w:val="00EB61AF"/>
    <w:rsid w:val="00EB6F93"/>
    <w:rsid w:val="00EC1102"/>
    <w:rsid w:val="00EC222C"/>
    <w:rsid w:val="00EC34CB"/>
    <w:rsid w:val="00EC36D9"/>
    <w:rsid w:val="00EC3712"/>
    <w:rsid w:val="00EC3984"/>
    <w:rsid w:val="00EC39EF"/>
    <w:rsid w:val="00EC4F8D"/>
    <w:rsid w:val="00EC5589"/>
    <w:rsid w:val="00EC5C26"/>
    <w:rsid w:val="00EC648E"/>
    <w:rsid w:val="00EC6A3F"/>
    <w:rsid w:val="00EC6AEC"/>
    <w:rsid w:val="00EC6AED"/>
    <w:rsid w:val="00EC6BF6"/>
    <w:rsid w:val="00EC7C85"/>
    <w:rsid w:val="00ED0204"/>
    <w:rsid w:val="00ED0954"/>
    <w:rsid w:val="00ED0B24"/>
    <w:rsid w:val="00ED0D45"/>
    <w:rsid w:val="00ED1008"/>
    <w:rsid w:val="00ED162C"/>
    <w:rsid w:val="00ED32C2"/>
    <w:rsid w:val="00ED3606"/>
    <w:rsid w:val="00ED439E"/>
    <w:rsid w:val="00ED4E8C"/>
    <w:rsid w:val="00ED4ED3"/>
    <w:rsid w:val="00ED57A1"/>
    <w:rsid w:val="00ED627E"/>
    <w:rsid w:val="00ED72C9"/>
    <w:rsid w:val="00ED792C"/>
    <w:rsid w:val="00EE0CAD"/>
    <w:rsid w:val="00EE0DBD"/>
    <w:rsid w:val="00EE1A26"/>
    <w:rsid w:val="00EE1B07"/>
    <w:rsid w:val="00EE1F9B"/>
    <w:rsid w:val="00EE28E0"/>
    <w:rsid w:val="00EE29A1"/>
    <w:rsid w:val="00EE2C24"/>
    <w:rsid w:val="00EE2CB3"/>
    <w:rsid w:val="00EE2F97"/>
    <w:rsid w:val="00EE3152"/>
    <w:rsid w:val="00EE322B"/>
    <w:rsid w:val="00EE4F73"/>
    <w:rsid w:val="00EE4FA7"/>
    <w:rsid w:val="00EE5EB8"/>
    <w:rsid w:val="00EE6535"/>
    <w:rsid w:val="00EE6840"/>
    <w:rsid w:val="00EE6BAB"/>
    <w:rsid w:val="00EE7DA5"/>
    <w:rsid w:val="00EE7DCF"/>
    <w:rsid w:val="00EF0489"/>
    <w:rsid w:val="00EF0521"/>
    <w:rsid w:val="00EF3895"/>
    <w:rsid w:val="00EF48F0"/>
    <w:rsid w:val="00EF540E"/>
    <w:rsid w:val="00EF56EC"/>
    <w:rsid w:val="00EF62E7"/>
    <w:rsid w:val="00EF731A"/>
    <w:rsid w:val="00EF7361"/>
    <w:rsid w:val="00F00514"/>
    <w:rsid w:val="00F00C12"/>
    <w:rsid w:val="00F01448"/>
    <w:rsid w:val="00F01A60"/>
    <w:rsid w:val="00F026BA"/>
    <w:rsid w:val="00F02A7C"/>
    <w:rsid w:val="00F03448"/>
    <w:rsid w:val="00F03FA1"/>
    <w:rsid w:val="00F047D3"/>
    <w:rsid w:val="00F04944"/>
    <w:rsid w:val="00F05788"/>
    <w:rsid w:val="00F05E0C"/>
    <w:rsid w:val="00F0642B"/>
    <w:rsid w:val="00F065A8"/>
    <w:rsid w:val="00F0772F"/>
    <w:rsid w:val="00F077F9"/>
    <w:rsid w:val="00F100E5"/>
    <w:rsid w:val="00F10BEF"/>
    <w:rsid w:val="00F10CF0"/>
    <w:rsid w:val="00F113E1"/>
    <w:rsid w:val="00F118BE"/>
    <w:rsid w:val="00F11EA1"/>
    <w:rsid w:val="00F1217D"/>
    <w:rsid w:val="00F124A1"/>
    <w:rsid w:val="00F1391E"/>
    <w:rsid w:val="00F13B1C"/>
    <w:rsid w:val="00F14593"/>
    <w:rsid w:val="00F14B5C"/>
    <w:rsid w:val="00F1531F"/>
    <w:rsid w:val="00F156AD"/>
    <w:rsid w:val="00F16D01"/>
    <w:rsid w:val="00F17737"/>
    <w:rsid w:val="00F17FE0"/>
    <w:rsid w:val="00F20DC2"/>
    <w:rsid w:val="00F20F71"/>
    <w:rsid w:val="00F21136"/>
    <w:rsid w:val="00F212BE"/>
    <w:rsid w:val="00F21CD8"/>
    <w:rsid w:val="00F220A8"/>
    <w:rsid w:val="00F22537"/>
    <w:rsid w:val="00F22A89"/>
    <w:rsid w:val="00F22D06"/>
    <w:rsid w:val="00F23491"/>
    <w:rsid w:val="00F23DCC"/>
    <w:rsid w:val="00F25228"/>
    <w:rsid w:val="00F25234"/>
    <w:rsid w:val="00F2562F"/>
    <w:rsid w:val="00F25CB3"/>
    <w:rsid w:val="00F25D60"/>
    <w:rsid w:val="00F25E26"/>
    <w:rsid w:val="00F2673F"/>
    <w:rsid w:val="00F26920"/>
    <w:rsid w:val="00F270DF"/>
    <w:rsid w:val="00F27C77"/>
    <w:rsid w:val="00F27CF6"/>
    <w:rsid w:val="00F304CD"/>
    <w:rsid w:val="00F30826"/>
    <w:rsid w:val="00F3186B"/>
    <w:rsid w:val="00F31DF8"/>
    <w:rsid w:val="00F31FDB"/>
    <w:rsid w:val="00F33A59"/>
    <w:rsid w:val="00F344B0"/>
    <w:rsid w:val="00F34F24"/>
    <w:rsid w:val="00F354CE"/>
    <w:rsid w:val="00F354EB"/>
    <w:rsid w:val="00F35B1F"/>
    <w:rsid w:val="00F36CD7"/>
    <w:rsid w:val="00F371C4"/>
    <w:rsid w:val="00F37759"/>
    <w:rsid w:val="00F406DB"/>
    <w:rsid w:val="00F4099C"/>
    <w:rsid w:val="00F41400"/>
    <w:rsid w:val="00F416DB"/>
    <w:rsid w:val="00F41C53"/>
    <w:rsid w:val="00F42279"/>
    <w:rsid w:val="00F43003"/>
    <w:rsid w:val="00F438E8"/>
    <w:rsid w:val="00F43F67"/>
    <w:rsid w:val="00F44900"/>
    <w:rsid w:val="00F44DC4"/>
    <w:rsid w:val="00F4680A"/>
    <w:rsid w:val="00F46971"/>
    <w:rsid w:val="00F471BA"/>
    <w:rsid w:val="00F5076D"/>
    <w:rsid w:val="00F50881"/>
    <w:rsid w:val="00F536DC"/>
    <w:rsid w:val="00F53C21"/>
    <w:rsid w:val="00F53DE9"/>
    <w:rsid w:val="00F55383"/>
    <w:rsid w:val="00F5605B"/>
    <w:rsid w:val="00F61E39"/>
    <w:rsid w:val="00F62FE9"/>
    <w:rsid w:val="00F63D9A"/>
    <w:rsid w:val="00F63E45"/>
    <w:rsid w:val="00F64697"/>
    <w:rsid w:val="00F6547C"/>
    <w:rsid w:val="00F663FF"/>
    <w:rsid w:val="00F66C1F"/>
    <w:rsid w:val="00F67757"/>
    <w:rsid w:val="00F67D9F"/>
    <w:rsid w:val="00F70811"/>
    <w:rsid w:val="00F71B61"/>
    <w:rsid w:val="00F71D4B"/>
    <w:rsid w:val="00F727DE"/>
    <w:rsid w:val="00F72CC9"/>
    <w:rsid w:val="00F7376D"/>
    <w:rsid w:val="00F73E0E"/>
    <w:rsid w:val="00F73E97"/>
    <w:rsid w:val="00F744D7"/>
    <w:rsid w:val="00F74552"/>
    <w:rsid w:val="00F74711"/>
    <w:rsid w:val="00F74F07"/>
    <w:rsid w:val="00F7543D"/>
    <w:rsid w:val="00F75580"/>
    <w:rsid w:val="00F75867"/>
    <w:rsid w:val="00F75C3B"/>
    <w:rsid w:val="00F763EC"/>
    <w:rsid w:val="00F76B0F"/>
    <w:rsid w:val="00F77B58"/>
    <w:rsid w:val="00F77BA2"/>
    <w:rsid w:val="00F77F67"/>
    <w:rsid w:val="00F812EC"/>
    <w:rsid w:val="00F8130F"/>
    <w:rsid w:val="00F8132E"/>
    <w:rsid w:val="00F81A4D"/>
    <w:rsid w:val="00F81D93"/>
    <w:rsid w:val="00F82235"/>
    <w:rsid w:val="00F82C29"/>
    <w:rsid w:val="00F82E59"/>
    <w:rsid w:val="00F840A4"/>
    <w:rsid w:val="00F840C1"/>
    <w:rsid w:val="00F84348"/>
    <w:rsid w:val="00F84D4C"/>
    <w:rsid w:val="00F84E36"/>
    <w:rsid w:val="00F8512A"/>
    <w:rsid w:val="00F8586A"/>
    <w:rsid w:val="00F85B62"/>
    <w:rsid w:val="00F86C40"/>
    <w:rsid w:val="00F87B75"/>
    <w:rsid w:val="00F9099B"/>
    <w:rsid w:val="00F917CC"/>
    <w:rsid w:val="00F91F4F"/>
    <w:rsid w:val="00F92F39"/>
    <w:rsid w:val="00F92FFC"/>
    <w:rsid w:val="00F93133"/>
    <w:rsid w:val="00F937CE"/>
    <w:rsid w:val="00F93E0C"/>
    <w:rsid w:val="00F94074"/>
    <w:rsid w:val="00F94B65"/>
    <w:rsid w:val="00F94BB0"/>
    <w:rsid w:val="00F94C48"/>
    <w:rsid w:val="00F94ED0"/>
    <w:rsid w:val="00F96586"/>
    <w:rsid w:val="00F975A2"/>
    <w:rsid w:val="00F97B9C"/>
    <w:rsid w:val="00FA0545"/>
    <w:rsid w:val="00FA1C3C"/>
    <w:rsid w:val="00FA1FF4"/>
    <w:rsid w:val="00FA379B"/>
    <w:rsid w:val="00FA3C4A"/>
    <w:rsid w:val="00FA3F3B"/>
    <w:rsid w:val="00FA4757"/>
    <w:rsid w:val="00FA4D4C"/>
    <w:rsid w:val="00FA51EE"/>
    <w:rsid w:val="00FA5784"/>
    <w:rsid w:val="00FA6022"/>
    <w:rsid w:val="00FA7124"/>
    <w:rsid w:val="00FA756D"/>
    <w:rsid w:val="00FA7626"/>
    <w:rsid w:val="00FB05A7"/>
    <w:rsid w:val="00FB0AFA"/>
    <w:rsid w:val="00FB0E33"/>
    <w:rsid w:val="00FB16BB"/>
    <w:rsid w:val="00FB20FB"/>
    <w:rsid w:val="00FB2415"/>
    <w:rsid w:val="00FB273D"/>
    <w:rsid w:val="00FB2AB1"/>
    <w:rsid w:val="00FB2DFA"/>
    <w:rsid w:val="00FB35F6"/>
    <w:rsid w:val="00FB40C5"/>
    <w:rsid w:val="00FB5333"/>
    <w:rsid w:val="00FB57B9"/>
    <w:rsid w:val="00FB5994"/>
    <w:rsid w:val="00FB734A"/>
    <w:rsid w:val="00FB7E80"/>
    <w:rsid w:val="00FC0088"/>
    <w:rsid w:val="00FC0804"/>
    <w:rsid w:val="00FC2114"/>
    <w:rsid w:val="00FC2AB1"/>
    <w:rsid w:val="00FC43A4"/>
    <w:rsid w:val="00FC43D1"/>
    <w:rsid w:val="00FC4C45"/>
    <w:rsid w:val="00FC71E4"/>
    <w:rsid w:val="00FC78C9"/>
    <w:rsid w:val="00FC7F47"/>
    <w:rsid w:val="00FD04FF"/>
    <w:rsid w:val="00FD05AC"/>
    <w:rsid w:val="00FD0BB5"/>
    <w:rsid w:val="00FD0D3E"/>
    <w:rsid w:val="00FD0EEC"/>
    <w:rsid w:val="00FD12F8"/>
    <w:rsid w:val="00FD161F"/>
    <w:rsid w:val="00FD2A82"/>
    <w:rsid w:val="00FD2BE2"/>
    <w:rsid w:val="00FD2E33"/>
    <w:rsid w:val="00FD3C33"/>
    <w:rsid w:val="00FD3F12"/>
    <w:rsid w:val="00FD4CD7"/>
    <w:rsid w:val="00FD4E1A"/>
    <w:rsid w:val="00FD4ED5"/>
    <w:rsid w:val="00FD5F2D"/>
    <w:rsid w:val="00FD6A14"/>
    <w:rsid w:val="00FD6B40"/>
    <w:rsid w:val="00FD71CC"/>
    <w:rsid w:val="00FE2889"/>
    <w:rsid w:val="00FE28BC"/>
    <w:rsid w:val="00FE2FDF"/>
    <w:rsid w:val="00FE420D"/>
    <w:rsid w:val="00FE4780"/>
    <w:rsid w:val="00FE4B09"/>
    <w:rsid w:val="00FE4B75"/>
    <w:rsid w:val="00FE5A4F"/>
    <w:rsid w:val="00FE5E84"/>
    <w:rsid w:val="00FE5FAE"/>
    <w:rsid w:val="00FE622C"/>
    <w:rsid w:val="00FE64C8"/>
    <w:rsid w:val="00FE6828"/>
    <w:rsid w:val="00FE6F75"/>
    <w:rsid w:val="00FE7544"/>
    <w:rsid w:val="00FF0952"/>
    <w:rsid w:val="00FF0CDE"/>
    <w:rsid w:val="00FF1122"/>
    <w:rsid w:val="00FF11E9"/>
    <w:rsid w:val="00FF1E7B"/>
    <w:rsid w:val="00FF3127"/>
    <w:rsid w:val="00FF31B6"/>
    <w:rsid w:val="00FF341D"/>
    <w:rsid w:val="00FF3523"/>
    <w:rsid w:val="00FF3EAB"/>
    <w:rsid w:val="00FF3FDF"/>
    <w:rsid w:val="00FF4345"/>
    <w:rsid w:val="00FF4943"/>
    <w:rsid w:val="00FF4A69"/>
    <w:rsid w:val="00FF4AF7"/>
    <w:rsid w:val="00FF4D91"/>
    <w:rsid w:val="00FF5FB0"/>
    <w:rsid w:val="00FF61CB"/>
    <w:rsid w:val="00FF6314"/>
    <w:rsid w:val="00FF6D28"/>
    <w:rsid w:val="00FF6F97"/>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0E4731"/>
  <w15:docId w15:val="{A9651A34-6C9A-4981-8114-144AC7E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69A"/>
  </w:style>
  <w:style w:type="paragraph" w:styleId="Heading1">
    <w:name w:val="heading 1"/>
    <w:aliases w:val="H1,level 1,level1,Heading.CAPS,No numbers,SECTION,Hoofdstukkop,Chapter,MNZ ARTICLE"/>
    <w:basedOn w:val="ColorfulList-Accent11"/>
    <w:next w:val="Normal"/>
    <w:link w:val="Heading1Char"/>
    <w:uiPriority w:val="9"/>
    <w:qFormat/>
    <w:rsid w:val="001A269A"/>
    <w:pPr>
      <w:numPr>
        <w:numId w:val="140"/>
      </w:numPr>
      <w:pBdr>
        <w:bottom w:val="single" w:sz="4" w:space="1" w:color="auto"/>
      </w:pBdr>
      <w:outlineLvl w:val="0"/>
    </w:pPr>
    <w:rPr>
      <w:b/>
      <w:smallCaps/>
      <w:sz w:val="26"/>
    </w:rPr>
  </w:style>
  <w:style w:type="paragraph" w:styleId="Heading2">
    <w:name w:val="heading 2"/>
    <w:aliases w:val="H2,level 2,level2,3 bullet,2,3b,R heading 2,Centerhead,Paragraafkop,2 headline,h,h2,h2 main heading,heading 2,Reset numbering,B Heading,h21,headline,l2,list + change bar,???,A,Header 2nd Page,A.B.C.,Activity,Heading 2 Section"/>
    <w:basedOn w:val="ColorfulList-Accent11"/>
    <w:next w:val="Normal"/>
    <w:link w:val="Heading2Char"/>
    <w:uiPriority w:val="99"/>
    <w:qFormat/>
    <w:rsid w:val="001A269A"/>
    <w:pPr>
      <w:numPr>
        <w:ilvl w:val="1"/>
        <w:numId w:val="140"/>
      </w:numPr>
      <w:outlineLvl w:val="1"/>
    </w:pPr>
    <w:rPr>
      <w:b/>
      <w:smallCaps/>
    </w:rPr>
  </w:style>
  <w:style w:type="paragraph" w:styleId="Heading3">
    <w:name w:val="heading 3"/>
    <w:aliases w:val="H3,level 3,level3,Sottoparagrafo,h3,begining of section"/>
    <w:basedOn w:val="Normal"/>
    <w:next w:val="Normal"/>
    <w:link w:val="Heading3Char"/>
    <w:qFormat/>
    <w:rsid w:val="001A269A"/>
    <w:pPr>
      <w:keepNext/>
      <w:keepLines/>
      <w:numPr>
        <w:ilvl w:val="2"/>
        <w:numId w:val="15"/>
      </w:numPr>
      <w:spacing w:before="200" w:line="269" w:lineRule="auto"/>
      <w:outlineLvl w:val="2"/>
    </w:pPr>
    <w:rPr>
      <w:rFonts w:ascii="Cambria" w:eastAsia="MS Gothic" w:hAnsi="Cambria" w:cs="Times New Roman"/>
      <w:b/>
      <w:bCs/>
      <w:color w:val="4F81BD"/>
    </w:rPr>
  </w:style>
  <w:style w:type="paragraph" w:styleId="Heading4">
    <w:name w:val="heading 4"/>
    <w:aliases w:val="H4,level 4,level4,Minor,4 dash,d,3,Dash,THIRD,h4,h41,Título 4B,Level 2 - a,Strat Imp,054"/>
    <w:basedOn w:val="Normal"/>
    <w:next w:val="BodyText3"/>
    <w:link w:val="Heading4Char"/>
    <w:qFormat/>
    <w:rsid w:val="001A269A"/>
    <w:pPr>
      <w:numPr>
        <w:ilvl w:val="3"/>
        <w:numId w:val="15"/>
      </w:numPr>
      <w:tabs>
        <w:tab w:val="left" w:pos="68"/>
      </w:tabs>
      <w:spacing w:after="200" w:line="288" w:lineRule="auto"/>
      <w:jc w:val="both"/>
      <w:outlineLvl w:val="3"/>
    </w:pPr>
    <w:rPr>
      <w:rFonts w:ascii="Times New Roman" w:eastAsia="MS Mincho" w:hAnsi="Times New Roman" w:cs="Times New Roman"/>
      <w:lang w:val="en-GB"/>
    </w:rPr>
  </w:style>
  <w:style w:type="paragraph" w:styleId="Heading5">
    <w:name w:val="heading 5"/>
    <w:aliases w:val="H5,level 5,level5,5 sub-bullet,sb,4,h51,Level 3 - i,h5,Appendix"/>
    <w:basedOn w:val="Normal"/>
    <w:next w:val="Normal"/>
    <w:link w:val="Heading5Char"/>
    <w:uiPriority w:val="99"/>
    <w:unhideWhenUsed/>
    <w:qFormat/>
    <w:rsid w:val="001A269A"/>
    <w:pPr>
      <w:numPr>
        <w:ilvl w:val="4"/>
        <w:numId w:val="15"/>
      </w:numPr>
      <w:spacing w:before="240" w:after="60" w:line="269" w:lineRule="auto"/>
      <w:outlineLvl w:val="4"/>
    </w:pPr>
    <w:rPr>
      <w:rFonts w:eastAsia="Times New Roman" w:cs="Times New Roman"/>
      <w:b/>
      <w:bCs/>
      <w:i/>
      <w:iCs/>
      <w:sz w:val="26"/>
      <w:szCs w:val="26"/>
    </w:rPr>
  </w:style>
  <w:style w:type="paragraph" w:styleId="Heading6">
    <w:name w:val="heading 6"/>
    <w:aliases w:val="H6,level 6,level6"/>
    <w:basedOn w:val="Normal"/>
    <w:next w:val="Normal"/>
    <w:link w:val="Heading6Char"/>
    <w:uiPriority w:val="99"/>
    <w:qFormat/>
    <w:rsid w:val="001A269A"/>
    <w:pPr>
      <w:numPr>
        <w:ilvl w:val="5"/>
        <w:numId w:val="15"/>
      </w:numPr>
      <w:tabs>
        <w:tab w:val="left" w:pos="104"/>
      </w:tabs>
      <w:spacing w:after="200" w:line="288" w:lineRule="auto"/>
      <w:jc w:val="both"/>
      <w:outlineLvl w:val="5"/>
    </w:pPr>
    <w:rPr>
      <w:rFonts w:ascii="Times New Roman" w:eastAsia="MS Mincho" w:hAnsi="Times New Roman" w:cs="Times New Roman"/>
      <w:lang w:val="en-GB"/>
    </w:rPr>
  </w:style>
  <w:style w:type="paragraph" w:styleId="Heading7">
    <w:name w:val="heading 7"/>
    <w:aliases w:val="level1noheading,level1-noHeading"/>
    <w:basedOn w:val="Normal"/>
    <w:next w:val="Normal"/>
    <w:link w:val="Heading7Char"/>
    <w:uiPriority w:val="99"/>
    <w:qFormat/>
    <w:rsid w:val="001A269A"/>
    <w:pPr>
      <w:numPr>
        <w:ilvl w:val="6"/>
        <w:numId w:val="15"/>
      </w:numPr>
      <w:spacing w:line="288" w:lineRule="auto"/>
      <w:jc w:val="both"/>
      <w:outlineLvl w:val="6"/>
    </w:pPr>
    <w:rPr>
      <w:rFonts w:ascii="CG Times" w:eastAsia="MS Mincho" w:hAnsi="CG Times" w:cs="Times New Roman"/>
      <w:lang w:val="en-GB"/>
    </w:rPr>
  </w:style>
  <w:style w:type="paragraph" w:styleId="Heading8">
    <w:name w:val="heading 8"/>
    <w:aliases w:val="level2(a)"/>
    <w:basedOn w:val="Normal"/>
    <w:next w:val="Normal"/>
    <w:link w:val="Heading8Char"/>
    <w:uiPriority w:val="99"/>
    <w:qFormat/>
    <w:rsid w:val="001A269A"/>
    <w:pPr>
      <w:keepNext/>
      <w:keepLines/>
      <w:spacing w:before="200" w:line="276" w:lineRule="auto"/>
      <w:ind w:left="5040"/>
      <w:outlineLvl w:val="7"/>
    </w:pPr>
    <w:rPr>
      <w:rFonts w:ascii="Cambria" w:hAnsi="Cambria" w:cs="Times New Roman"/>
      <w:color w:val="404040"/>
      <w:lang w:val="en-GB"/>
    </w:rPr>
  </w:style>
  <w:style w:type="paragraph" w:styleId="Heading9">
    <w:name w:val="heading 9"/>
    <w:aliases w:val="level3(i)"/>
    <w:basedOn w:val="Normal"/>
    <w:next w:val="Normal"/>
    <w:link w:val="Heading9Char"/>
    <w:uiPriority w:val="99"/>
    <w:qFormat/>
    <w:rsid w:val="001A269A"/>
    <w:pPr>
      <w:pageBreakBefore/>
      <w:numPr>
        <w:ilvl w:val="8"/>
        <w:numId w:val="15"/>
      </w:numPr>
      <w:tabs>
        <w:tab w:val="left" w:pos="1440"/>
      </w:tabs>
      <w:suppressAutoHyphens/>
      <w:spacing w:after="300" w:line="336" w:lineRule="auto"/>
      <w:jc w:val="center"/>
      <w:outlineLvl w:val="8"/>
    </w:pPr>
    <w:rPr>
      <w:rFonts w:ascii="Times New Roman" w:eastAsia="MS Mincho" w:hAnsi="Times New Roman" w:cs="Times New Roman"/>
      <w:b/>
      <w:smallCaps/>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Char,level1 Char,Heading.CAPS Char,No numbers Char,SECTION Char,Hoofdstukkop Char,Chapter Char,MNZ ARTICLE Char"/>
    <w:basedOn w:val="DefaultParagraphFont"/>
    <w:link w:val="Heading1"/>
    <w:uiPriority w:val="9"/>
    <w:rsid w:val="001A269A"/>
    <w:rPr>
      <w:rFonts w:ascii="Times New Roman" w:hAnsi="Times New Roman" w:cs="Times New Roman"/>
      <w:b/>
      <w:smallCaps/>
      <w:sz w:val="26"/>
      <w:szCs w:val="22"/>
    </w:rPr>
  </w:style>
  <w:style w:type="character" w:customStyle="1" w:styleId="Heading2Char">
    <w:name w:val="Heading 2 Char"/>
    <w:aliases w:val="H2 Char,level 2 Char,level2 Char,3 bullet Char,2 Char,3b Char,R heading 2 Char,Centerhead Char,Paragraafkop Char,2 headline Char,h Char,h2 Char,h2 main heading Char,heading 2 Char,Reset numbering Char,B Heading Char,h21 Char,headline Char"/>
    <w:basedOn w:val="DefaultParagraphFont"/>
    <w:link w:val="Heading2"/>
    <w:uiPriority w:val="99"/>
    <w:rsid w:val="001A269A"/>
    <w:rPr>
      <w:rFonts w:ascii="Times New Roman" w:hAnsi="Times New Roman" w:cs="Times New Roman"/>
      <w:b/>
      <w:smallCaps/>
      <w:sz w:val="22"/>
      <w:szCs w:val="22"/>
    </w:rPr>
  </w:style>
  <w:style w:type="character" w:customStyle="1" w:styleId="Heading3Char">
    <w:name w:val="Heading 3 Char"/>
    <w:aliases w:val="H3 Char,level 3 Char,level3 Char,Sottoparagrafo Char,h3 Char,begining of section Char"/>
    <w:basedOn w:val="DefaultParagraphFont"/>
    <w:link w:val="Heading3"/>
    <w:rsid w:val="001A269A"/>
    <w:rPr>
      <w:rFonts w:ascii="Cambria" w:eastAsia="MS Gothic" w:hAnsi="Cambria" w:cs="Times New Roman"/>
      <w:b/>
      <w:bCs/>
      <w:color w:val="4F81BD"/>
    </w:rPr>
  </w:style>
  <w:style w:type="character" w:customStyle="1" w:styleId="Heading4Char">
    <w:name w:val="Heading 4 Char"/>
    <w:aliases w:val="H4 Char,level 4 Char,level4 Char,Minor Char,4 dash Char,d Char,3 Char,Dash Char,THIRD Char,h4 Char,h41 Char,Título 4B Char,Level 2 - a Char,Strat Imp Char,054 Char"/>
    <w:basedOn w:val="DefaultParagraphFont"/>
    <w:link w:val="Heading4"/>
    <w:rsid w:val="001A269A"/>
    <w:rPr>
      <w:rFonts w:ascii="Times New Roman" w:eastAsia="MS Mincho" w:hAnsi="Times New Roman" w:cs="Times New Roman"/>
      <w:lang w:val="en-GB"/>
    </w:rPr>
  </w:style>
  <w:style w:type="character" w:customStyle="1" w:styleId="Heading5Char">
    <w:name w:val="Heading 5 Char"/>
    <w:aliases w:val="H5 Char,level 5 Char,level5 Char,5 sub-bullet Char,sb Char,4 Char,h51 Char,Level 3 - i Char,h5 Char,Appendix Char"/>
    <w:basedOn w:val="DefaultParagraphFont"/>
    <w:link w:val="Heading5"/>
    <w:uiPriority w:val="99"/>
    <w:rsid w:val="001A269A"/>
    <w:rPr>
      <w:rFonts w:eastAsia="Times New Roman" w:cs="Times New Roman"/>
      <w:b/>
      <w:bCs/>
      <w:i/>
      <w:iCs/>
      <w:sz w:val="26"/>
      <w:szCs w:val="26"/>
    </w:rPr>
  </w:style>
  <w:style w:type="character" w:customStyle="1" w:styleId="Heading6Char">
    <w:name w:val="Heading 6 Char"/>
    <w:aliases w:val="H6 Char,level 6 Char,level6 Char"/>
    <w:basedOn w:val="DefaultParagraphFont"/>
    <w:link w:val="Heading6"/>
    <w:uiPriority w:val="99"/>
    <w:rsid w:val="001A269A"/>
    <w:rPr>
      <w:rFonts w:ascii="Times New Roman" w:eastAsia="MS Mincho" w:hAnsi="Times New Roman" w:cs="Times New Roman"/>
      <w:lang w:val="en-GB"/>
    </w:rPr>
  </w:style>
  <w:style w:type="character" w:customStyle="1" w:styleId="Heading7Char">
    <w:name w:val="Heading 7 Char"/>
    <w:aliases w:val="level1noheading Char,level1-noHeading Char"/>
    <w:basedOn w:val="DefaultParagraphFont"/>
    <w:link w:val="Heading7"/>
    <w:uiPriority w:val="99"/>
    <w:rsid w:val="001A269A"/>
    <w:rPr>
      <w:rFonts w:ascii="CG Times" w:eastAsia="MS Mincho" w:hAnsi="CG Times" w:cs="Times New Roman"/>
      <w:lang w:val="en-GB"/>
    </w:rPr>
  </w:style>
  <w:style w:type="character" w:customStyle="1" w:styleId="Heading8Char">
    <w:name w:val="Heading 8 Char"/>
    <w:aliases w:val="level2(a) Char"/>
    <w:basedOn w:val="DefaultParagraphFont"/>
    <w:link w:val="Heading8"/>
    <w:uiPriority w:val="99"/>
    <w:rsid w:val="001A269A"/>
    <w:rPr>
      <w:rFonts w:ascii="Cambria" w:hAnsi="Cambria" w:cs="Times New Roman"/>
      <w:color w:val="404040"/>
      <w:lang w:val="en-GB"/>
    </w:rPr>
  </w:style>
  <w:style w:type="character" w:customStyle="1" w:styleId="Heading9Char">
    <w:name w:val="Heading 9 Char"/>
    <w:aliases w:val="level3(i) Char"/>
    <w:basedOn w:val="DefaultParagraphFont"/>
    <w:link w:val="Heading9"/>
    <w:uiPriority w:val="99"/>
    <w:rsid w:val="001A269A"/>
    <w:rPr>
      <w:rFonts w:ascii="Times New Roman" w:eastAsia="MS Mincho" w:hAnsi="Times New Roman" w:cs="Times New Roman"/>
      <w:b/>
      <w:smallCaps/>
      <w:sz w:val="21"/>
      <w:lang w:val="en-GB"/>
    </w:rPr>
  </w:style>
  <w:style w:type="paragraph" w:customStyle="1" w:styleId="ColorfulList-Accent11">
    <w:name w:val="Colorful List - Accent 11"/>
    <w:basedOn w:val="Normal"/>
    <w:qFormat/>
    <w:rsid w:val="001A269A"/>
    <w:pPr>
      <w:spacing w:line="269" w:lineRule="auto"/>
      <w:ind w:left="720"/>
      <w:contextualSpacing/>
    </w:pPr>
    <w:rPr>
      <w:rFonts w:ascii="Times New Roman" w:hAnsi="Times New Roman" w:cs="Times New Roman"/>
      <w:sz w:val="22"/>
      <w:szCs w:val="22"/>
    </w:rPr>
  </w:style>
  <w:style w:type="paragraph" w:styleId="Header">
    <w:name w:val="header"/>
    <w:basedOn w:val="Normal"/>
    <w:link w:val="HeaderChar"/>
    <w:uiPriority w:val="99"/>
    <w:unhideWhenUsed/>
    <w:rsid w:val="001A269A"/>
    <w:pPr>
      <w:tabs>
        <w:tab w:val="center" w:pos="4680"/>
        <w:tab w:val="right" w:pos="9360"/>
      </w:tabs>
    </w:pPr>
    <w:rPr>
      <w:rFonts w:ascii="Times New Roman" w:hAnsi="Times New Roman" w:cs="Times New Roman"/>
      <w:sz w:val="22"/>
      <w:szCs w:val="22"/>
    </w:rPr>
  </w:style>
  <w:style w:type="character" w:customStyle="1" w:styleId="HeaderChar">
    <w:name w:val="Header Char"/>
    <w:basedOn w:val="DefaultParagraphFont"/>
    <w:link w:val="Header"/>
    <w:uiPriority w:val="99"/>
    <w:rsid w:val="001A269A"/>
    <w:rPr>
      <w:rFonts w:ascii="Times New Roman" w:hAnsi="Times New Roman" w:cs="Times New Roman"/>
      <w:sz w:val="22"/>
      <w:szCs w:val="22"/>
    </w:rPr>
  </w:style>
  <w:style w:type="paragraph" w:styleId="Footer">
    <w:name w:val="footer"/>
    <w:basedOn w:val="Normal"/>
    <w:link w:val="FooterChar"/>
    <w:uiPriority w:val="99"/>
    <w:unhideWhenUsed/>
    <w:rsid w:val="001A269A"/>
    <w:pPr>
      <w:tabs>
        <w:tab w:val="center" w:pos="4680"/>
        <w:tab w:val="right" w:pos="9360"/>
      </w:tabs>
    </w:pPr>
    <w:rPr>
      <w:rFonts w:ascii="Times New Roman" w:hAnsi="Times New Roman" w:cs="Times New Roman"/>
      <w:sz w:val="22"/>
      <w:szCs w:val="22"/>
    </w:rPr>
  </w:style>
  <w:style w:type="character" w:customStyle="1" w:styleId="FooterChar">
    <w:name w:val="Footer Char"/>
    <w:basedOn w:val="DefaultParagraphFont"/>
    <w:link w:val="Footer"/>
    <w:uiPriority w:val="99"/>
    <w:rsid w:val="001A269A"/>
    <w:rPr>
      <w:rFonts w:ascii="Times New Roman" w:hAnsi="Times New Roman" w:cs="Times New Roman"/>
      <w:sz w:val="22"/>
      <w:szCs w:val="22"/>
    </w:rPr>
  </w:style>
  <w:style w:type="paragraph" w:styleId="TOC1">
    <w:name w:val="toc 1"/>
    <w:basedOn w:val="Normal"/>
    <w:next w:val="Normal"/>
    <w:autoRedefine/>
    <w:uiPriority w:val="39"/>
    <w:unhideWhenUsed/>
    <w:qFormat/>
    <w:rsid w:val="001A269A"/>
    <w:pPr>
      <w:tabs>
        <w:tab w:val="left" w:pos="660"/>
        <w:tab w:val="right" w:leader="dot" w:pos="9019"/>
      </w:tabs>
      <w:spacing w:before="120" w:line="269" w:lineRule="auto"/>
    </w:pPr>
    <w:rPr>
      <w:rFonts w:ascii="Times New Roman" w:hAnsi="Times New Roman" w:cs="Times New Roman"/>
      <w:sz w:val="22"/>
      <w:szCs w:val="22"/>
    </w:rPr>
  </w:style>
  <w:style w:type="paragraph" w:styleId="TOC2">
    <w:name w:val="toc 2"/>
    <w:basedOn w:val="Normal"/>
    <w:next w:val="Normal"/>
    <w:autoRedefine/>
    <w:uiPriority w:val="39"/>
    <w:unhideWhenUsed/>
    <w:qFormat/>
    <w:rsid w:val="001A269A"/>
    <w:pPr>
      <w:tabs>
        <w:tab w:val="left" w:pos="900"/>
        <w:tab w:val="right" w:leader="dot" w:pos="9019"/>
      </w:tabs>
      <w:spacing w:line="269" w:lineRule="auto"/>
      <w:ind w:left="360"/>
    </w:pPr>
    <w:rPr>
      <w:rFonts w:ascii="Times New Roman" w:hAnsi="Times New Roman" w:cs="Times New Roman"/>
      <w:sz w:val="22"/>
      <w:szCs w:val="22"/>
    </w:rPr>
  </w:style>
  <w:style w:type="paragraph" w:styleId="TOC3">
    <w:name w:val="toc 3"/>
    <w:basedOn w:val="Normal"/>
    <w:next w:val="Normal"/>
    <w:autoRedefine/>
    <w:uiPriority w:val="39"/>
    <w:unhideWhenUsed/>
    <w:qFormat/>
    <w:rsid w:val="001A269A"/>
    <w:pPr>
      <w:spacing w:after="100" w:line="276" w:lineRule="auto"/>
      <w:ind w:left="440"/>
    </w:pPr>
    <w:rPr>
      <w:rFonts w:eastAsia="MS Mincho" w:cs="Times New Roman"/>
      <w:sz w:val="22"/>
      <w:szCs w:val="22"/>
    </w:rPr>
  </w:style>
  <w:style w:type="paragraph" w:styleId="TOC4">
    <w:name w:val="toc 4"/>
    <w:basedOn w:val="Normal"/>
    <w:next w:val="Normal"/>
    <w:autoRedefine/>
    <w:uiPriority w:val="39"/>
    <w:unhideWhenUsed/>
    <w:rsid w:val="001A269A"/>
    <w:pPr>
      <w:spacing w:after="100" w:line="276" w:lineRule="auto"/>
      <w:ind w:left="660"/>
    </w:pPr>
    <w:rPr>
      <w:rFonts w:eastAsia="MS Mincho" w:cs="Times New Roman"/>
      <w:sz w:val="22"/>
      <w:szCs w:val="22"/>
    </w:rPr>
  </w:style>
  <w:style w:type="paragraph" w:styleId="TOC5">
    <w:name w:val="toc 5"/>
    <w:basedOn w:val="Normal"/>
    <w:next w:val="Normal"/>
    <w:autoRedefine/>
    <w:uiPriority w:val="39"/>
    <w:unhideWhenUsed/>
    <w:rsid w:val="001A269A"/>
    <w:pPr>
      <w:spacing w:after="100" w:line="276" w:lineRule="auto"/>
      <w:ind w:left="880"/>
    </w:pPr>
    <w:rPr>
      <w:rFonts w:eastAsia="MS Mincho" w:cs="Times New Roman"/>
      <w:sz w:val="22"/>
      <w:szCs w:val="22"/>
    </w:rPr>
  </w:style>
  <w:style w:type="paragraph" w:styleId="TOC6">
    <w:name w:val="toc 6"/>
    <w:basedOn w:val="Normal"/>
    <w:next w:val="Normal"/>
    <w:autoRedefine/>
    <w:uiPriority w:val="39"/>
    <w:unhideWhenUsed/>
    <w:rsid w:val="001A269A"/>
    <w:pPr>
      <w:spacing w:after="100" w:line="276" w:lineRule="auto"/>
      <w:ind w:left="1100"/>
    </w:pPr>
    <w:rPr>
      <w:rFonts w:eastAsia="MS Mincho" w:cs="Times New Roman"/>
      <w:sz w:val="22"/>
      <w:szCs w:val="22"/>
    </w:rPr>
  </w:style>
  <w:style w:type="paragraph" w:styleId="TOC7">
    <w:name w:val="toc 7"/>
    <w:basedOn w:val="Normal"/>
    <w:next w:val="Normal"/>
    <w:autoRedefine/>
    <w:uiPriority w:val="39"/>
    <w:unhideWhenUsed/>
    <w:rsid w:val="001A269A"/>
    <w:pPr>
      <w:spacing w:after="100" w:line="276" w:lineRule="auto"/>
      <w:ind w:left="1320"/>
    </w:pPr>
    <w:rPr>
      <w:rFonts w:eastAsia="MS Mincho" w:cs="Times New Roman"/>
      <w:sz w:val="22"/>
      <w:szCs w:val="22"/>
    </w:rPr>
  </w:style>
  <w:style w:type="paragraph" w:styleId="TOC8">
    <w:name w:val="toc 8"/>
    <w:basedOn w:val="Normal"/>
    <w:next w:val="Normal"/>
    <w:autoRedefine/>
    <w:uiPriority w:val="39"/>
    <w:unhideWhenUsed/>
    <w:rsid w:val="001A269A"/>
    <w:pPr>
      <w:spacing w:after="100" w:line="276" w:lineRule="auto"/>
      <w:ind w:left="1540"/>
    </w:pPr>
    <w:rPr>
      <w:rFonts w:eastAsia="MS Mincho" w:cs="Times New Roman"/>
      <w:sz w:val="22"/>
      <w:szCs w:val="22"/>
    </w:rPr>
  </w:style>
  <w:style w:type="paragraph" w:styleId="TOC9">
    <w:name w:val="toc 9"/>
    <w:basedOn w:val="Normal"/>
    <w:next w:val="Normal"/>
    <w:autoRedefine/>
    <w:uiPriority w:val="39"/>
    <w:unhideWhenUsed/>
    <w:rsid w:val="001A269A"/>
    <w:pPr>
      <w:spacing w:after="100" w:line="276" w:lineRule="auto"/>
      <w:ind w:left="1760"/>
    </w:pPr>
    <w:rPr>
      <w:rFonts w:eastAsia="MS Mincho" w:cs="Times New Roman"/>
      <w:sz w:val="22"/>
      <w:szCs w:val="22"/>
    </w:rPr>
  </w:style>
  <w:style w:type="character" w:styleId="Hyperlink">
    <w:name w:val="Hyperlink"/>
    <w:uiPriority w:val="99"/>
    <w:unhideWhenUsed/>
    <w:rsid w:val="001A269A"/>
    <w:rPr>
      <w:color w:val="0000FF"/>
      <w:u w:val="single"/>
    </w:rPr>
  </w:style>
  <w:style w:type="character" w:styleId="CommentReference">
    <w:name w:val="annotation reference"/>
    <w:uiPriority w:val="99"/>
    <w:unhideWhenUsed/>
    <w:rsid w:val="001A269A"/>
    <w:rPr>
      <w:sz w:val="18"/>
      <w:szCs w:val="18"/>
    </w:rPr>
  </w:style>
  <w:style w:type="paragraph" w:styleId="CommentText">
    <w:name w:val="annotation text"/>
    <w:basedOn w:val="Normal"/>
    <w:link w:val="CommentTextChar"/>
    <w:uiPriority w:val="99"/>
    <w:unhideWhenUsed/>
    <w:rsid w:val="001A269A"/>
    <w:pPr>
      <w:spacing w:line="269"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1A269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1A269A"/>
    <w:rPr>
      <w:b/>
      <w:bCs/>
    </w:rPr>
  </w:style>
  <w:style w:type="character" w:customStyle="1" w:styleId="CommentSubjectChar">
    <w:name w:val="Comment Subject Char"/>
    <w:basedOn w:val="CommentTextChar"/>
    <w:link w:val="CommentSubject"/>
    <w:uiPriority w:val="99"/>
    <w:rsid w:val="001A269A"/>
    <w:rPr>
      <w:rFonts w:ascii="Times New Roman" w:hAnsi="Times New Roman" w:cs="Times New Roman"/>
      <w:b/>
      <w:bCs/>
      <w:sz w:val="24"/>
      <w:szCs w:val="24"/>
    </w:rPr>
  </w:style>
  <w:style w:type="paragraph" w:styleId="BalloonText">
    <w:name w:val="Balloon Text"/>
    <w:basedOn w:val="Normal"/>
    <w:link w:val="BalloonTextChar"/>
    <w:uiPriority w:val="99"/>
    <w:unhideWhenUsed/>
    <w:rsid w:val="001A269A"/>
    <w:rPr>
      <w:rFonts w:ascii="Lucida Grande" w:hAnsi="Lucida Grande" w:cs="Times New Roman"/>
      <w:sz w:val="18"/>
      <w:szCs w:val="18"/>
    </w:rPr>
  </w:style>
  <w:style w:type="character" w:customStyle="1" w:styleId="BalloonTextChar">
    <w:name w:val="Balloon Text Char"/>
    <w:basedOn w:val="DefaultParagraphFont"/>
    <w:link w:val="BalloonText"/>
    <w:uiPriority w:val="99"/>
    <w:rsid w:val="001A269A"/>
    <w:rPr>
      <w:rFonts w:ascii="Lucida Grande" w:hAnsi="Lucida Grande" w:cs="Times New Roman"/>
      <w:sz w:val="18"/>
      <w:szCs w:val="18"/>
    </w:rPr>
  </w:style>
  <w:style w:type="paragraph" w:styleId="DocumentMap">
    <w:name w:val="Document Map"/>
    <w:basedOn w:val="Normal"/>
    <w:link w:val="DocumentMapChar"/>
    <w:uiPriority w:val="99"/>
    <w:unhideWhenUsed/>
    <w:rsid w:val="001A269A"/>
    <w:pPr>
      <w:spacing w:line="269" w:lineRule="auto"/>
    </w:pPr>
    <w:rPr>
      <w:rFonts w:ascii="Lucida Grande" w:hAnsi="Lucida Grande" w:cs="Times New Roman"/>
      <w:sz w:val="24"/>
      <w:szCs w:val="24"/>
    </w:rPr>
  </w:style>
  <w:style w:type="character" w:customStyle="1" w:styleId="DocumentMapChar">
    <w:name w:val="Document Map Char"/>
    <w:basedOn w:val="DefaultParagraphFont"/>
    <w:link w:val="DocumentMap"/>
    <w:uiPriority w:val="99"/>
    <w:rsid w:val="001A269A"/>
    <w:rPr>
      <w:rFonts w:ascii="Lucida Grande" w:hAnsi="Lucida Grande" w:cs="Times New Roman"/>
      <w:sz w:val="24"/>
      <w:szCs w:val="24"/>
    </w:rPr>
  </w:style>
  <w:style w:type="paragraph" w:customStyle="1" w:styleId="ColorfulShading-Accent11">
    <w:name w:val="Colorful Shading - Accent 11"/>
    <w:hidden/>
    <w:rsid w:val="001A269A"/>
    <w:rPr>
      <w:rFonts w:ascii="Times New Roman" w:hAnsi="Times New Roman" w:cs="Times New Roman"/>
      <w:sz w:val="22"/>
      <w:szCs w:val="22"/>
    </w:rPr>
  </w:style>
  <w:style w:type="paragraph" w:styleId="Revision">
    <w:name w:val="Revision"/>
    <w:hidden/>
    <w:uiPriority w:val="99"/>
    <w:rsid w:val="001A269A"/>
    <w:rPr>
      <w:rFonts w:ascii="Times New Roman" w:hAnsi="Times New Roman" w:cs="Times New Roman"/>
      <w:sz w:val="22"/>
      <w:szCs w:val="22"/>
    </w:rPr>
  </w:style>
  <w:style w:type="paragraph" w:styleId="ListParagraph">
    <w:name w:val="List Paragraph"/>
    <w:basedOn w:val="Normal"/>
    <w:uiPriority w:val="34"/>
    <w:qFormat/>
    <w:rsid w:val="001A269A"/>
    <w:pPr>
      <w:spacing w:line="269" w:lineRule="auto"/>
      <w:ind w:left="720"/>
    </w:pPr>
    <w:rPr>
      <w:rFonts w:ascii="Times New Roman" w:hAnsi="Times New Roman" w:cs="Times New Roman"/>
      <w:sz w:val="22"/>
      <w:szCs w:val="22"/>
    </w:rPr>
  </w:style>
  <w:style w:type="paragraph" w:styleId="FootnoteText">
    <w:name w:val="footnote text"/>
    <w:aliases w:val=" Char,Car"/>
    <w:basedOn w:val="Normal"/>
    <w:link w:val="FootnoteTextChar"/>
    <w:unhideWhenUsed/>
    <w:rsid w:val="001A269A"/>
    <w:pPr>
      <w:spacing w:line="269" w:lineRule="auto"/>
    </w:pPr>
    <w:rPr>
      <w:rFonts w:ascii="Times New Roman" w:hAnsi="Times New Roman" w:cs="Times New Roman"/>
    </w:rPr>
  </w:style>
  <w:style w:type="character" w:customStyle="1" w:styleId="FootnoteTextChar">
    <w:name w:val="Footnote Text Char"/>
    <w:aliases w:val=" Char Char,Car Char"/>
    <w:basedOn w:val="DefaultParagraphFont"/>
    <w:link w:val="FootnoteText"/>
    <w:rsid w:val="001A269A"/>
    <w:rPr>
      <w:rFonts w:ascii="Times New Roman" w:hAnsi="Times New Roman" w:cs="Times New Roman"/>
    </w:rPr>
  </w:style>
  <w:style w:type="character" w:styleId="FootnoteReference">
    <w:name w:val="footnote reference"/>
    <w:unhideWhenUsed/>
    <w:rsid w:val="001A269A"/>
    <w:rPr>
      <w:vertAlign w:val="superscript"/>
    </w:rPr>
  </w:style>
  <w:style w:type="paragraph" w:customStyle="1" w:styleId="Standardtext">
    <w:name w:val="Standardtext"/>
    <w:basedOn w:val="Normal"/>
    <w:rsid w:val="001A269A"/>
    <w:pPr>
      <w:widowControl w:val="0"/>
      <w:overflowPunct w:val="0"/>
      <w:autoSpaceDE w:val="0"/>
      <w:autoSpaceDN w:val="0"/>
      <w:adjustRightInd w:val="0"/>
      <w:spacing w:after="240" w:line="288" w:lineRule="auto"/>
      <w:ind w:left="1701"/>
      <w:textAlignment w:val="baseline"/>
    </w:pPr>
    <w:rPr>
      <w:rFonts w:ascii="Helvetica" w:eastAsia="SimSun" w:hAnsi="Helvetica" w:cs="Times New Roman"/>
      <w:sz w:val="22"/>
      <w:lang w:eastAsia="de-DE"/>
    </w:rPr>
  </w:style>
  <w:style w:type="paragraph" w:customStyle="1" w:styleId="Style">
    <w:name w:val="Style"/>
    <w:rsid w:val="001A269A"/>
    <w:pPr>
      <w:widowControl w:val="0"/>
      <w:autoSpaceDE w:val="0"/>
      <w:autoSpaceDN w:val="0"/>
      <w:adjustRightInd w:val="0"/>
    </w:pPr>
    <w:rPr>
      <w:rFonts w:ascii="Arial" w:eastAsia="SimSun" w:hAnsi="Arial"/>
      <w:sz w:val="24"/>
      <w:szCs w:val="24"/>
    </w:rPr>
  </w:style>
  <w:style w:type="paragraph" w:styleId="BodyText">
    <w:name w:val="Body Text"/>
    <w:aliases w:val="b"/>
    <w:basedOn w:val="Normal"/>
    <w:link w:val="BodyTextChar"/>
    <w:uiPriority w:val="99"/>
    <w:rsid w:val="001A269A"/>
    <w:pPr>
      <w:spacing w:after="240" w:line="360" w:lineRule="auto"/>
      <w:jc w:val="both"/>
    </w:pPr>
    <w:rPr>
      <w:rFonts w:ascii="Times New Roman" w:eastAsia="Times New Roman" w:hAnsi="Times New Roman" w:cs="Times New Roman"/>
      <w:sz w:val="24"/>
      <w:szCs w:val="24"/>
    </w:rPr>
  </w:style>
  <w:style w:type="character" w:customStyle="1" w:styleId="BodyTextChar">
    <w:name w:val="Body Text Char"/>
    <w:aliases w:val="b Char"/>
    <w:basedOn w:val="DefaultParagraphFont"/>
    <w:link w:val="BodyText"/>
    <w:uiPriority w:val="99"/>
    <w:rsid w:val="001A269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A269A"/>
    <w:pPr>
      <w:keepNext/>
      <w:keepLines/>
      <w:numPr>
        <w:numId w:val="0"/>
      </w:numPr>
      <w:pBdr>
        <w:bottom w:val="none" w:sz="0" w:space="0" w:color="auto"/>
      </w:pBdr>
      <w:spacing w:before="480" w:line="276" w:lineRule="auto"/>
      <w:contextualSpacing w:val="0"/>
      <w:outlineLvl w:val="9"/>
    </w:pPr>
    <w:rPr>
      <w:rFonts w:ascii="Cambria" w:eastAsia="MS Gothic" w:hAnsi="Cambria"/>
      <w:bCs/>
      <w:smallCaps w:val="0"/>
      <w:color w:val="365F91"/>
      <w:sz w:val="28"/>
      <w:szCs w:val="28"/>
      <w:lang w:eastAsia="ja-JP"/>
    </w:rPr>
  </w:style>
  <w:style w:type="paragraph" w:styleId="BodyTextIndent">
    <w:name w:val="Body Text Indent"/>
    <w:basedOn w:val="Normal"/>
    <w:link w:val="BodyTextIndentChar"/>
    <w:uiPriority w:val="99"/>
    <w:unhideWhenUsed/>
    <w:rsid w:val="001A269A"/>
    <w:pPr>
      <w:spacing w:after="120" w:line="269" w:lineRule="auto"/>
      <w:ind w:left="283"/>
    </w:pPr>
    <w:rPr>
      <w:rFonts w:ascii="Times New Roman" w:hAnsi="Times New Roman" w:cs="Times New Roman"/>
      <w:sz w:val="22"/>
      <w:szCs w:val="22"/>
    </w:rPr>
  </w:style>
  <w:style w:type="character" w:customStyle="1" w:styleId="BodyTextIndentChar">
    <w:name w:val="Body Text Indent Char"/>
    <w:basedOn w:val="DefaultParagraphFont"/>
    <w:link w:val="BodyTextIndent"/>
    <w:uiPriority w:val="99"/>
    <w:rsid w:val="001A269A"/>
    <w:rPr>
      <w:rFonts w:ascii="Times New Roman" w:hAnsi="Times New Roman" w:cs="Times New Roman"/>
      <w:sz w:val="22"/>
      <w:szCs w:val="22"/>
    </w:rPr>
  </w:style>
  <w:style w:type="character" w:styleId="PageNumber">
    <w:name w:val="page number"/>
    <w:basedOn w:val="DefaultParagraphFont"/>
    <w:rsid w:val="001A269A"/>
  </w:style>
  <w:style w:type="table" w:styleId="TableGrid">
    <w:name w:val="Table Grid"/>
    <w:basedOn w:val="TableNormal"/>
    <w:uiPriority w:val="99"/>
    <w:rsid w:val="001A269A"/>
    <w:pPr>
      <w:numPr>
        <w:ilvl w:val="1"/>
        <w:numId w:val="1"/>
      </w:numPr>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CharCharCharChar">
    <w:name w:val="Char Char Char Char2 Char Char Char Char"/>
    <w:basedOn w:val="Normal"/>
    <w:rsid w:val="001A269A"/>
    <w:pPr>
      <w:tabs>
        <w:tab w:val="num" w:pos="2599"/>
      </w:tabs>
      <w:spacing w:after="160" w:line="240" w:lineRule="exact"/>
    </w:pPr>
    <w:rPr>
      <w:rFonts w:ascii="Verdana" w:eastAsia="MS Mincho" w:hAnsi="Verdana" w:cs="Times New Roman"/>
    </w:rPr>
  </w:style>
  <w:style w:type="paragraph" w:customStyle="1" w:styleId="MZ1">
    <w:name w:val="M&amp;Z1"/>
    <w:basedOn w:val="TOC1"/>
    <w:next w:val="TOC2"/>
    <w:autoRedefine/>
    <w:uiPriority w:val="99"/>
    <w:qFormat/>
    <w:rsid w:val="001A269A"/>
    <w:pPr>
      <w:numPr>
        <w:numId w:val="9"/>
      </w:numPr>
      <w:tabs>
        <w:tab w:val="clear" w:pos="-30916"/>
      </w:tabs>
    </w:pPr>
  </w:style>
  <w:style w:type="paragraph" w:customStyle="1" w:styleId="MZ2">
    <w:name w:val="M&amp;Z2"/>
    <w:basedOn w:val="TOC2"/>
    <w:next w:val="MZBT"/>
    <w:autoRedefine/>
    <w:qFormat/>
    <w:rsid w:val="001A269A"/>
    <w:pPr>
      <w:numPr>
        <w:ilvl w:val="1"/>
        <w:numId w:val="9"/>
      </w:numPr>
      <w:tabs>
        <w:tab w:val="clear" w:pos="900"/>
        <w:tab w:val="clear" w:pos="9019"/>
      </w:tabs>
      <w:spacing w:line="240" w:lineRule="auto"/>
      <w:jc w:val="both"/>
      <w:outlineLvl w:val="1"/>
    </w:pPr>
    <w:rPr>
      <w:rFonts w:ascii="Arial" w:hAnsi="Arial"/>
      <w:b/>
      <w:sz w:val="20"/>
    </w:rPr>
  </w:style>
  <w:style w:type="paragraph" w:customStyle="1" w:styleId="MZBT">
    <w:name w:val="M&amp;ZBT"/>
    <w:basedOn w:val="BodyText"/>
    <w:autoRedefine/>
    <w:uiPriority w:val="99"/>
    <w:qFormat/>
    <w:rsid w:val="001A269A"/>
    <w:pPr>
      <w:tabs>
        <w:tab w:val="left" w:pos="720"/>
      </w:tabs>
      <w:spacing w:after="0" w:line="240" w:lineRule="auto"/>
      <w:ind w:left="720"/>
    </w:pPr>
    <w:rPr>
      <w:rFonts w:ascii="Arial" w:eastAsia="MS Mincho" w:hAnsi="Arial"/>
      <w:sz w:val="20"/>
      <w:szCs w:val="20"/>
    </w:rPr>
  </w:style>
  <w:style w:type="paragraph" w:customStyle="1" w:styleId="MZSchedule">
    <w:name w:val="M&amp;Z Schedule"/>
    <w:basedOn w:val="Normal"/>
    <w:qFormat/>
    <w:rsid w:val="001A269A"/>
    <w:pPr>
      <w:numPr>
        <w:ilvl w:val="6"/>
        <w:numId w:val="10"/>
      </w:numPr>
      <w:jc w:val="both"/>
      <w:outlineLvl w:val="0"/>
    </w:pPr>
    <w:rPr>
      <w:rFonts w:ascii="Arial" w:eastAsia="MS Mincho" w:hAnsi="Arial" w:cs="Times New Roman"/>
      <w:b/>
    </w:rPr>
  </w:style>
  <w:style w:type="paragraph" w:customStyle="1" w:styleId="SubtleEmphasis1">
    <w:name w:val="Subtle Emphasis1"/>
    <w:basedOn w:val="Normal"/>
    <w:uiPriority w:val="34"/>
    <w:qFormat/>
    <w:rsid w:val="001A269A"/>
    <w:pPr>
      <w:ind w:left="720"/>
      <w:jc w:val="both"/>
    </w:pPr>
    <w:rPr>
      <w:rFonts w:ascii="Times New Roman" w:hAnsi="Times New Roman" w:cs="Times New Roman"/>
      <w:sz w:val="21"/>
      <w:szCs w:val="22"/>
    </w:rPr>
  </w:style>
  <w:style w:type="paragraph" w:styleId="Index1">
    <w:name w:val="index 1"/>
    <w:basedOn w:val="Normal"/>
    <w:next w:val="Normal"/>
    <w:autoRedefine/>
    <w:semiHidden/>
    <w:rsid w:val="001A269A"/>
    <w:pPr>
      <w:ind w:left="200" w:hanging="200"/>
    </w:pPr>
    <w:rPr>
      <w:rFonts w:ascii="Times New Roman" w:eastAsia="MS Mincho" w:hAnsi="Times New Roman" w:cs="Times New Roman"/>
    </w:rPr>
  </w:style>
  <w:style w:type="paragraph" w:styleId="Index2">
    <w:name w:val="index 2"/>
    <w:basedOn w:val="Normal"/>
    <w:next w:val="Normal"/>
    <w:autoRedefine/>
    <w:semiHidden/>
    <w:rsid w:val="001A269A"/>
    <w:pPr>
      <w:ind w:left="400" w:hanging="200"/>
    </w:pPr>
    <w:rPr>
      <w:rFonts w:ascii="Times New Roman" w:eastAsia="MS Mincho" w:hAnsi="Times New Roman" w:cs="Times New Roman"/>
    </w:rPr>
  </w:style>
  <w:style w:type="paragraph" w:styleId="Index3">
    <w:name w:val="index 3"/>
    <w:basedOn w:val="Normal"/>
    <w:next w:val="Normal"/>
    <w:autoRedefine/>
    <w:semiHidden/>
    <w:rsid w:val="001A269A"/>
    <w:pPr>
      <w:ind w:left="600" w:hanging="200"/>
    </w:pPr>
    <w:rPr>
      <w:rFonts w:ascii="Times New Roman" w:eastAsia="MS Mincho" w:hAnsi="Times New Roman" w:cs="Times New Roman"/>
    </w:rPr>
  </w:style>
  <w:style w:type="paragraph" w:styleId="Index4">
    <w:name w:val="index 4"/>
    <w:basedOn w:val="Normal"/>
    <w:next w:val="Normal"/>
    <w:autoRedefine/>
    <w:semiHidden/>
    <w:rsid w:val="001A269A"/>
    <w:pPr>
      <w:ind w:left="800" w:hanging="200"/>
    </w:pPr>
    <w:rPr>
      <w:rFonts w:ascii="Times New Roman" w:eastAsia="MS Mincho" w:hAnsi="Times New Roman" w:cs="Times New Roman"/>
    </w:rPr>
  </w:style>
  <w:style w:type="paragraph" w:styleId="Index5">
    <w:name w:val="index 5"/>
    <w:basedOn w:val="Normal"/>
    <w:next w:val="Normal"/>
    <w:autoRedefine/>
    <w:semiHidden/>
    <w:rsid w:val="001A269A"/>
    <w:pPr>
      <w:ind w:left="1000" w:hanging="200"/>
    </w:pPr>
    <w:rPr>
      <w:rFonts w:ascii="Times New Roman" w:eastAsia="MS Mincho" w:hAnsi="Times New Roman" w:cs="Times New Roman"/>
    </w:rPr>
  </w:style>
  <w:style w:type="paragraph" w:styleId="Index6">
    <w:name w:val="index 6"/>
    <w:basedOn w:val="Normal"/>
    <w:next w:val="Normal"/>
    <w:autoRedefine/>
    <w:semiHidden/>
    <w:rsid w:val="001A269A"/>
    <w:pPr>
      <w:ind w:left="1200" w:hanging="200"/>
    </w:pPr>
    <w:rPr>
      <w:rFonts w:ascii="Times New Roman" w:eastAsia="MS Mincho" w:hAnsi="Times New Roman" w:cs="Times New Roman"/>
    </w:rPr>
  </w:style>
  <w:style w:type="paragraph" w:styleId="Index7">
    <w:name w:val="index 7"/>
    <w:basedOn w:val="Normal"/>
    <w:next w:val="Normal"/>
    <w:autoRedefine/>
    <w:semiHidden/>
    <w:rsid w:val="001A269A"/>
    <w:pPr>
      <w:ind w:left="1400" w:hanging="200"/>
    </w:pPr>
    <w:rPr>
      <w:rFonts w:ascii="Times New Roman" w:eastAsia="MS Mincho" w:hAnsi="Times New Roman" w:cs="Times New Roman"/>
    </w:rPr>
  </w:style>
  <w:style w:type="paragraph" w:styleId="Index8">
    <w:name w:val="index 8"/>
    <w:basedOn w:val="Normal"/>
    <w:next w:val="Normal"/>
    <w:autoRedefine/>
    <w:semiHidden/>
    <w:rsid w:val="001A269A"/>
    <w:pPr>
      <w:ind w:left="1600" w:hanging="200"/>
    </w:pPr>
    <w:rPr>
      <w:rFonts w:ascii="Times New Roman" w:eastAsia="MS Mincho" w:hAnsi="Times New Roman" w:cs="Times New Roman"/>
    </w:rPr>
  </w:style>
  <w:style w:type="paragraph" w:styleId="Index9">
    <w:name w:val="index 9"/>
    <w:basedOn w:val="Normal"/>
    <w:next w:val="Normal"/>
    <w:autoRedefine/>
    <w:semiHidden/>
    <w:rsid w:val="001A269A"/>
    <w:pPr>
      <w:ind w:left="1800" w:hanging="200"/>
    </w:pPr>
    <w:rPr>
      <w:rFonts w:ascii="Times New Roman" w:eastAsia="MS Mincho" w:hAnsi="Times New Roman" w:cs="Times New Roman"/>
    </w:rPr>
  </w:style>
  <w:style w:type="paragraph" w:styleId="IndexHeading">
    <w:name w:val="index heading"/>
    <w:basedOn w:val="Normal"/>
    <w:next w:val="Index1"/>
    <w:semiHidden/>
    <w:rsid w:val="001A269A"/>
    <w:pPr>
      <w:spacing w:before="120" w:after="120"/>
    </w:pPr>
    <w:rPr>
      <w:rFonts w:ascii="Times New Roman" w:eastAsia="MS Mincho" w:hAnsi="Times New Roman" w:cs="Times New Roman"/>
      <w:b/>
      <w:bCs/>
      <w:i/>
      <w:iCs/>
    </w:rPr>
  </w:style>
  <w:style w:type="paragraph" w:customStyle="1" w:styleId="Grundlage1">
    <w:name w:val="Grundlage 1"/>
    <w:basedOn w:val="Normal"/>
    <w:rsid w:val="001A269A"/>
    <w:pPr>
      <w:spacing w:before="120" w:after="120" w:line="360" w:lineRule="auto"/>
      <w:ind w:left="720" w:hanging="720"/>
    </w:pPr>
    <w:rPr>
      <w:rFonts w:ascii="Times New Roman" w:eastAsia="MS Mincho" w:hAnsi="Times New Roman" w:cs="Times New Roman"/>
      <w:sz w:val="24"/>
      <w:lang w:val="en-GB" w:eastAsia="de-DE"/>
    </w:rPr>
  </w:style>
  <w:style w:type="character" w:styleId="Strong">
    <w:name w:val="Strong"/>
    <w:qFormat/>
    <w:rsid w:val="001A269A"/>
    <w:rPr>
      <w:b/>
    </w:rPr>
  </w:style>
  <w:style w:type="character" w:customStyle="1" w:styleId="DeltaViewInsertion">
    <w:name w:val="DeltaView Insertion"/>
    <w:rsid w:val="001A269A"/>
    <w:rPr>
      <w:color w:val="0000FF"/>
      <w:spacing w:val="0"/>
      <w:u w:val="double"/>
    </w:rPr>
  </w:style>
  <w:style w:type="paragraph" w:customStyle="1" w:styleId="SubtleEmphasis3">
    <w:name w:val="Subtle Emphasis3"/>
    <w:basedOn w:val="Normal"/>
    <w:uiPriority w:val="72"/>
    <w:qFormat/>
    <w:rsid w:val="001A269A"/>
    <w:pPr>
      <w:ind w:left="708"/>
    </w:pPr>
    <w:rPr>
      <w:rFonts w:ascii="Times New Roman" w:eastAsia="MS Mincho" w:hAnsi="Times New Roman" w:cs="Times New Roman"/>
    </w:rPr>
  </w:style>
  <w:style w:type="paragraph" w:customStyle="1" w:styleId="SubtleEmphasis2">
    <w:name w:val="Subtle Emphasis2"/>
    <w:basedOn w:val="Normal"/>
    <w:uiPriority w:val="34"/>
    <w:qFormat/>
    <w:rsid w:val="001A269A"/>
    <w:pPr>
      <w:ind w:left="708"/>
    </w:pPr>
    <w:rPr>
      <w:rFonts w:ascii="Times New Roman" w:eastAsia="MS Mincho" w:hAnsi="Times New Roman" w:cs="Times New Roman"/>
    </w:rPr>
  </w:style>
  <w:style w:type="paragraph" w:customStyle="1" w:styleId="Char">
    <w:name w:val="Char"/>
    <w:basedOn w:val="Normal"/>
    <w:rsid w:val="001A269A"/>
    <w:rPr>
      <w:rFonts w:ascii="Times New Roman" w:eastAsia="MS Mincho" w:hAnsi="Times New Roman" w:cs="Times New Roman"/>
      <w:lang w:val="en-GB"/>
    </w:rPr>
  </w:style>
  <w:style w:type="paragraph" w:customStyle="1" w:styleId="CCP-Annex">
    <w:name w:val="CCP-Annex"/>
    <w:basedOn w:val="Normal"/>
    <w:autoRedefine/>
    <w:qFormat/>
    <w:rsid w:val="001A269A"/>
    <w:pPr>
      <w:numPr>
        <w:ilvl w:val="5"/>
        <w:numId w:val="11"/>
      </w:numPr>
      <w:tabs>
        <w:tab w:val="left" w:pos="983"/>
        <w:tab w:val="right" w:leader="dot" w:pos="8290"/>
      </w:tabs>
      <w:jc w:val="both"/>
      <w:outlineLvl w:val="0"/>
    </w:pPr>
    <w:rPr>
      <w:rFonts w:ascii="Arial" w:hAnsi="Arial"/>
      <w:b/>
      <w:bCs/>
      <w:szCs w:val="22"/>
      <w:lang w:eastAsia="ja-JP"/>
    </w:rPr>
  </w:style>
  <w:style w:type="paragraph" w:styleId="BodyText2">
    <w:name w:val="Body Text 2"/>
    <w:basedOn w:val="Normal"/>
    <w:link w:val="BodyText2Char"/>
    <w:rsid w:val="001A269A"/>
    <w:pPr>
      <w:spacing w:after="120" w:line="480" w:lineRule="auto"/>
    </w:pPr>
    <w:rPr>
      <w:rFonts w:ascii="Times New Roman" w:eastAsia="MS Mincho" w:hAnsi="Times New Roman" w:cs="Times New Roman"/>
    </w:rPr>
  </w:style>
  <w:style w:type="character" w:customStyle="1" w:styleId="BodyText2Char">
    <w:name w:val="Body Text 2 Char"/>
    <w:basedOn w:val="DefaultParagraphFont"/>
    <w:link w:val="BodyText2"/>
    <w:rsid w:val="001A269A"/>
    <w:rPr>
      <w:rFonts w:ascii="Times New Roman" w:eastAsia="MS Mincho" w:hAnsi="Times New Roman" w:cs="Times New Roman"/>
    </w:rPr>
  </w:style>
  <w:style w:type="paragraph" w:styleId="BodyText3">
    <w:name w:val="Body Text 3"/>
    <w:basedOn w:val="Normal"/>
    <w:link w:val="BodyText3Char"/>
    <w:uiPriority w:val="99"/>
    <w:rsid w:val="001A269A"/>
    <w:pPr>
      <w:spacing w:after="120"/>
    </w:pPr>
    <w:rPr>
      <w:rFonts w:ascii="Times New Roman" w:eastAsia="MS Mincho" w:hAnsi="Times New Roman" w:cs="Times New Roman"/>
      <w:sz w:val="16"/>
      <w:szCs w:val="16"/>
    </w:rPr>
  </w:style>
  <w:style w:type="character" w:customStyle="1" w:styleId="BodyText3Char">
    <w:name w:val="Body Text 3 Char"/>
    <w:basedOn w:val="DefaultParagraphFont"/>
    <w:link w:val="BodyText3"/>
    <w:uiPriority w:val="99"/>
    <w:rsid w:val="001A269A"/>
    <w:rPr>
      <w:rFonts w:ascii="Times New Roman" w:eastAsia="MS Mincho" w:hAnsi="Times New Roman" w:cs="Times New Roman"/>
      <w:sz w:val="16"/>
      <w:szCs w:val="16"/>
    </w:rPr>
  </w:style>
  <w:style w:type="paragraph" w:styleId="Title">
    <w:name w:val="Title"/>
    <w:basedOn w:val="Normal"/>
    <w:link w:val="TitleChar"/>
    <w:uiPriority w:val="10"/>
    <w:qFormat/>
    <w:rsid w:val="001A269A"/>
    <w:pPr>
      <w:widowControl w:val="0"/>
      <w:autoSpaceDE w:val="0"/>
      <w:autoSpaceDN w:val="0"/>
      <w:adjustRightInd w:val="0"/>
      <w:jc w:val="center"/>
    </w:pPr>
    <w:rPr>
      <w:rFonts w:ascii="Times New Roman" w:eastAsia="MS Mincho" w:hAnsi="Times New Roman" w:cs="Times New Roman"/>
      <w:b/>
      <w:bCs/>
      <w:lang w:eastAsia="en-GB"/>
    </w:rPr>
  </w:style>
  <w:style w:type="character" w:customStyle="1" w:styleId="TitleChar">
    <w:name w:val="Title Char"/>
    <w:basedOn w:val="DefaultParagraphFont"/>
    <w:link w:val="Title"/>
    <w:uiPriority w:val="10"/>
    <w:rsid w:val="001A269A"/>
    <w:rPr>
      <w:rFonts w:ascii="Times New Roman" w:eastAsia="MS Mincho" w:hAnsi="Times New Roman" w:cs="Times New Roman"/>
      <w:b/>
      <w:bCs/>
      <w:lang w:eastAsia="en-GB"/>
    </w:rPr>
  </w:style>
  <w:style w:type="character" w:customStyle="1" w:styleId="DeltaViewDeletion">
    <w:name w:val="DeltaView Deletion"/>
    <w:rsid w:val="001A269A"/>
    <w:rPr>
      <w:strike/>
      <w:color w:val="FF0000"/>
      <w:spacing w:val="0"/>
    </w:rPr>
  </w:style>
  <w:style w:type="paragraph" w:customStyle="1" w:styleId="AODocTxt">
    <w:name w:val="AODocTxt"/>
    <w:basedOn w:val="Normal"/>
    <w:rsid w:val="001A269A"/>
    <w:pPr>
      <w:tabs>
        <w:tab w:val="num" w:pos="31680"/>
      </w:tabs>
      <w:spacing w:before="240" w:line="260" w:lineRule="atLeast"/>
      <w:ind w:left="32334" w:hanging="709"/>
      <w:jc w:val="both"/>
    </w:pPr>
    <w:rPr>
      <w:rFonts w:ascii="Times New Roman" w:eastAsia="MS Mincho" w:hAnsi="Times New Roman" w:cs="Times New Roman"/>
      <w:sz w:val="22"/>
      <w:lang w:val="en-GB"/>
    </w:rPr>
  </w:style>
  <w:style w:type="paragraph" w:styleId="BlockText">
    <w:name w:val="Block Text"/>
    <w:basedOn w:val="Normal"/>
    <w:rsid w:val="001A269A"/>
    <w:pPr>
      <w:spacing w:after="240"/>
      <w:ind w:left="720" w:hanging="720"/>
      <w:jc w:val="both"/>
    </w:pPr>
    <w:rPr>
      <w:rFonts w:ascii="Arial" w:eastAsia="MS Mincho" w:hAnsi="Arial"/>
    </w:rPr>
  </w:style>
  <w:style w:type="character" w:customStyle="1" w:styleId="CLEDSectionTitle">
    <w:name w:val="CLED Section Title"/>
    <w:rsid w:val="001A269A"/>
    <w:rPr>
      <w:rFonts w:ascii="Times New Roman" w:hAnsi="Times New Roman"/>
      <w:i/>
      <w:sz w:val="24"/>
      <w:u w:val="single"/>
    </w:rPr>
  </w:style>
  <w:style w:type="paragraph" w:styleId="Caption">
    <w:name w:val="caption"/>
    <w:basedOn w:val="Normal"/>
    <w:next w:val="Normal"/>
    <w:qFormat/>
    <w:rsid w:val="001A269A"/>
    <w:pPr>
      <w:jc w:val="center"/>
    </w:pPr>
    <w:rPr>
      <w:rFonts w:ascii="Times New Roman" w:eastAsia="MS Mincho" w:hAnsi="Times New Roman" w:cs="Times New Roman"/>
      <w:b/>
      <w:szCs w:val="24"/>
      <w:u w:val="single"/>
      <w:lang w:val="en-GB"/>
    </w:rPr>
  </w:style>
  <w:style w:type="character" w:customStyle="1" w:styleId="DeltaViewMoveDestination">
    <w:name w:val="DeltaView Move Destination"/>
    <w:rsid w:val="001A269A"/>
    <w:rPr>
      <w:color w:val="00C000"/>
      <w:spacing w:val="0"/>
      <w:u w:val="double"/>
    </w:rPr>
  </w:style>
  <w:style w:type="paragraph" w:styleId="BodyTextIndent2">
    <w:name w:val="Body Text Indent 2"/>
    <w:basedOn w:val="Normal"/>
    <w:link w:val="BodyTextIndent2Char"/>
    <w:uiPriority w:val="99"/>
    <w:rsid w:val="001A269A"/>
    <w:pPr>
      <w:spacing w:after="120" w:line="480" w:lineRule="auto"/>
      <w:ind w:left="360"/>
    </w:pPr>
    <w:rPr>
      <w:rFonts w:cs="Times New Roman"/>
      <w:lang w:val="en-GB"/>
    </w:rPr>
  </w:style>
  <w:style w:type="character" w:customStyle="1" w:styleId="BodyTextIndent2Char">
    <w:name w:val="Body Text Indent 2 Char"/>
    <w:basedOn w:val="DefaultParagraphFont"/>
    <w:link w:val="BodyTextIndent2"/>
    <w:uiPriority w:val="99"/>
    <w:rsid w:val="001A269A"/>
    <w:rPr>
      <w:rFonts w:cs="Times New Roman"/>
      <w:lang w:val="en-GB"/>
    </w:rPr>
  </w:style>
  <w:style w:type="numbering" w:customStyle="1" w:styleId="MZ">
    <w:name w:val="M&amp;Z"/>
    <w:rsid w:val="001A269A"/>
    <w:pPr>
      <w:numPr>
        <w:numId w:val="12"/>
      </w:numPr>
    </w:pPr>
  </w:style>
  <w:style w:type="paragraph" w:styleId="TableofFigures">
    <w:name w:val="table of figures"/>
    <w:basedOn w:val="Normal"/>
    <w:next w:val="Normal"/>
    <w:rsid w:val="001A269A"/>
    <w:pPr>
      <w:ind w:left="400" w:hanging="400"/>
    </w:pPr>
    <w:rPr>
      <w:rFonts w:ascii="Times New Roman" w:eastAsia="MS Mincho" w:hAnsi="Times New Roman" w:cs="Times New Roman"/>
    </w:rPr>
  </w:style>
  <w:style w:type="paragraph" w:customStyle="1" w:styleId="MediumShading2-Accent61">
    <w:name w:val="Medium Shading 2 - Accent 61"/>
    <w:hidden/>
    <w:rsid w:val="001A269A"/>
    <w:rPr>
      <w:rFonts w:ascii="Times New Roman" w:eastAsia="MS Mincho" w:hAnsi="Times New Roman" w:cs="Times New Roman"/>
    </w:rPr>
  </w:style>
  <w:style w:type="paragraph" w:customStyle="1" w:styleId="ScheduleHeading">
    <w:name w:val="Schedule Heading"/>
    <w:basedOn w:val="Normal"/>
    <w:next w:val="Normal"/>
    <w:rsid w:val="001A269A"/>
    <w:pPr>
      <w:numPr>
        <w:numId w:val="13"/>
      </w:numPr>
      <w:spacing w:line="360" w:lineRule="auto"/>
      <w:jc w:val="center"/>
      <w:outlineLvl w:val="0"/>
    </w:pPr>
    <w:rPr>
      <w:rFonts w:ascii="Arial" w:eastAsia="MS Mincho" w:hAnsi="Arial" w:cs="Times New Roman"/>
      <w:b/>
      <w:smallCaps/>
      <w:w w:val="105"/>
      <w:kern w:val="20"/>
      <w:lang w:val="en-GB"/>
    </w:rPr>
  </w:style>
  <w:style w:type="paragraph" w:customStyle="1" w:styleId="SchedulePart">
    <w:name w:val="Schedule Part"/>
    <w:basedOn w:val="Normal"/>
    <w:next w:val="Normal"/>
    <w:rsid w:val="001A269A"/>
    <w:pPr>
      <w:numPr>
        <w:ilvl w:val="1"/>
        <w:numId w:val="13"/>
      </w:numPr>
      <w:spacing w:before="40" w:line="360" w:lineRule="auto"/>
      <w:jc w:val="center"/>
      <w:outlineLvl w:val="1"/>
    </w:pPr>
    <w:rPr>
      <w:rFonts w:ascii="Arial" w:eastAsia="MS Mincho" w:hAnsi="Arial" w:cs="Times New Roman"/>
      <w:b/>
      <w:smallCaps/>
      <w:w w:val="105"/>
      <w:kern w:val="20"/>
      <w:lang w:val="en-GB"/>
    </w:rPr>
  </w:style>
  <w:style w:type="paragraph" w:customStyle="1" w:styleId="Schedule1">
    <w:name w:val="Schedule 1"/>
    <w:basedOn w:val="Normal"/>
    <w:next w:val="Normal"/>
    <w:rsid w:val="001A269A"/>
    <w:pPr>
      <w:numPr>
        <w:ilvl w:val="2"/>
        <w:numId w:val="13"/>
      </w:numPr>
      <w:spacing w:after="120" w:line="336" w:lineRule="auto"/>
      <w:jc w:val="both"/>
      <w:outlineLvl w:val="2"/>
    </w:pPr>
    <w:rPr>
      <w:rFonts w:ascii="Arial" w:eastAsia="MS Mincho" w:hAnsi="Arial" w:cs="Times New Roman"/>
      <w:w w:val="105"/>
      <w:kern w:val="20"/>
      <w:lang w:val="en-GB"/>
    </w:rPr>
  </w:style>
  <w:style w:type="paragraph" w:customStyle="1" w:styleId="Schedule2">
    <w:name w:val="Schedule 2"/>
    <w:basedOn w:val="Normal"/>
    <w:next w:val="Normal"/>
    <w:rsid w:val="001A269A"/>
    <w:pPr>
      <w:numPr>
        <w:ilvl w:val="3"/>
        <w:numId w:val="13"/>
      </w:numPr>
      <w:spacing w:after="120" w:line="336" w:lineRule="auto"/>
      <w:jc w:val="both"/>
      <w:outlineLvl w:val="3"/>
    </w:pPr>
    <w:rPr>
      <w:rFonts w:ascii="Arial" w:eastAsia="MS Mincho" w:hAnsi="Arial" w:cs="Times New Roman"/>
      <w:w w:val="105"/>
      <w:kern w:val="20"/>
      <w:lang w:val="en-GB"/>
    </w:rPr>
  </w:style>
  <w:style w:type="paragraph" w:customStyle="1" w:styleId="Schedule3">
    <w:name w:val="Schedule 3"/>
    <w:basedOn w:val="Normal"/>
    <w:rsid w:val="001A269A"/>
    <w:pPr>
      <w:numPr>
        <w:ilvl w:val="4"/>
        <w:numId w:val="13"/>
      </w:numPr>
      <w:spacing w:after="120" w:line="336" w:lineRule="auto"/>
      <w:jc w:val="both"/>
      <w:outlineLvl w:val="4"/>
    </w:pPr>
    <w:rPr>
      <w:rFonts w:ascii="Arial" w:eastAsia="MS Mincho" w:hAnsi="Arial" w:cs="Times New Roman"/>
      <w:w w:val="105"/>
      <w:kern w:val="20"/>
      <w:lang w:val="en-GB"/>
    </w:rPr>
  </w:style>
  <w:style w:type="paragraph" w:customStyle="1" w:styleId="Schedule4">
    <w:name w:val="Schedule 4"/>
    <w:basedOn w:val="Normal"/>
    <w:rsid w:val="001A269A"/>
    <w:pPr>
      <w:numPr>
        <w:ilvl w:val="5"/>
        <w:numId w:val="13"/>
      </w:numPr>
      <w:spacing w:after="120" w:line="336" w:lineRule="auto"/>
      <w:jc w:val="both"/>
      <w:outlineLvl w:val="5"/>
    </w:pPr>
    <w:rPr>
      <w:rFonts w:ascii="Arial" w:eastAsia="MS Mincho" w:hAnsi="Arial" w:cs="Times New Roman"/>
      <w:w w:val="105"/>
      <w:kern w:val="20"/>
      <w:lang w:val="en-GB"/>
    </w:rPr>
  </w:style>
  <w:style w:type="paragraph" w:customStyle="1" w:styleId="Schedule5">
    <w:name w:val="Schedule 5"/>
    <w:basedOn w:val="Schedule4"/>
    <w:rsid w:val="001A269A"/>
    <w:pPr>
      <w:numPr>
        <w:ilvl w:val="6"/>
      </w:numPr>
      <w:outlineLvl w:val="6"/>
    </w:pPr>
  </w:style>
  <w:style w:type="paragraph" w:customStyle="1" w:styleId="Schedule6">
    <w:name w:val="Schedule 6"/>
    <w:basedOn w:val="Heading5"/>
    <w:rsid w:val="001A269A"/>
    <w:pPr>
      <w:numPr>
        <w:ilvl w:val="7"/>
        <w:numId w:val="13"/>
      </w:numPr>
      <w:spacing w:before="0" w:after="120" w:line="336" w:lineRule="auto"/>
      <w:jc w:val="both"/>
      <w:outlineLvl w:val="7"/>
    </w:pPr>
    <w:rPr>
      <w:rFonts w:ascii="Arial" w:eastAsia="MS Mincho" w:hAnsi="Arial"/>
      <w:b w:val="0"/>
      <w:bCs w:val="0"/>
      <w:i w:val="0"/>
      <w:iCs w:val="0"/>
      <w:w w:val="105"/>
      <w:kern w:val="20"/>
      <w:sz w:val="20"/>
      <w:szCs w:val="20"/>
      <w:lang w:val="en-GB"/>
    </w:rPr>
  </w:style>
  <w:style w:type="paragraph" w:customStyle="1" w:styleId="Schedule7">
    <w:name w:val="Schedule 7"/>
    <w:basedOn w:val="Normal"/>
    <w:rsid w:val="001A269A"/>
    <w:pPr>
      <w:numPr>
        <w:ilvl w:val="8"/>
        <w:numId w:val="13"/>
      </w:numPr>
      <w:spacing w:after="120" w:line="336" w:lineRule="auto"/>
      <w:jc w:val="both"/>
      <w:outlineLvl w:val="8"/>
    </w:pPr>
    <w:rPr>
      <w:rFonts w:ascii="Arial" w:eastAsia="MS Mincho" w:hAnsi="Arial" w:cs="Times New Roman"/>
      <w:w w:val="105"/>
      <w:kern w:val="20"/>
      <w:lang w:val="en-GB"/>
    </w:rPr>
  </w:style>
  <w:style w:type="paragraph" w:styleId="NormalWeb">
    <w:name w:val="Normal (Web)"/>
    <w:basedOn w:val="Normal"/>
    <w:uiPriority w:val="99"/>
    <w:rsid w:val="001A269A"/>
    <w:pPr>
      <w:spacing w:before="100" w:beforeAutospacing="1" w:after="100" w:afterAutospacing="1"/>
    </w:pPr>
    <w:rPr>
      <w:rFonts w:ascii="Times New Roman" w:eastAsia="MS Mincho" w:hAnsi="Times New Roman" w:cs="Times New Roman"/>
      <w:sz w:val="24"/>
      <w:szCs w:val="24"/>
    </w:rPr>
  </w:style>
  <w:style w:type="paragraph" w:styleId="ListBullet">
    <w:name w:val="List Bullet"/>
    <w:basedOn w:val="BodyText"/>
    <w:uiPriority w:val="99"/>
    <w:rsid w:val="001A269A"/>
    <w:pPr>
      <w:numPr>
        <w:numId w:val="14"/>
      </w:numPr>
      <w:spacing w:before="130" w:after="130" w:line="260" w:lineRule="atLeast"/>
      <w:jc w:val="left"/>
    </w:pPr>
    <w:rPr>
      <w:rFonts w:eastAsia="SimSun"/>
      <w:sz w:val="22"/>
      <w:szCs w:val="20"/>
      <w:lang w:val="en-GB" w:eastAsia="zh-CN"/>
    </w:rPr>
  </w:style>
  <w:style w:type="character" w:customStyle="1" w:styleId="contentsubtitle">
    <w:name w:val="content_subtitle"/>
    <w:rsid w:val="001A269A"/>
  </w:style>
  <w:style w:type="paragraph" w:customStyle="1" w:styleId="DarkList-Accent51">
    <w:name w:val="Dark List - Accent 51"/>
    <w:basedOn w:val="Normal"/>
    <w:qFormat/>
    <w:rsid w:val="001A269A"/>
    <w:pPr>
      <w:ind w:left="720"/>
    </w:pPr>
    <w:rPr>
      <w:rFonts w:ascii="Times New Roman" w:eastAsia="MS Mincho" w:hAnsi="Times New Roman" w:cs="Times New Roman"/>
    </w:rPr>
  </w:style>
  <w:style w:type="paragraph" w:customStyle="1" w:styleId="LightList-Accent51">
    <w:name w:val="Light List - Accent 51"/>
    <w:basedOn w:val="Normal"/>
    <w:qFormat/>
    <w:rsid w:val="001A269A"/>
    <w:pPr>
      <w:ind w:left="720"/>
    </w:pPr>
    <w:rPr>
      <w:rFonts w:ascii="Times New Roman" w:eastAsia="MS Mincho" w:hAnsi="Times New Roman" w:cs="Times New Roman"/>
    </w:rPr>
  </w:style>
  <w:style w:type="paragraph" w:customStyle="1" w:styleId="MediumList2-Accent41">
    <w:name w:val="Medium List 2 - Accent 41"/>
    <w:basedOn w:val="Normal"/>
    <w:uiPriority w:val="34"/>
    <w:qFormat/>
    <w:rsid w:val="001A269A"/>
    <w:pPr>
      <w:ind w:left="720"/>
    </w:pPr>
    <w:rPr>
      <w:rFonts w:ascii="Times New Roman" w:eastAsia="MS Mincho" w:hAnsi="Times New Roman" w:cs="Times New Roman"/>
    </w:rPr>
  </w:style>
  <w:style w:type="paragraph" w:customStyle="1" w:styleId="ColorfulShading-Accent31">
    <w:name w:val="Colorful Shading - Accent 31"/>
    <w:basedOn w:val="Normal"/>
    <w:uiPriority w:val="34"/>
    <w:qFormat/>
    <w:rsid w:val="001A269A"/>
    <w:pPr>
      <w:ind w:left="720"/>
    </w:pPr>
    <w:rPr>
      <w:rFonts w:ascii="Times New Roman" w:eastAsia="MS Mincho" w:hAnsi="Times New Roman" w:cs="Times New Roman"/>
    </w:rPr>
  </w:style>
  <w:style w:type="paragraph" w:customStyle="1" w:styleId="Default">
    <w:name w:val="Default"/>
    <w:rsid w:val="001A269A"/>
    <w:pPr>
      <w:autoSpaceDE w:val="0"/>
      <w:autoSpaceDN w:val="0"/>
      <w:adjustRightInd w:val="0"/>
    </w:pPr>
    <w:rPr>
      <w:rFonts w:ascii="Arial" w:eastAsia="MS Mincho" w:hAnsi="Arial"/>
      <w:color w:val="000000"/>
      <w:sz w:val="24"/>
      <w:szCs w:val="24"/>
    </w:rPr>
  </w:style>
  <w:style w:type="paragraph" w:customStyle="1" w:styleId="LightGrid-Accent31">
    <w:name w:val="Light Grid - Accent 31"/>
    <w:basedOn w:val="Normal"/>
    <w:uiPriority w:val="34"/>
    <w:qFormat/>
    <w:rsid w:val="001A269A"/>
    <w:pPr>
      <w:ind w:left="720"/>
    </w:pPr>
    <w:rPr>
      <w:rFonts w:ascii="Times New Roman" w:eastAsia="MS Mincho" w:hAnsi="Times New Roman" w:cs="Times New Roman"/>
    </w:rPr>
  </w:style>
  <w:style w:type="paragraph" w:customStyle="1" w:styleId="MediumGrid1-Accent21">
    <w:name w:val="Medium Grid 1 - Accent 21"/>
    <w:basedOn w:val="Normal"/>
    <w:uiPriority w:val="34"/>
    <w:qFormat/>
    <w:rsid w:val="001A269A"/>
    <w:pPr>
      <w:ind w:left="720"/>
    </w:pPr>
    <w:rPr>
      <w:rFonts w:ascii="Times New Roman" w:eastAsia="MS Mincho" w:hAnsi="Times New Roman" w:cs="Times New Roman"/>
    </w:rPr>
  </w:style>
  <w:style w:type="paragraph" w:customStyle="1" w:styleId="MediumList2-Accent21">
    <w:name w:val="Medium List 2 - Accent 21"/>
    <w:hidden/>
    <w:rsid w:val="001A269A"/>
    <w:rPr>
      <w:rFonts w:ascii="Times New Roman" w:eastAsia="MS Mincho" w:hAnsi="Times New Roman" w:cs="Times New Roman"/>
    </w:rPr>
  </w:style>
  <w:style w:type="paragraph" w:customStyle="1" w:styleId="ColorfulList-Accent12">
    <w:name w:val="Colorful List - Accent 12"/>
    <w:basedOn w:val="Normal"/>
    <w:uiPriority w:val="34"/>
    <w:qFormat/>
    <w:rsid w:val="001A269A"/>
    <w:pPr>
      <w:ind w:left="720"/>
    </w:pPr>
    <w:rPr>
      <w:rFonts w:ascii="Times New Roman" w:eastAsia="MS Mincho" w:hAnsi="Times New Roman" w:cs="Times New Roman"/>
    </w:rPr>
  </w:style>
  <w:style w:type="paragraph" w:customStyle="1" w:styleId="SubtleEmphasis4">
    <w:name w:val="Subtle Emphasis4"/>
    <w:basedOn w:val="Normal"/>
    <w:uiPriority w:val="72"/>
    <w:qFormat/>
    <w:rsid w:val="001A269A"/>
    <w:pPr>
      <w:ind w:left="708"/>
    </w:pPr>
    <w:rPr>
      <w:rFonts w:ascii="Times New Roman" w:eastAsia="MS Mincho" w:hAnsi="Times New Roman" w:cs="Times New Roman"/>
    </w:rPr>
  </w:style>
  <w:style w:type="character" w:customStyle="1" w:styleId="apple-converted-space">
    <w:name w:val="apple-converted-space"/>
    <w:rsid w:val="001A269A"/>
  </w:style>
  <w:style w:type="paragraph" w:customStyle="1" w:styleId="CharCharCharChar2CharCharCharChar1">
    <w:name w:val="Char Char Char Char2 Char Char Char Char1"/>
    <w:basedOn w:val="Normal"/>
    <w:rsid w:val="001A269A"/>
    <w:pPr>
      <w:tabs>
        <w:tab w:val="num" w:pos="2599"/>
      </w:tabs>
      <w:spacing w:after="160" w:line="240" w:lineRule="exact"/>
    </w:pPr>
    <w:rPr>
      <w:rFonts w:ascii="Verdana" w:eastAsia="MS Mincho" w:hAnsi="Verdana" w:cs="Times New Roman"/>
    </w:rPr>
  </w:style>
  <w:style w:type="paragraph" w:customStyle="1" w:styleId="Char1">
    <w:name w:val="Char1"/>
    <w:basedOn w:val="Normal"/>
    <w:rsid w:val="001A269A"/>
    <w:rPr>
      <w:rFonts w:ascii="Times New Roman" w:eastAsia="MS Mincho" w:hAnsi="Times New Roman" w:cs="Times New Roman"/>
      <w:lang w:val="en-GB"/>
    </w:rPr>
  </w:style>
  <w:style w:type="paragraph" w:styleId="NoSpacing">
    <w:name w:val="No Spacing"/>
    <w:link w:val="NoSpacingChar"/>
    <w:uiPriority w:val="1"/>
    <w:qFormat/>
    <w:rsid w:val="001A269A"/>
    <w:rPr>
      <w:rFonts w:ascii="Cambria" w:eastAsia="Times New Roman" w:hAnsi="Cambria" w:cs="Times New Roman"/>
      <w:sz w:val="22"/>
      <w:szCs w:val="22"/>
    </w:rPr>
  </w:style>
  <w:style w:type="character" w:customStyle="1" w:styleId="NoSpacingChar">
    <w:name w:val="No Spacing Char"/>
    <w:link w:val="NoSpacing"/>
    <w:uiPriority w:val="1"/>
    <w:rsid w:val="001A269A"/>
    <w:rPr>
      <w:rFonts w:ascii="Cambria" w:eastAsia="Times New Roman" w:hAnsi="Cambria" w:cs="Times New Roman"/>
      <w:sz w:val="22"/>
      <w:szCs w:val="22"/>
    </w:rPr>
  </w:style>
  <w:style w:type="paragraph" w:customStyle="1" w:styleId="Style4">
    <w:name w:val="Style4"/>
    <w:basedOn w:val="Normal"/>
    <w:link w:val="Style4Char"/>
    <w:rsid w:val="001A269A"/>
    <w:pPr>
      <w:widowControl w:val="0"/>
      <w:numPr>
        <w:numId w:val="16"/>
      </w:numPr>
      <w:tabs>
        <w:tab w:val="num" w:pos="1086"/>
      </w:tabs>
      <w:overflowPunct w:val="0"/>
      <w:autoSpaceDE w:val="0"/>
      <w:autoSpaceDN w:val="0"/>
      <w:adjustRightInd w:val="0"/>
      <w:spacing w:line="231" w:lineRule="auto"/>
      <w:jc w:val="both"/>
    </w:pPr>
    <w:rPr>
      <w:rFonts w:ascii="Garamond" w:eastAsia="Times New Roman" w:hAnsi="Garamond" w:cs="Garamond"/>
      <w:sz w:val="24"/>
      <w:szCs w:val="24"/>
      <w:lang w:val="en-GB"/>
    </w:rPr>
  </w:style>
  <w:style w:type="character" w:customStyle="1" w:styleId="Style4Char">
    <w:name w:val="Style4 Char"/>
    <w:link w:val="Style4"/>
    <w:rsid w:val="001A269A"/>
    <w:rPr>
      <w:rFonts w:ascii="Garamond" w:eastAsia="Times New Roman" w:hAnsi="Garamond" w:cs="Garamond"/>
      <w:sz w:val="24"/>
      <w:szCs w:val="24"/>
      <w:lang w:val="en-GB"/>
    </w:rPr>
  </w:style>
  <w:style w:type="paragraph" w:styleId="BodyTextIndent3">
    <w:name w:val="Body Text Indent 3"/>
    <w:basedOn w:val="Normal"/>
    <w:link w:val="BodyTextIndent3Char"/>
    <w:semiHidden/>
    <w:rsid w:val="001A269A"/>
    <w:pPr>
      <w:ind w:left="720" w:hanging="720"/>
      <w:jc w:val="both"/>
    </w:pPr>
    <w:rPr>
      <w:rFonts w:ascii="Times New Roman" w:eastAsia="MS Mincho" w:hAnsi="Times New Roman" w:cs="Times New Roman"/>
      <w:sz w:val="24"/>
    </w:rPr>
  </w:style>
  <w:style w:type="character" w:customStyle="1" w:styleId="BodyTextIndent3Char">
    <w:name w:val="Body Text Indent 3 Char"/>
    <w:basedOn w:val="DefaultParagraphFont"/>
    <w:link w:val="BodyTextIndent3"/>
    <w:semiHidden/>
    <w:rsid w:val="001A269A"/>
    <w:rPr>
      <w:rFonts w:ascii="Times New Roman" w:eastAsia="MS Mincho" w:hAnsi="Times New Roman" w:cs="Times New Roman"/>
      <w:sz w:val="24"/>
    </w:rPr>
  </w:style>
  <w:style w:type="paragraph" w:customStyle="1" w:styleId="mshBT">
    <w:name w:val="msh BT"/>
    <w:basedOn w:val="Normal"/>
    <w:autoRedefine/>
    <w:rsid w:val="001A269A"/>
    <w:pPr>
      <w:tabs>
        <w:tab w:val="left" w:pos="2520"/>
        <w:tab w:val="left" w:pos="2700"/>
        <w:tab w:val="left" w:pos="3510"/>
        <w:tab w:val="left" w:pos="3600"/>
      </w:tabs>
      <w:spacing w:after="120" w:line="264" w:lineRule="auto"/>
      <w:ind w:left="1440"/>
      <w:jc w:val="both"/>
    </w:pPr>
    <w:rPr>
      <w:rFonts w:eastAsia="MS Mincho" w:cs="Times New Roman"/>
      <w:sz w:val="24"/>
      <w:szCs w:val="24"/>
    </w:rPr>
  </w:style>
  <w:style w:type="character" w:customStyle="1" w:styleId="HeaderChar1">
    <w:name w:val="Header Char1"/>
    <w:uiPriority w:val="99"/>
    <w:locked/>
    <w:rsid w:val="001A269A"/>
    <w:rPr>
      <w:rFonts w:ascii="Times New Roman" w:eastAsia="MS Mincho" w:hAnsi="Times New Roman"/>
      <w:sz w:val="24"/>
      <w:lang w:eastAsia="ja-JP"/>
    </w:rPr>
  </w:style>
  <w:style w:type="character" w:customStyle="1" w:styleId="FooterChar1">
    <w:name w:val="Footer Char1"/>
    <w:uiPriority w:val="99"/>
    <w:locked/>
    <w:rsid w:val="001A269A"/>
    <w:rPr>
      <w:rFonts w:ascii="Times New Roman" w:eastAsia="MS Mincho" w:hAnsi="Times New Roman"/>
      <w:sz w:val="24"/>
      <w:lang w:eastAsia="ja-JP"/>
    </w:rPr>
  </w:style>
  <w:style w:type="character" w:customStyle="1" w:styleId="BalloonTextChar1">
    <w:name w:val="Balloon Text Char1"/>
    <w:uiPriority w:val="99"/>
    <w:semiHidden/>
    <w:locked/>
    <w:rsid w:val="001A269A"/>
    <w:rPr>
      <w:rFonts w:ascii="Tahoma" w:eastAsia="MS Mincho" w:hAnsi="Tahoma"/>
      <w:sz w:val="16"/>
      <w:lang w:eastAsia="ja-JP"/>
    </w:rPr>
  </w:style>
  <w:style w:type="character" w:styleId="Emphasis">
    <w:name w:val="Emphasis"/>
    <w:qFormat/>
    <w:rsid w:val="001A269A"/>
    <w:rPr>
      <w:i/>
      <w:iCs/>
    </w:rPr>
  </w:style>
  <w:style w:type="paragraph" w:styleId="EndnoteText">
    <w:name w:val="endnote text"/>
    <w:basedOn w:val="Normal"/>
    <w:link w:val="EndnoteTextChar"/>
    <w:uiPriority w:val="99"/>
    <w:semiHidden/>
    <w:unhideWhenUsed/>
    <w:rsid w:val="001A269A"/>
    <w:rPr>
      <w:rFonts w:eastAsia="Cambria" w:cs="Times New Roman"/>
    </w:rPr>
  </w:style>
  <w:style w:type="character" w:customStyle="1" w:styleId="EndnoteTextChar">
    <w:name w:val="Endnote Text Char"/>
    <w:basedOn w:val="DefaultParagraphFont"/>
    <w:link w:val="EndnoteText"/>
    <w:uiPriority w:val="99"/>
    <w:semiHidden/>
    <w:rsid w:val="001A269A"/>
    <w:rPr>
      <w:rFonts w:eastAsia="Cambria" w:cs="Times New Roman"/>
    </w:rPr>
  </w:style>
  <w:style w:type="character" w:styleId="EndnoteReference">
    <w:name w:val="endnote reference"/>
    <w:uiPriority w:val="99"/>
    <w:semiHidden/>
    <w:unhideWhenUsed/>
    <w:rsid w:val="001A269A"/>
    <w:rPr>
      <w:vertAlign w:val="superscript"/>
    </w:rPr>
  </w:style>
  <w:style w:type="paragraph" w:customStyle="1" w:styleId="Article">
    <w:name w:val="Article"/>
    <w:basedOn w:val="Normal"/>
    <w:qFormat/>
    <w:rsid w:val="001A269A"/>
    <w:pPr>
      <w:spacing w:after="160" w:line="259" w:lineRule="auto"/>
      <w:ind w:left="851" w:hanging="851"/>
      <w:jc w:val="both"/>
    </w:pPr>
    <w:rPr>
      <w:rFonts w:eastAsia="Cambria" w:cs="Cambria"/>
      <w:spacing w:val="-3"/>
      <w:sz w:val="24"/>
      <w:szCs w:val="24"/>
    </w:rPr>
  </w:style>
  <w:style w:type="paragraph" w:customStyle="1" w:styleId="Articleun">
    <w:name w:val="Article un"/>
    <w:basedOn w:val="Article"/>
    <w:qFormat/>
    <w:rsid w:val="001A269A"/>
    <w:pPr>
      <w:ind w:firstLine="0"/>
    </w:pPr>
  </w:style>
  <w:style w:type="paragraph" w:styleId="Subtitle">
    <w:name w:val="Subtitle"/>
    <w:basedOn w:val="Normal"/>
    <w:next w:val="Normal"/>
    <w:link w:val="SubtitleChar"/>
    <w:uiPriority w:val="11"/>
    <w:qFormat/>
    <w:rsid w:val="001A269A"/>
    <w:pPr>
      <w:numPr>
        <w:ilvl w:val="1"/>
      </w:numPr>
      <w:spacing w:after="160" w:line="259" w:lineRule="auto"/>
    </w:pPr>
    <w:rPr>
      <w:rFonts w:eastAsia="Times New Roman" w:cs="Times New Roman"/>
      <w:i/>
      <w:iCs/>
      <w:color w:val="4F81BD"/>
      <w:spacing w:val="15"/>
      <w:sz w:val="24"/>
      <w:szCs w:val="24"/>
    </w:rPr>
  </w:style>
  <w:style w:type="character" w:customStyle="1" w:styleId="SubtitleChar">
    <w:name w:val="Subtitle Char"/>
    <w:basedOn w:val="DefaultParagraphFont"/>
    <w:link w:val="Subtitle"/>
    <w:uiPriority w:val="11"/>
    <w:rsid w:val="001A269A"/>
    <w:rPr>
      <w:rFonts w:eastAsia="Times New Roman" w:cs="Times New Roman"/>
      <w:i/>
      <w:iCs/>
      <w:color w:val="4F81BD"/>
      <w:spacing w:val="15"/>
      <w:sz w:val="24"/>
      <w:szCs w:val="24"/>
    </w:rPr>
  </w:style>
  <w:style w:type="character" w:styleId="BookTitle">
    <w:name w:val="Book Title"/>
    <w:uiPriority w:val="33"/>
    <w:qFormat/>
    <w:rsid w:val="001A269A"/>
    <w:rPr>
      <w:b/>
      <w:bCs/>
      <w:smallCaps/>
      <w:spacing w:val="5"/>
    </w:rPr>
  </w:style>
  <w:style w:type="paragraph" w:customStyle="1" w:styleId="Standard3">
    <w:name w:val="Standard 3"/>
    <w:basedOn w:val="Normal"/>
    <w:rsid w:val="001A269A"/>
    <w:pPr>
      <w:spacing w:after="120"/>
      <w:ind w:left="562"/>
      <w:jc w:val="both"/>
    </w:pPr>
    <w:rPr>
      <w:rFonts w:ascii="Times New Roman" w:eastAsia="Times New Roman" w:hAnsi="Times New Roman" w:cs="Times New Roman"/>
      <w:sz w:val="24"/>
      <w:lang w:val="en-GB"/>
    </w:rPr>
  </w:style>
  <w:style w:type="paragraph" w:customStyle="1" w:styleId="Schedule">
    <w:name w:val="Schedule"/>
    <w:basedOn w:val="BodyText"/>
    <w:next w:val="Normal"/>
    <w:rsid w:val="001A269A"/>
    <w:pPr>
      <w:numPr>
        <w:numId w:val="17"/>
      </w:numPr>
      <w:tabs>
        <w:tab w:val="num" w:pos="360"/>
      </w:tabs>
      <w:spacing w:line="240" w:lineRule="exact"/>
      <w:jc w:val="center"/>
    </w:pPr>
    <w:rPr>
      <w:rFonts w:ascii="Calibri" w:hAnsi="Calibri"/>
      <w:b/>
      <w:bCs/>
      <w:caps/>
      <w:sz w:val="22"/>
      <w:lang w:val="en-GB" w:eastAsia="en-GB"/>
    </w:rPr>
  </w:style>
  <w:style w:type="numbering" w:customStyle="1" w:styleId="MainNumbering1">
    <w:name w:val="Main Numbering1"/>
    <w:uiPriority w:val="99"/>
    <w:rsid w:val="001A269A"/>
    <w:pPr>
      <w:numPr>
        <w:numId w:val="18"/>
      </w:numPr>
    </w:pPr>
  </w:style>
  <w:style w:type="table" w:customStyle="1" w:styleId="TableGrid1">
    <w:name w:val="Table Grid1"/>
    <w:basedOn w:val="TableNormal"/>
    <w:next w:val="TableGrid"/>
    <w:uiPriority w:val="59"/>
    <w:rsid w:val="001A26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81D3D"/>
    <w:rPr>
      <w:color w:val="605E5C"/>
      <w:shd w:val="clear" w:color="auto" w:fill="E1DFDD"/>
    </w:rPr>
  </w:style>
  <w:style w:type="paragraph" w:customStyle="1" w:styleId="OMLevel1Indent">
    <w:name w:val="O&amp;M Level 1 Indent"/>
    <w:basedOn w:val="Normal"/>
    <w:link w:val="OMLevel1IndentChar"/>
    <w:qFormat/>
    <w:rsid w:val="001F4A00"/>
    <w:pPr>
      <w:tabs>
        <w:tab w:val="num" w:pos="720"/>
      </w:tabs>
      <w:spacing w:before="240" w:line="260" w:lineRule="atLeast"/>
      <w:ind w:left="720" w:hanging="720"/>
      <w:jc w:val="both"/>
    </w:pPr>
    <w:rPr>
      <w:rFonts w:ascii="Times New Roman" w:eastAsia="SimSun" w:hAnsi="Times New Roman" w:cs="Times New Roman"/>
      <w:sz w:val="22"/>
      <w:szCs w:val="22"/>
      <w:lang w:val="en-GB"/>
    </w:rPr>
  </w:style>
  <w:style w:type="character" w:customStyle="1" w:styleId="OMLevel1IndentChar">
    <w:name w:val="O&amp;M Level 1 Indent Char"/>
    <w:basedOn w:val="DefaultParagraphFont"/>
    <w:link w:val="OMLevel1Indent"/>
    <w:rsid w:val="001F4A00"/>
    <w:rPr>
      <w:rFonts w:ascii="Times New Roman" w:eastAsia="SimSun" w:hAnsi="Times New Roman" w:cs="Times New Roman"/>
      <w:sz w:val="22"/>
      <w:szCs w:val="22"/>
      <w:lang w:val="en-GB"/>
    </w:rPr>
  </w:style>
  <w:style w:type="character" w:styleId="FollowedHyperlink">
    <w:name w:val="FollowedHyperlink"/>
    <w:basedOn w:val="DefaultParagraphFont"/>
    <w:uiPriority w:val="99"/>
    <w:semiHidden/>
    <w:unhideWhenUsed/>
    <w:rsid w:val="00C92501"/>
    <w:rPr>
      <w:color w:val="954F72" w:themeColor="followedHyperlink"/>
      <w:u w:val="single"/>
    </w:rPr>
  </w:style>
  <w:style w:type="character" w:customStyle="1" w:styleId="UnresolvedMention10">
    <w:name w:val="Unresolved Mention1"/>
    <w:basedOn w:val="DefaultParagraphFont"/>
    <w:uiPriority w:val="99"/>
    <w:semiHidden/>
    <w:unhideWhenUsed/>
    <w:rsid w:val="00C92501"/>
    <w:rPr>
      <w:color w:val="605E5C"/>
      <w:shd w:val="clear" w:color="auto" w:fill="E1DFDD"/>
    </w:rPr>
  </w:style>
  <w:style w:type="paragraph" w:styleId="List2">
    <w:name w:val="List 2"/>
    <w:basedOn w:val="Normal"/>
    <w:next w:val="BodyText"/>
    <w:rsid w:val="00C92501"/>
    <w:pPr>
      <w:numPr>
        <w:numId w:val="119"/>
      </w:numPr>
      <w:spacing w:after="120"/>
      <w:jc w:val="both"/>
    </w:pPr>
    <w:rPr>
      <w:rFonts w:ascii="Times New Roman" w:eastAsia="Times New Roman" w:hAnsi="Times New Roman" w:cs="Times New Roman"/>
      <w:sz w:val="24"/>
      <w:lang w:eastAsia="fr-FR"/>
    </w:rPr>
  </w:style>
  <w:style w:type="paragraph" w:styleId="List3">
    <w:name w:val="List 3"/>
    <w:basedOn w:val="Normal"/>
    <w:next w:val="BodyText"/>
    <w:rsid w:val="00C92501"/>
    <w:pPr>
      <w:numPr>
        <w:ilvl w:val="1"/>
        <w:numId w:val="119"/>
      </w:numPr>
      <w:spacing w:after="120"/>
      <w:jc w:val="both"/>
    </w:pPr>
    <w:rPr>
      <w:rFonts w:ascii="Times New Roman" w:eastAsia="Times New Roman" w:hAnsi="Times New Roman" w:cs="Times New Roman"/>
      <w:sz w:val="24"/>
      <w:lang w:eastAsia="fr-FR"/>
    </w:rPr>
  </w:style>
  <w:style w:type="paragraph" w:customStyle="1" w:styleId="Listeabc">
    <w:name w:val="Listeabc"/>
    <w:basedOn w:val="Normal"/>
    <w:next w:val="BodyText"/>
    <w:rsid w:val="00C92501"/>
    <w:pPr>
      <w:numPr>
        <w:ilvl w:val="2"/>
        <w:numId w:val="119"/>
      </w:numPr>
      <w:tabs>
        <w:tab w:val="clear" w:pos="851"/>
      </w:tabs>
      <w:spacing w:after="120"/>
      <w:ind w:left="0" w:firstLine="0"/>
      <w:jc w:val="both"/>
    </w:pPr>
    <w:rPr>
      <w:rFonts w:ascii="Times New Roman" w:eastAsia="Times New Roman" w:hAnsi="Times New Roman" w:cs="Times New Roman"/>
      <w:sz w:val="24"/>
      <w:lang w:eastAsia="fr-FR"/>
    </w:rPr>
  </w:style>
  <w:style w:type="character" w:customStyle="1" w:styleId="UnresolvedMention2">
    <w:name w:val="Unresolved Mention2"/>
    <w:basedOn w:val="DefaultParagraphFont"/>
    <w:uiPriority w:val="99"/>
    <w:semiHidden/>
    <w:unhideWhenUsed/>
    <w:rsid w:val="00021F49"/>
    <w:rPr>
      <w:color w:val="605E5C"/>
      <w:shd w:val="clear" w:color="auto" w:fill="E1DFDD"/>
    </w:rPr>
  </w:style>
  <w:style w:type="paragraph" w:customStyle="1" w:styleId="ANNEXE">
    <w:name w:val="ANNEXE"/>
    <w:basedOn w:val="Normal"/>
    <w:next w:val="Normal"/>
    <w:uiPriority w:val="14"/>
    <w:qFormat/>
    <w:rsid w:val="007920CF"/>
    <w:pPr>
      <w:spacing w:after="240"/>
      <w:jc w:val="center"/>
    </w:pPr>
    <w:rPr>
      <w:rFonts w:ascii="Times New Roman" w:hAnsi="Times New Roman" w:cs="Times New Roman"/>
      <w:b/>
      <w:sz w:val="22"/>
      <w:szCs w:val="22"/>
    </w:rPr>
  </w:style>
  <w:style w:type="character" w:styleId="UnresolvedMention">
    <w:name w:val="Unresolved Mention"/>
    <w:basedOn w:val="DefaultParagraphFont"/>
    <w:uiPriority w:val="99"/>
    <w:semiHidden/>
    <w:unhideWhenUsed/>
    <w:rsid w:val="00E03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2126">
      <w:bodyDiv w:val="1"/>
      <w:marLeft w:val="0"/>
      <w:marRight w:val="0"/>
      <w:marTop w:val="0"/>
      <w:marBottom w:val="0"/>
      <w:divBdr>
        <w:top w:val="none" w:sz="0" w:space="0" w:color="auto"/>
        <w:left w:val="none" w:sz="0" w:space="0" w:color="auto"/>
        <w:bottom w:val="none" w:sz="0" w:space="0" w:color="auto"/>
        <w:right w:val="none" w:sz="0" w:space="0" w:color="auto"/>
      </w:divBdr>
    </w:div>
    <w:div w:id="187259267">
      <w:bodyDiv w:val="1"/>
      <w:marLeft w:val="0"/>
      <w:marRight w:val="0"/>
      <w:marTop w:val="0"/>
      <w:marBottom w:val="0"/>
      <w:divBdr>
        <w:top w:val="none" w:sz="0" w:space="0" w:color="auto"/>
        <w:left w:val="none" w:sz="0" w:space="0" w:color="auto"/>
        <w:bottom w:val="none" w:sz="0" w:space="0" w:color="auto"/>
        <w:right w:val="none" w:sz="0" w:space="0" w:color="auto"/>
      </w:divBdr>
    </w:div>
    <w:div w:id="10101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ppp.worldbank.org/public-private-partnership/sites/ppp.worldbank.org/files/documents/EPEC_Termination_Report_public_version_2013.pdf" TargetMode="External"/><Relationship Id="rId2" Type="http://schemas.openxmlformats.org/officeDocument/2006/relationships/hyperlink" Target="https://ppp.worldbank.org/public-private-partnership/sites/ppp.worldbank.org/files/documents/EPEC_Termination_Report_public_version_2013.pdf" TargetMode="External"/><Relationship Id="rId1" Type="http://schemas.openxmlformats.org/officeDocument/2006/relationships/hyperlink" Target="https://www.astm.org/FAQ/" TargetMode="Externa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4.60751" units="1/cm"/>
          <inkml:channelProperty channel="Y" name="resolution" value="54.54546" units="1/cm"/>
        </inkml:channelProperties>
      </inkml:inkSource>
      <inkml:timestamp xml:id="ts0" timeString="2018-09-28T07:34:50.49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6F67-0DD3-4223-9C39-F69990B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54532</Words>
  <Characters>310839</Characters>
  <Application>Microsoft Office Word</Application>
  <DocSecurity>0</DocSecurity>
  <Lines>2590</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 Legal Consultant</dc:creator>
  <cp:lastModifiedBy>Legal</cp:lastModifiedBy>
  <cp:revision>3</cp:revision>
  <cp:lastPrinted>2018-11-22T04:16:00Z</cp:lastPrinted>
  <dcterms:created xsi:type="dcterms:W3CDTF">2018-12-21T10:27:00Z</dcterms:created>
  <dcterms:modified xsi:type="dcterms:W3CDTF">2018-12-21T10:29:00Z</dcterms:modified>
</cp:coreProperties>
</file>